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D1F09" w14:textId="77777777" w:rsidR="00751CF3" w:rsidRDefault="00751CF3" w:rsidP="00751CF3">
      <w:pPr>
        <w:widowControl w:val="0"/>
        <w:autoSpaceDE w:val="0"/>
        <w:autoSpaceDN w:val="0"/>
        <w:adjustRightInd w:val="0"/>
        <w:rPr>
          <w:rFonts w:ascii="Helvetica" w:hAnsi="Helvetica" w:cs="Helvetica"/>
          <w:lang w:val="en-US"/>
        </w:rPr>
      </w:pPr>
      <w:r w:rsidRPr="00152ED4">
        <w:rPr>
          <w:rFonts w:ascii="Helvetica" w:hAnsi="Helvetica" w:cs="Helvetica"/>
          <w:lang w:val="en-US"/>
        </w:rPr>
        <w:t>Buchanan High School Profile</w:t>
      </w:r>
    </w:p>
    <w:p w14:paraId="5ADDC456" w14:textId="77777777" w:rsidR="00152ED4" w:rsidRPr="00152ED4" w:rsidRDefault="00152ED4" w:rsidP="00751CF3">
      <w:pPr>
        <w:widowControl w:val="0"/>
        <w:autoSpaceDE w:val="0"/>
        <w:autoSpaceDN w:val="0"/>
        <w:adjustRightInd w:val="0"/>
        <w:rPr>
          <w:rFonts w:ascii="Helvetica" w:hAnsi="Helvetica" w:cs="Helvetica"/>
          <w:lang w:val="en-US"/>
        </w:rPr>
      </w:pPr>
    </w:p>
    <w:p w14:paraId="307995C3" w14:textId="36F1DBB7" w:rsidR="00751CF3" w:rsidRPr="00152ED4" w:rsidRDefault="00751CF3" w:rsidP="00751CF3">
      <w:pPr>
        <w:widowControl w:val="0"/>
        <w:autoSpaceDE w:val="0"/>
        <w:autoSpaceDN w:val="0"/>
        <w:adjustRightInd w:val="0"/>
        <w:rPr>
          <w:rFonts w:ascii="Helvetica" w:hAnsi="Helvetica" w:cs="Helvetica"/>
          <w:lang w:val="en-US"/>
        </w:rPr>
      </w:pPr>
      <w:r w:rsidRPr="00152ED4">
        <w:rPr>
          <w:rFonts w:ascii="Helvetica" w:hAnsi="Helvetica" w:cs="Helvetica"/>
          <w:lang w:val="en-US"/>
        </w:rPr>
        <w:t xml:space="preserve">Buchanan High School is a non-denominational school based in the </w:t>
      </w:r>
      <w:proofErr w:type="spellStart"/>
      <w:r w:rsidRPr="00152ED4">
        <w:rPr>
          <w:rFonts w:ascii="Helvetica" w:hAnsi="Helvetica" w:cs="Helvetica"/>
          <w:lang w:val="en-US"/>
        </w:rPr>
        <w:t>Townhead</w:t>
      </w:r>
      <w:proofErr w:type="spellEnd"/>
      <w:r w:rsidRPr="00152ED4">
        <w:rPr>
          <w:rFonts w:ascii="Helvetica" w:hAnsi="Helvetica" w:cs="Helvetica"/>
          <w:lang w:val="en-US"/>
        </w:rPr>
        <w:t xml:space="preserve"> area of </w:t>
      </w:r>
      <w:proofErr w:type="spellStart"/>
      <w:r w:rsidRPr="00152ED4">
        <w:rPr>
          <w:rFonts w:ascii="Helvetica" w:hAnsi="Helvetica" w:cs="Helvetica"/>
          <w:lang w:val="en-US"/>
        </w:rPr>
        <w:t>Coatbridge</w:t>
      </w:r>
      <w:proofErr w:type="spellEnd"/>
      <w:r w:rsidR="009B66FE">
        <w:rPr>
          <w:rFonts w:ascii="Helvetica" w:hAnsi="Helvetica" w:cs="Helvetica"/>
          <w:lang w:val="en-US"/>
        </w:rPr>
        <w:t xml:space="preserve"> and c</w:t>
      </w:r>
      <w:r w:rsidRPr="00152ED4">
        <w:rPr>
          <w:rFonts w:ascii="Helvetica" w:hAnsi="Helvetica" w:cs="Helvetica"/>
          <w:lang w:val="en-US"/>
        </w:rPr>
        <w:t xml:space="preserve">aters for a wide range of pupils with additional support needs. The building is a purpose built establishment opened in 2012 and it benefits from excellent practical teaching areas and classrooms.  Our provision is enhanced by a superb outdoor space which supports many aspects of outdoor learning.  BHS is co-located with St Ambrose High School and </w:t>
      </w:r>
      <w:proofErr w:type="spellStart"/>
      <w:r w:rsidRPr="00152ED4">
        <w:rPr>
          <w:rFonts w:ascii="Helvetica" w:hAnsi="Helvetica" w:cs="Helvetica"/>
          <w:lang w:val="en-US"/>
        </w:rPr>
        <w:t>Townhead</w:t>
      </w:r>
      <w:proofErr w:type="spellEnd"/>
      <w:r w:rsidRPr="00152ED4">
        <w:rPr>
          <w:rFonts w:ascii="Helvetica" w:hAnsi="Helvetica" w:cs="Helvetica"/>
          <w:lang w:val="en-US"/>
        </w:rPr>
        <w:t xml:space="preserve"> Community Centre.  </w:t>
      </w:r>
    </w:p>
    <w:p w14:paraId="69E80144" w14:textId="77777777" w:rsidR="00152ED4" w:rsidRDefault="00152ED4" w:rsidP="00751CF3">
      <w:pPr>
        <w:widowControl w:val="0"/>
        <w:autoSpaceDE w:val="0"/>
        <w:autoSpaceDN w:val="0"/>
        <w:adjustRightInd w:val="0"/>
        <w:rPr>
          <w:rFonts w:ascii="Helvetica" w:hAnsi="Helvetica" w:cs="Helvetica"/>
          <w:lang w:val="en-US"/>
        </w:rPr>
      </w:pPr>
    </w:p>
    <w:p w14:paraId="5F79AD24" w14:textId="77777777" w:rsidR="003E6EAB" w:rsidRDefault="00751CF3" w:rsidP="00751CF3">
      <w:pPr>
        <w:widowControl w:val="0"/>
        <w:autoSpaceDE w:val="0"/>
        <w:autoSpaceDN w:val="0"/>
        <w:adjustRightInd w:val="0"/>
        <w:rPr>
          <w:rFonts w:ascii="Helvetica" w:hAnsi="Helvetica" w:cs="Helvetica"/>
          <w:lang w:val="en-US"/>
        </w:rPr>
      </w:pPr>
      <w:r w:rsidRPr="00152ED4">
        <w:rPr>
          <w:rFonts w:ascii="Helvetica" w:hAnsi="Helvetica" w:cs="Helvetica"/>
          <w:lang w:val="en-US"/>
        </w:rPr>
        <w:t>We enjoy good links with St Ambrose and promote activities which foster inclusion and opportunities to share information and resources.  We follow the principles of Curriculum for Excellence: a broad general education S1-3 and Senior Phase from S4-6. A wide range of vocational opportunities exist in the Senior Phase and we are committed to Developing the Young Workforce.</w:t>
      </w:r>
    </w:p>
    <w:p w14:paraId="0942AAA0" w14:textId="77777777" w:rsidR="003E6EAB" w:rsidRDefault="003E6EAB" w:rsidP="00751CF3">
      <w:pPr>
        <w:widowControl w:val="0"/>
        <w:autoSpaceDE w:val="0"/>
        <w:autoSpaceDN w:val="0"/>
        <w:adjustRightInd w:val="0"/>
        <w:rPr>
          <w:rFonts w:ascii="Helvetica" w:hAnsi="Helvetica" w:cs="Helvetica"/>
          <w:lang w:val="en-US"/>
        </w:rPr>
      </w:pPr>
    </w:p>
    <w:p w14:paraId="79971EF9" w14:textId="50FF39F6" w:rsidR="00751CF3" w:rsidRPr="00152ED4" w:rsidRDefault="00351868" w:rsidP="00751CF3">
      <w:pPr>
        <w:widowControl w:val="0"/>
        <w:autoSpaceDE w:val="0"/>
        <w:autoSpaceDN w:val="0"/>
        <w:adjustRightInd w:val="0"/>
        <w:rPr>
          <w:rFonts w:ascii="Helvetica" w:hAnsi="Helvetica" w:cs="Helvetica"/>
          <w:lang w:val="en-US"/>
        </w:rPr>
      </w:pPr>
      <w:r>
        <w:rPr>
          <w:rFonts w:ascii="Helvetica" w:hAnsi="Helvetica" w:cs="Helvetica"/>
          <w:lang w:val="en-US"/>
        </w:rPr>
        <w:t>As of August 202</w:t>
      </w:r>
      <w:r w:rsidR="009B66FE">
        <w:rPr>
          <w:rFonts w:ascii="Helvetica" w:hAnsi="Helvetica" w:cs="Helvetica"/>
          <w:lang w:val="en-US"/>
        </w:rPr>
        <w:t>2</w:t>
      </w:r>
      <w:r>
        <w:rPr>
          <w:rFonts w:ascii="Helvetica" w:hAnsi="Helvetica" w:cs="Helvetica"/>
          <w:lang w:val="en-US"/>
        </w:rPr>
        <w:t xml:space="preserve"> our roll will be 1</w:t>
      </w:r>
      <w:r w:rsidR="009B66FE">
        <w:rPr>
          <w:rFonts w:ascii="Helvetica" w:hAnsi="Helvetica" w:cs="Helvetica"/>
          <w:lang w:val="en-US"/>
        </w:rPr>
        <w:t>6</w:t>
      </w:r>
      <w:bookmarkStart w:id="0" w:name="_GoBack"/>
      <w:bookmarkEnd w:id="0"/>
      <w:r>
        <w:rPr>
          <w:rFonts w:ascii="Helvetica" w:hAnsi="Helvetica" w:cs="Helvetica"/>
          <w:lang w:val="en-US"/>
        </w:rPr>
        <w:t>0</w:t>
      </w:r>
      <w:r w:rsidR="00751CF3" w:rsidRPr="00152ED4">
        <w:rPr>
          <w:rFonts w:ascii="Helvetica" w:hAnsi="Helvetica" w:cs="Helvetica"/>
          <w:lang w:val="en-US"/>
        </w:rPr>
        <w:t xml:space="preserve"> pupils.  We will have 27 teaching staff and 16 Additional Support Needs Assistants. We work closely with Social Work and the NHS as well as a variety of other agencies to support our young people.</w:t>
      </w:r>
    </w:p>
    <w:p w14:paraId="70DDA81D" w14:textId="202B39B5" w:rsidR="00751CF3" w:rsidRPr="00152ED4" w:rsidRDefault="00751CF3" w:rsidP="00751CF3">
      <w:pPr>
        <w:widowControl w:val="0"/>
        <w:autoSpaceDE w:val="0"/>
        <w:autoSpaceDN w:val="0"/>
        <w:adjustRightInd w:val="0"/>
        <w:rPr>
          <w:rFonts w:ascii="Helvetica" w:hAnsi="Helvetica" w:cs="Helvetica"/>
          <w:lang w:val="en-US"/>
        </w:rPr>
      </w:pPr>
      <w:r w:rsidRPr="00152ED4">
        <w:rPr>
          <w:rFonts w:ascii="Helvetica" w:hAnsi="Helvetica" w:cs="Helvetica"/>
          <w:lang w:val="en-US"/>
        </w:rPr>
        <w:t xml:space="preserve">The school enjoys strong support from the Parent Council which is actively involved in supporting the work of the school and fund raising. The Parent Council maintains close links with the staff and are very supportive of the life and work of the school. </w:t>
      </w:r>
    </w:p>
    <w:p w14:paraId="3551889B" w14:textId="77777777" w:rsidR="001063FB" w:rsidRDefault="001063FB" w:rsidP="00751CF3">
      <w:pPr>
        <w:widowControl w:val="0"/>
        <w:autoSpaceDE w:val="0"/>
        <w:autoSpaceDN w:val="0"/>
        <w:adjustRightInd w:val="0"/>
        <w:rPr>
          <w:rFonts w:ascii="Helvetica" w:hAnsi="Helvetica" w:cs="Helvetica"/>
          <w:lang w:val="en-US"/>
        </w:rPr>
      </w:pPr>
    </w:p>
    <w:p w14:paraId="13F27076" w14:textId="77777777" w:rsidR="001063FB" w:rsidRDefault="001063FB" w:rsidP="00751CF3">
      <w:pPr>
        <w:widowControl w:val="0"/>
        <w:autoSpaceDE w:val="0"/>
        <w:autoSpaceDN w:val="0"/>
        <w:adjustRightInd w:val="0"/>
        <w:rPr>
          <w:rFonts w:ascii="Helvetica" w:hAnsi="Helvetica" w:cs="Helvetica"/>
          <w:lang w:val="en-US"/>
        </w:rPr>
      </w:pPr>
    </w:p>
    <w:p w14:paraId="4FE8A9D3" w14:textId="49E99646" w:rsidR="00F94659" w:rsidRPr="001063FB" w:rsidRDefault="00751CF3" w:rsidP="001063FB">
      <w:pPr>
        <w:widowControl w:val="0"/>
        <w:autoSpaceDE w:val="0"/>
        <w:autoSpaceDN w:val="0"/>
        <w:adjustRightInd w:val="0"/>
        <w:rPr>
          <w:rFonts w:ascii="Helvetica" w:hAnsi="Helvetica" w:cs="Helvetica"/>
          <w:lang w:val="en-US"/>
        </w:rPr>
      </w:pPr>
      <w:r w:rsidRPr="00152ED4">
        <w:rPr>
          <w:rFonts w:ascii="Helvetica" w:hAnsi="Helvetica" w:cs="Helvetica"/>
          <w:lang w:val="en-US"/>
        </w:rPr>
        <w:t xml:space="preserve">Our overall aim is to enable our children and young people to achieve success in all areas of our curriculum, including personal and social development. We work to ensure that our young people can lead their lives being as independent as possible and fully fulfilling their </w:t>
      </w:r>
      <w:r w:rsidR="009B66FE" w:rsidRPr="00152ED4">
        <w:rPr>
          <w:rFonts w:ascii="Helvetica" w:hAnsi="Helvetica" w:cs="Helvetica"/>
          <w:lang w:val="en-US"/>
        </w:rPr>
        <w:t>potential. Our</w:t>
      </w:r>
      <w:r w:rsidRPr="00152ED4">
        <w:rPr>
          <w:rFonts w:ascii="Helvetica" w:hAnsi="Helvetica" w:cs="Helvetica"/>
          <w:lang w:val="en-US"/>
        </w:rPr>
        <w:t xml:space="preserve"> vision is to provide a safe, caring, learning environment where high quality learning and teaching equips our young people with skills for learning, life and work.  This is underpinned by our values of Respect, Honesty, Care, Compassion and Responsibility.</w:t>
      </w:r>
    </w:p>
    <w:sectPr w:rsidR="00F94659" w:rsidRPr="001063FB" w:rsidSect="00E84C8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F3"/>
    <w:rsid w:val="00025249"/>
    <w:rsid w:val="001063FB"/>
    <w:rsid w:val="00152ED4"/>
    <w:rsid w:val="00163707"/>
    <w:rsid w:val="001C3143"/>
    <w:rsid w:val="00351868"/>
    <w:rsid w:val="003A69CF"/>
    <w:rsid w:val="003E6EAB"/>
    <w:rsid w:val="004A1405"/>
    <w:rsid w:val="00560CB7"/>
    <w:rsid w:val="0062711E"/>
    <w:rsid w:val="00642D04"/>
    <w:rsid w:val="006815F7"/>
    <w:rsid w:val="0070436F"/>
    <w:rsid w:val="00745400"/>
    <w:rsid w:val="00751CF3"/>
    <w:rsid w:val="00764F67"/>
    <w:rsid w:val="007A6290"/>
    <w:rsid w:val="007B01A2"/>
    <w:rsid w:val="008D7328"/>
    <w:rsid w:val="009359A5"/>
    <w:rsid w:val="009B66FE"/>
    <w:rsid w:val="00A2382E"/>
    <w:rsid w:val="00A32EDD"/>
    <w:rsid w:val="00C363D8"/>
    <w:rsid w:val="00C43DD3"/>
    <w:rsid w:val="00C907F5"/>
    <w:rsid w:val="00C96872"/>
    <w:rsid w:val="00CD2734"/>
    <w:rsid w:val="00CF261C"/>
    <w:rsid w:val="00D27507"/>
    <w:rsid w:val="00DA4E46"/>
    <w:rsid w:val="00DB6DF8"/>
    <w:rsid w:val="00E84C8E"/>
    <w:rsid w:val="00E957AF"/>
    <w:rsid w:val="00EB49D3"/>
    <w:rsid w:val="00F946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EF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015774EFF8A054689614181EBF938D2" ma:contentTypeVersion="4" ma:contentTypeDescription="" ma:contentTypeScope="" ma:versionID="f271637bb9f1331c24d654cab166a8fe">
  <xsd:schema xmlns:xsd="http://www.w3.org/2001/XMLSchema" xmlns:xs="http://www.w3.org/2001/XMLSchema" xmlns:p="http://schemas.microsoft.com/office/2006/metadata/properties" xmlns:ns2="8f05d3e4-0582-485c-9ba6-ab26e7804d1a" targetNamespace="http://schemas.microsoft.com/office/2006/metadata/properties" ma:root="true" ma:fieldsID="1280cfc1d29bf5882dbded80e60f3fad" ns2:_="">
    <xsd:import namespace="8f05d3e4-0582-485c-9ba6-ab26e7804d1a"/>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98d092e-95d2-4d0f-a9e3-292a65b53f68}" ma:internalName="TaxCatchAll" ma:showField="CatchAllData" ma:web="5b122114-9a7a-4c5f-a9f5-9ba74b6077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8d092e-95d2-4d0f-a9e3-292a65b53f68}" ma:internalName="TaxCatchAllLabel" ma:readOnly="true" ma:showField="CatchAllDataLabel" ma:web="5b122114-9a7a-4c5f-a9f5-9ba74b607716">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2;#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1;#People and Organisational Development|740d13e7-acb4-41b2-a3fe-da9ca2d2dad3"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085efe-fbee-4112-b17b-61a14ccdd7b6" ContentTypeId="0x010100AB4565BB804CC848BD2EF3E87A42FE8B0E"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05d3e4-0582-485c-9ba6-ab26e7804d1a">NLC--155969322-62794</_dlc_DocId>
    <TaxCatchAll xmlns="8f05d3e4-0582-485c-9ba6-ab26e7804d1a">
      <Value>3</Value>
      <Value>2</Value>
      <Value>1</Value>
    </TaxCatchAll>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People and Organisational Development</TermName>
          <TermId xmlns="http://schemas.microsoft.com/office/infopath/2007/PartnerControls">740d13e7-acb4-41b2-a3fe-da9ca2d2dad3</TermId>
        </TermInfo>
      </Terms>
    </l2266dbc3b614dbe9f077e23aad38986>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ActiveRecord xmlns="8f05d3e4-0582-485c-9ba6-ab26e7804d1a">true</ActiveRecord>
    <_dlc_DocIdUrl xmlns="8f05d3e4-0582-485c-9ba6-ab26e7804d1a">
      <Url>https://nlcgov.sharepoint.com/sites/POD-ESCRECRUITMENT/_layouts/15/DocIdRedir.aspx?ID=NLC--155969322-62794</Url>
      <Description>NLC--155969322-62794</Description>
    </_dlc_DocIdUrl>
    <SupercededDate xmlns="8f05d3e4-0582-485c-9ba6-ab26e7804d1a" xsi:nil="true"/>
    <TaxKeywordTaxHTField xmlns="8f05d3e4-0582-485c-9ba6-ab26e7804d1a">
      <Terms xmlns="http://schemas.microsoft.com/office/infopath/2007/PartnerControls"/>
    </TaxKeywordTaxHTField>
  </documentManagement>
</p:properties>
</file>

<file path=customXml/itemProps1.xml><?xml version="1.0" encoding="utf-8"?>
<ds:datastoreItem xmlns:ds="http://schemas.openxmlformats.org/officeDocument/2006/customXml" ds:itemID="{3335C07E-400E-4086-B93D-2C2230B04032}"/>
</file>

<file path=customXml/itemProps2.xml><?xml version="1.0" encoding="utf-8"?>
<ds:datastoreItem xmlns:ds="http://schemas.openxmlformats.org/officeDocument/2006/customXml" ds:itemID="{5F99DEA0-D27B-4E78-BBE9-30761F7D0643}"/>
</file>

<file path=customXml/itemProps3.xml><?xml version="1.0" encoding="utf-8"?>
<ds:datastoreItem xmlns:ds="http://schemas.openxmlformats.org/officeDocument/2006/customXml" ds:itemID="{78117FC4-4203-4F4E-8762-F78317C069CB}"/>
</file>

<file path=customXml/itemProps4.xml><?xml version="1.0" encoding="utf-8"?>
<ds:datastoreItem xmlns:ds="http://schemas.openxmlformats.org/officeDocument/2006/customXml" ds:itemID="{B895DE8A-0E29-47C5-8E08-EDFEA2D05306}"/>
</file>

<file path=customXml/itemProps5.xml><?xml version="1.0" encoding="utf-8"?>
<ds:datastoreItem xmlns:ds="http://schemas.openxmlformats.org/officeDocument/2006/customXml" ds:itemID="{A399A620-58B6-43BB-BD78-7B7842397287}"/>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 McGinley</cp:lastModifiedBy>
  <cp:revision>3</cp:revision>
  <dcterms:created xsi:type="dcterms:W3CDTF">2021-11-19T10:27:00Z</dcterms:created>
  <dcterms:modified xsi:type="dcterms:W3CDTF">2022-05-03T08:00:00Z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1;#People and Organisational Development|740d13e7-acb4-41b2-a3fe-da9ca2d2dad3</vt:lpwstr>
  </property>
  <property fmtid="{D5CDD505-2E9C-101B-9397-08002B2CF9AE}" pid="3" name="ContentTypeId">
    <vt:lpwstr>0x010100AB4565BB804CC848BD2EF3E87A42FE8B0E008015774EFF8A054689614181EBF938D2</vt:lpwstr>
  </property>
  <property fmtid="{D5CDD505-2E9C-101B-9397-08002B2CF9AE}" pid="4" name="Service1">
    <vt:lpwstr>2;#Chief Executives Office|ac091c47-8a3c-481c-963a-01e0af7f440f</vt:lpwstr>
  </property>
  <property fmtid="{D5CDD505-2E9C-101B-9397-08002B2CF9AE}" pid="5" name="_dlc_DocIdItemGuid">
    <vt:lpwstr>0bd394bb-a9b3-4301-974d-c59d9986e0f0</vt:lpwstr>
  </property>
  <property fmtid="{D5CDD505-2E9C-101B-9397-08002B2CF9AE}" pid="6" name="i0f84bba906045b4af568ee102a52dcb">
    <vt:lpwstr>BCS|819376d4-bc70-4d53-bae7-773a2688b0e5</vt:lpwstr>
  </property>
  <property fmtid="{D5CDD505-2E9C-101B-9397-08002B2CF9AE}" pid="7" name="TaxKeyword">
    <vt:lpwstr/>
  </property>
  <property fmtid="{D5CDD505-2E9C-101B-9397-08002B2CF9AE}" pid="8" name="RevIMBCS">
    <vt:lpwstr>3;#BCS|819376d4-bc70-4d53-bae7-773a2688b0e5</vt:lpwstr>
  </property>
</Properties>
</file>