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A175" w14:textId="77777777" w:rsidR="00855930" w:rsidRDefault="00855930">
      <w:pPr>
        <w:pStyle w:val="Heading1"/>
        <w:rPr>
          <w:rFonts w:asciiTheme="minorHAnsi" w:hAnsiTheme="minorHAnsi" w:cstheme="minorHAnsi"/>
          <w:u w:val="none"/>
        </w:rPr>
      </w:pPr>
      <w:r w:rsidRPr="00F30E70">
        <w:rPr>
          <w:rFonts w:asciiTheme="minorHAnsi" w:hAnsiTheme="minorHAnsi" w:cstheme="minorHAnsi"/>
          <w:u w:val="none"/>
        </w:rPr>
        <w:t>Greenfaulds High School Profile</w:t>
      </w:r>
    </w:p>
    <w:p w14:paraId="0BB5FD8B" w14:textId="77777777" w:rsidR="00F30E70" w:rsidRDefault="00F30E70" w:rsidP="00F30E70"/>
    <w:p w14:paraId="410592E8" w14:textId="77777777" w:rsidR="00F30E70" w:rsidRDefault="00F30E70" w:rsidP="00F30E70">
      <w:r>
        <w:tab/>
      </w:r>
      <w:r>
        <w:tab/>
      </w:r>
      <w:r>
        <w:tab/>
        <w:t>Greenfaulds High School</w:t>
      </w:r>
    </w:p>
    <w:p w14:paraId="0DE19A0A" w14:textId="77777777" w:rsidR="00F30E70" w:rsidRDefault="00F30E70" w:rsidP="00F30E70">
      <w:r>
        <w:tab/>
      </w:r>
      <w:r>
        <w:tab/>
      </w:r>
      <w:r>
        <w:tab/>
      </w:r>
      <w:proofErr w:type="spellStart"/>
      <w:r>
        <w:t>Auchenkilns</w:t>
      </w:r>
      <w:proofErr w:type="spellEnd"/>
      <w:r>
        <w:t xml:space="preserve"> Road</w:t>
      </w:r>
    </w:p>
    <w:p w14:paraId="22DF1740" w14:textId="77777777" w:rsidR="00F30E70" w:rsidRDefault="00F30E70" w:rsidP="00F30E70">
      <w:r>
        <w:tab/>
      </w:r>
      <w:r>
        <w:tab/>
      </w:r>
      <w:r>
        <w:tab/>
        <w:t>Cumbernauld</w:t>
      </w:r>
    </w:p>
    <w:p w14:paraId="638BACC4" w14:textId="77777777" w:rsidR="00F30E70" w:rsidRDefault="00F30E70" w:rsidP="00F30E70">
      <w:r>
        <w:tab/>
      </w:r>
      <w:r>
        <w:tab/>
      </w:r>
      <w:r>
        <w:tab/>
        <w:t>G67 4AQ</w:t>
      </w:r>
    </w:p>
    <w:p w14:paraId="006FD617" w14:textId="77777777" w:rsidR="00F30E70" w:rsidRDefault="00F30E70" w:rsidP="00F30E70">
      <w:r>
        <w:tab/>
      </w:r>
      <w:r>
        <w:tab/>
      </w:r>
      <w:r>
        <w:tab/>
        <w:t xml:space="preserve">Tel: </w:t>
      </w:r>
      <w:r>
        <w:tab/>
        <w:t>01236 794876</w:t>
      </w:r>
    </w:p>
    <w:p w14:paraId="5D74DFA2" w14:textId="77777777" w:rsidR="00F30E70" w:rsidRDefault="00F30E70" w:rsidP="00F30E70">
      <w:r>
        <w:tab/>
      </w:r>
      <w:r>
        <w:tab/>
      </w:r>
      <w:r>
        <w:tab/>
        <w:t>Email:</w:t>
      </w:r>
      <w:r>
        <w:tab/>
        <w:t>enquiries-at-greenfaulds@northlan.gov.uk</w:t>
      </w:r>
    </w:p>
    <w:p w14:paraId="67B43B4B" w14:textId="77777777" w:rsidR="00F30E70" w:rsidRPr="00F30E70" w:rsidRDefault="00F30E70" w:rsidP="00F30E70">
      <w:r>
        <w:tab/>
      </w:r>
      <w:r>
        <w:tab/>
      </w:r>
      <w:r>
        <w:tab/>
      </w:r>
    </w:p>
    <w:p w14:paraId="085391B4" w14:textId="77777777" w:rsidR="00855930" w:rsidRPr="00F30E70" w:rsidRDefault="00855930">
      <w:pPr>
        <w:widowControl/>
        <w:rPr>
          <w:rFonts w:asciiTheme="minorHAnsi" w:hAnsiTheme="minorHAnsi" w:cstheme="minorHAnsi"/>
          <w:b/>
          <w:bCs/>
          <w:color w:val="000000"/>
          <w:sz w:val="36"/>
          <w:szCs w:val="36"/>
          <w14:shadow w14:blurRad="50800" w14:dist="38100" w14:dir="2700000" w14:sx="100000" w14:sy="100000" w14:kx="0" w14:ky="0" w14:algn="tl">
            <w14:srgbClr w14:val="000000">
              <w14:alpha w14:val="60000"/>
            </w14:srgbClr>
          </w14:shadow>
        </w:rPr>
      </w:pPr>
    </w:p>
    <w:p w14:paraId="0909579F" w14:textId="77777777" w:rsidR="00855930" w:rsidRPr="00F30E70" w:rsidRDefault="00855930">
      <w:pPr>
        <w:widowControl/>
        <w:ind w:right="720"/>
        <w:rPr>
          <w:rFonts w:asciiTheme="minorHAnsi" w:hAnsiTheme="minorHAnsi" w:cstheme="minorHAnsi"/>
          <w:b/>
          <w:bCs/>
          <w:color w:val="000000"/>
          <w:sz w:val="36"/>
          <w:szCs w:val="36"/>
          <w14:shadow w14:blurRad="50800" w14:dist="38100" w14:dir="2700000" w14:sx="100000" w14:sy="100000" w14:kx="0" w14:ky="0" w14:algn="tl">
            <w14:srgbClr w14:val="000000">
              <w14:alpha w14:val="60000"/>
            </w14:srgbClr>
          </w14:shadow>
        </w:rPr>
      </w:pPr>
      <w:r w:rsidRPr="00F30E70">
        <w:rPr>
          <w:rFonts w:asciiTheme="minorHAnsi" w:hAnsiTheme="minorHAnsi" w:cstheme="minorHAnsi"/>
          <w:b/>
          <w:bCs/>
          <w:color w:val="000000"/>
          <w:sz w:val="36"/>
          <w:szCs w:val="36"/>
          <w:u w:val="single"/>
          <w14:shadow w14:blurRad="50800" w14:dist="38100" w14:dir="2700000" w14:sx="100000" w14:sy="100000" w14:kx="0" w14:ky="0" w14:algn="tl">
            <w14:srgbClr w14:val="000000">
              <w14:alpha w14:val="60000"/>
            </w14:srgbClr>
          </w14:shadow>
        </w:rPr>
        <w:t>The school</w:t>
      </w:r>
    </w:p>
    <w:p w14:paraId="46732F33" w14:textId="77777777" w:rsidR="00196A83" w:rsidRDefault="00E671BC" w:rsidP="007837E3">
      <w:pPr>
        <w:widowControl/>
        <w:ind w:right="90"/>
        <w:rPr>
          <w:rFonts w:asciiTheme="minorHAnsi" w:hAnsiTheme="minorHAnsi" w:cstheme="minorHAnsi"/>
          <w:color w:val="000000"/>
          <w:sz w:val="20"/>
          <w:szCs w:val="20"/>
        </w:rPr>
      </w:pPr>
      <w:r>
        <w:rPr>
          <w:rFonts w:asciiTheme="minorHAnsi" w:hAnsiTheme="minorHAnsi" w:cstheme="minorHAnsi"/>
          <w:color w:val="000000"/>
          <w:sz w:val="20"/>
          <w:szCs w:val="20"/>
        </w:rPr>
        <w:t>Greenfaulds is proud to be the provider for Gaelic Medium Education (GME) in North Lanarkshire, and as such caters for around 90 young people from our overall school roll whose curriculum is delivered</w:t>
      </w:r>
      <w:r w:rsidRPr="00F30E70">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through the medium of Gaelic.  The school is situated in </w:t>
      </w:r>
      <w:r w:rsidR="00855930" w:rsidRPr="00F30E70">
        <w:rPr>
          <w:rFonts w:asciiTheme="minorHAnsi" w:hAnsiTheme="minorHAnsi" w:cstheme="minorHAnsi"/>
          <w:color w:val="000000"/>
          <w:sz w:val="20"/>
          <w:szCs w:val="20"/>
        </w:rPr>
        <w:t xml:space="preserve">the west of Cumbernauld serving Greenfaulds, Ravenswood, Condorrat, Westfield, Eastfield, Balloch and parts of </w:t>
      </w:r>
      <w:proofErr w:type="spellStart"/>
      <w:r w:rsidR="00855930" w:rsidRPr="00F30E70">
        <w:rPr>
          <w:rFonts w:asciiTheme="minorHAnsi" w:hAnsiTheme="minorHAnsi" w:cstheme="minorHAnsi"/>
          <w:color w:val="000000"/>
          <w:sz w:val="20"/>
          <w:szCs w:val="20"/>
        </w:rPr>
        <w:t>Seafar</w:t>
      </w:r>
      <w:proofErr w:type="spellEnd"/>
      <w:r w:rsidR="00855930" w:rsidRPr="00F30E70">
        <w:rPr>
          <w:rFonts w:asciiTheme="minorHAnsi" w:hAnsiTheme="minorHAnsi" w:cstheme="minorHAnsi"/>
          <w:color w:val="000000"/>
          <w:sz w:val="20"/>
          <w:szCs w:val="20"/>
        </w:rPr>
        <w:t xml:space="preserve">.  </w:t>
      </w:r>
      <w:r w:rsidR="00984EB7" w:rsidRPr="00F30E70">
        <w:rPr>
          <w:rFonts w:asciiTheme="minorHAnsi" w:hAnsiTheme="minorHAnsi" w:cstheme="minorHAnsi"/>
          <w:color w:val="000000"/>
          <w:sz w:val="20"/>
          <w:szCs w:val="20"/>
        </w:rPr>
        <w:t xml:space="preserve">The school </w:t>
      </w:r>
      <w:r w:rsidR="00F30E70" w:rsidRPr="00F30E70">
        <w:rPr>
          <w:rFonts w:asciiTheme="minorHAnsi" w:hAnsiTheme="minorHAnsi" w:cstheme="minorHAnsi"/>
          <w:color w:val="000000"/>
          <w:sz w:val="20"/>
          <w:szCs w:val="20"/>
        </w:rPr>
        <w:t>moved into a brand new build in September 2016, complete with international standard athletics facilities in the grounds.</w:t>
      </w:r>
      <w:r w:rsidR="00F30E70">
        <w:rPr>
          <w:rFonts w:asciiTheme="minorHAnsi" w:hAnsiTheme="minorHAnsi" w:cstheme="minorHAnsi"/>
          <w:color w:val="000000"/>
          <w:sz w:val="20"/>
          <w:szCs w:val="20"/>
        </w:rPr>
        <w:t xml:space="preserve">  </w:t>
      </w:r>
    </w:p>
    <w:p w14:paraId="4BE69975" w14:textId="77777777" w:rsidR="00D25762" w:rsidRDefault="00D25762" w:rsidP="007837E3">
      <w:pPr>
        <w:widowControl/>
        <w:ind w:right="90"/>
        <w:rPr>
          <w:rFonts w:asciiTheme="minorHAnsi" w:hAnsiTheme="minorHAnsi" w:cstheme="minorHAnsi"/>
          <w:color w:val="000000"/>
          <w:sz w:val="20"/>
          <w:szCs w:val="20"/>
        </w:rPr>
      </w:pPr>
    </w:p>
    <w:p w14:paraId="689A06DA" w14:textId="77777777" w:rsidR="00D25762" w:rsidRDefault="00D25762" w:rsidP="007837E3">
      <w:pPr>
        <w:widowControl/>
        <w:ind w:right="90"/>
        <w:rPr>
          <w:rFonts w:asciiTheme="minorHAnsi" w:hAnsiTheme="minorHAnsi" w:cstheme="minorHAnsi"/>
          <w:color w:val="000000"/>
          <w:sz w:val="20"/>
          <w:szCs w:val="20"/>
        </w:rPr>
      </w:pPr>
      <w:r>
        <w:rPr>
          <w:rFonts w:asciiTheme="minorHAnsi" w:hAnsiTheme="minorHAnsi" w:cstheme="minorHAnsi"/>
          <w:color w:val="000000"/>
          <w:sz w:val="20"/>
          <w:szCs w:val="20"/>
        </w:rPr>
        <w:t>We are proud of our commitment to pupil voice and have a very strong pupil parliament structure within the school, which influences decisions both in the school and in the wider community as part of our citizenship agenda.  We are very proud of our values as an Ambitious, Inclusive and Progressive school.</w:t>
      </w:r>
    </w:p>
    <w:p w14:paraId="7805C1DE" w14:textId="77777777" w:rsidR="00E671BC" w:rsidRPr="00F30E70" w:rsidRDefault="00E671BC" w:rsidP="007837E3">
      <w:pPr>
        <w:widowControl/>
        <w:ind w:right="90"/>
        <w:rPr>
          <w:rFonts w:asciiTheme="minorHAnsi" w:hAnsiTheme="minorHAnsi" w:cstheme="minorHAnsi"/>
          <w:color w:val="000000"/>
          <w:sz w:val="20"/>
          <w:szCs w:val="20"/>
        </w:rPr>
      </w:pPr>
    </w:p>
    <w:p w14:paraId="0FEB5857" w14:textId="77777777" w:rsidR="00855930" w:rsidRPr="00F30E70" w:rsidRDefault="00855930">
      <w:pPr>
        <w:framePr w:hSpace="180" w:wrap="auto" w:vAnchor="text" w:hAnchor="page" w:x="9073" w:y="167"/>
        <w:widowControl/>
        <w:rPr>
          <w:rFonts w:asciiTheme="minorHAnsi" w:hAnsiTheme="minorHAnsi" w:cstheme="minorHAnsi"/>
          <w:sz w:val="20"/>
          <w:szCs w:val="20"/>
        </w:rPr>
      </w:pPr>
    </w:p>
    <w:p w14:paraId="52A8AA4A" w14:textId="77777777" w:rsidR="00855930" w:rsidRPr="00F30E70" w:rsidRDefault="00855930">
      <w:pPr>
        <w:pStyle w:val="Caption"/>
        <w:rPr>
          <w:rFonts w:asciiTheme="minorHAnsi" w:hAnsiTheme="minorHAnsi" w:cstheme="minorHAnsi"/>
        </w:rPr>
      </w:pPr>
      <w:r w:rsidRPr="00F30E70">
        <w:rPr>
          <w:rFonts w:asciiTheme="minorHAnsi" w:hAnsiTheme="minorHAnsi" w:cstheme="minorHAnsi"/>
        </w:rPr>
        <w:t>The Roll</w:t>
      </w:r>
    </w:p>
    <w:p w14:paraId="2B99CAED" w14:textId="77777777" w:rsidR="00855930" w:rsidRPr="00F30E70" w:rsidRDefault="00855930">
      <w:pPr>
        <w:pStyle w:val="BodyText"/>
        <w:rPr>
          <w:rFonts w:asciiTheme="minorHAnsi" w:hAnsiTheme="minorHAnsi" w:cstheme="minorHAnsi"/>
        </w:rPr>
      </w:pPr>
      <w:r w:rsidRPr="00F30E70">
        <w:rPr>
          <w:rFonts w:asciiTheme="minorHAnsi" w:hAnsiTheme="minorHAnsi" w:cstheme="minorHAnsi"/>
        </w:rPr>
        <w:t xml:space="preserve">The present school roll is around </w:t>
      </w:r>
      <w:r w:rsidR="00F30E70" w:rsidRPr="00F30E70">
        <w:rPr>
          <w:rFonts w:asciiTheme="minorHAnsi" w:hAnsiTheme="minorHAnsi" w:cstheme="minorHAnsi"/>
        </w:rPr>
        <w:t>1470</w:t>
      </w:r>
      <w:r w:rsidRPr="00F30E70">
        <w:rPr>
          <w:rFonts w:asciiTheme="minorHAnsi" w:hAnsiTheme="minorHAnsi" w:cstheme="minorHAnsi"/>
        </w:rPr>
        <w:t xml:space="preserve"> pupils from first to sixth year drawn mainly from our six associated primary schools, namely Baird Memorial, Condorrat, Ravenswood, Eastfield, Westfie</w:t>
      </w:r>
      <w:r w:rsidR="00F30E70">
        <w:rPr>
          <w:rFonts w:asciiTheme="minorHAnsi" w:hAnsiTheme="minorHAnsi" w:cstheme="minorHAnsi"/>
        </w:rPr>
        <w:t xml:space="preserve">ld and Woodlands. In addition the school attracts placing requests in each year group from </w:t>
      </w:r>
      <w:proofErr w:type="spellStart"/>
      <w:r w:rsidR="00F30E70">
        <w:rPr>
          <w:rFonts w:asciiTheme="minorHAnsi" w:hAnsiTheme="minorHAnsi" w:cstheme="minorHAnsi"/>
        </w:rPr>
        <w:t>outwith</w:t>
      </w:r>
      <w:proofErr w:type="spellEnd"/>
      <w:r w:rsidR="00F30E70">
        <w:rPr>
          <w:rFonts w:asciiTheme="minorHAnsi" w:hAnsiTheme="minorHAnsi" w:cstheme="minorHAnsi"/>
        </w:rPr>
        <w:t xml:space="preserve"> the catchment. </w:t>
      </w:r>
    </w:p>
    <w:p w14:paraId="460AAB1B" w14:textId="77777777" w:rsidR="00855930" w:rsidRPr="00F30E70" w:rsidRDefault="00855930">
      <w:pPr>
        <w:widowControl/>
        <w:rPr>
          <w:rFonts w:asciiTheme="minorHAnsi" w:hAnsiTheme="minorHAnsi" w:cstheme="minorHAnsi"/>
          <w:b/>
          <w:bCs/>
          <w:color w:val="000000"/>
          <w:sz w:val="36"/>
          <w:szCs w:val="36"/>
          <w14:shadow w14:blurRad="50800" w14:dist="38100" w14:dir="2700000" w14:sx="100000" w14:sy="100000" w14:kx="0" w14:ky="0" w14:algn="tl">
            <w14:srgbClr w14:val="000000">
              <w14:alpha w14:val="60000"/>
            </w14:srgbClr>
          </w14:shadow>
        </w:rPr>
      </w:pPr>
    </w:p>
    <w:p w14:paraId="22530FD0" w14:textId="77777777" w:rsidR="00855930" w:rsidRPr="00F30E70" w:rsidRDefault="00855930">
      <w:pPr>
        <w:widowControl/>
        <w:rPr>
          <w:rFonts w:asciiTheme="minorHAnsi" w:hAnsiTheme="minorHAnsi" w:cstheme="minorHAnsi"/>
          <w:color w:val="000000"/>
          <w:sz w:val="28"/>
          <w:szCs w:val="28"/>
          <w:u w:val="single"/>
        </w:rPr>
      </w:pPr>
      <w:r w:rsidRPr="00F30E70">
        <w:rPr>
          <w:rFonts w:asciiTheme="minorHAnsi" w:hAnsiTheme="minorHAnsi" w:cstheme="minorHAnsi"/>
          <w:b/>
          <w:bCs/>
          <w:color w:val="000000"/>
          <w:sz w:val="36"/>
          <w:szCs w:val="36"/>
          <w:u w:val="single"/>
          <w14:shadow w14:blurRad="50800" w14:dist="38100" w14:dir="2700000" w14:sx="100000" w14:sy="100000" w14:kx="0" w14:ky="0" w14:algn="tl">
            <w14:srgbClr w14:val="000000">
              <w14:alpha w14:val="60000"/>
            </w14:srgbClr>
          </w14:shadow>
        </w:rPr>
        <w:t>The Staff</w:t>
      </w:r>
    </w:p>
    <w:p w14:paraId="679272B4" w14:textId="77777777" w:rsidR="00855930" w:rsidRPr="00F30E70" w:rsidRDefault="00855930">
      <w:pPr>
        <w:framePr w:hSpace="180" w:wrap="auto" w:vAnchor="text" w:hAnchor="page" w:x="865" w:y="247"/>
        <w:widowControl/>
        <w:rPr>
          <w:rFonts w:asciiTheme="minorHAnsi" w:hAnsiTheme="minorHAnsi" w:cstheme="minorHAnsi"/>
          <w:sz w:val="20"/>
          <w:szCs w:val="20"/>
        </w:rPr>
      </w:pPr>
    </w:p>
    <w:p w14:paraId="784762EA" w14:textId="77777777" w:rsidR="00855930" w:rsidRPr="00F30E70" w:rsidRDefault="00226993" w:rsidP="00CA7066">
      <w:pPr>
        <w:pStyle w:val="BodyText"/>
        <w:rPr>
          <w:rFonts w:asciiTheme="minorHAnsi" w:hAnsiTheme="minorHAnsi" w:cstheme="minorHAnsi"/>
        </w:rPr>
      </w:pPr>
      <w:r w:rsidRPr="00F30E70">
        <w:rPr>
          <w:rFonts w:asciiTheme="minorHAnsi" w:hAnsiTheme="minorHAnsi" w:cstheme="minorHAnsi"/>
        </w:rPr>
        <w:t xml:space="preserve">The teaching staff of </w:t>
      </w:r>
      <w:r w:rsidR="00E671BC">
        <w:rPr>
          <w:rFonts w:asciiTheme="minorHAnsi" w:hAnsiTheme="minorHAnsi" w:cstheme="minorHAnsi"/>
        </w:rPr>
        <w:t>around 100</w:t>
      </w:r>
      <w:r w:rsidR="00855930" w:rsidRPr="00F30E70">
        <w:rPr>
          <w:rFonts w:asciiTheme="minorHAnsi" w:hAnsiTheme="minorHAnsi" w:cstheme="minorHAnsi"/>
        </w:rPr>
        <w:t xml:space="preserve"> teachers includes the Head Teacher, </w:t>
      </w:r>
      <w:r w:rsidR="00E671BC">
        <w:rPr>
          <w:rFonts w:asciiTheme="minorHAnsi" w:hAnsiTheme="minorHAnsi" w:cstheme="minorHAnsi"/>
        </w:rPr>
        <w:t>four</w:t>
      </w:r>
      <w:r w:rsidR="00855930" w:rsidRPr="00F30E70">
        <w:rPr>
          <w:rFonts w:asciiTheme="minorHAnsi" w:hAnsiTheme="minorHAnsi" w:cstheme="minorHAnsi"/>
        </w:rPr>
        <w:t xml:space="preserve"> </w:t>
      </w:r>
      <w:r w:rsidR="004551BC" w:rsidRPr="00F30E70">
        <w:rPr>
          <w:rFonts w:asciiTheme="minorHAnsi" w:hAnsiTheme="minorHAnsi" w:cstheme="minorHAnsi"/>
        </w:rPr>
        <w:t xml:space="preserve">Depute Head Teachers and </w:t>
      </w:r>
      <w:r w:rsidR="00E671BC">
        <w:rPr>
          <w:rFonts w:asciiTheme="minorHAnsi" w:hAnsiTheme="minorHAnsi" w:cstheme="minorHAnsi"/>
        </w:rPr>
        <w:t>10</w:t>
      </w:r>
      <w:r w:rsidR="00D25762">
        <w:rPr>
          <w:rFonts w:asciiTheme="minorHAnsi" w:hAnsiTheme="minorHAnsi" w:cstheme="minorHAnsi"/>
        </w:rPr>
        <w:t xml:space="preserve"> </w:t>
      </w:r>
      <w:r w:rsidR="00855930" w:rsidRPr="00F30E70">
        <w:rPr>
          <w:rFonts w:asciiTheme="minorHAnsi" w:hAnsiTheme="minorHAnsi" w:cstheme="minorHAnsi"/>
        </w:rPr>
        <w:t>subject</w:t>
      </w:r>
      <w:r w:rsidR="007837E3" w:rsidRPr="00F30E70">
        <w:rPr>
          <w:rFonts w:asciiTheme="minorHAnsi" w:hAnsiTheme="minorHAnsi" w:cstheme="minorHAnsi"/>
        </w:rPr>
        <w:t>/faculty</w:t>
      </w:r>
      <w:r w:rsidR="00855930" w:rsidRPr="00F30E70">
        <w:rPr>
          <w:rFonts w:asciiTheme="minorHAnsi" w:hAnsiTheme="minorHAnsi" w:cstheme="minorHAnsi"/>
        </w:rPr>
        <w:t xml:space="preserve"> Principal Teachers.  </w:t>
      </w:r>
      <w:r w:rsidR="00E671BC">
        <w:rPr>
          <w:rFonts w:asciiTheme="minorHAnsi" w:hAnsiTheme="minorHAnsi" w:cstheme="minorHAnsi"/>
        </w:rPr>
        <w:t>Seven principal teachers of Pupil Support currently manage a caseload of just over 200 pupils each, spread across 7 house groups within the school. Learning and teaching within the school is supported by a full-time librarian; one AFA; 7 clerical staff; 5 technicians (including one senior); 8 ASNAs; and a team of facilities support staff led by a senior facilities officer.</w:t>
      </w:r>
    </w:p>
    <w:p w14:paraId="65AAB10D" w14:textId="77777777" w:rsidR="00855930" w:rsidRPr="00F30E70" w:rsidRDefault="00855930">
      <w:pPr>
        <w:widowControl/>
        <w:rPr>
          <w:rFonts w:asciiTheme="minorHAnsi" w:hAnsiTheme="minorHAnsi" w:cstheme="minorHAnsi"/>
          <w:b/>
          <w:bCs/>
          <w:color w:val="000000"/>
          <w:sz w:val="36"/>
          <w:szCs w:val="36"/>
          <w14:shadow w14:blurRad="50800" w14:dist="38100" w14:dir="2700000" w14:sx="100000" w14:sy="100000" w14:kx="0" w14:ky="0" w14:algn="tl">
            <w14:srgbClr w14:val="000000">
              <w14:alpha w14:val="60000"/>
            </w14:srgbClr>
          </w14:shadow>
        </w:rPr>
      </w:pPr>
      <w:r w:rsidRPr="00F30E70">
        <w:rPr>
          <w:rFonts w:asciiTheme="minorHAnsi" w:hAnsiTheme="minorHAnsi" w:cstheme="minorHAnsi"/>
          <w:color w:val="000000"/>
          <w:sz w:val="28"/>
          <w:szCs w:val="28"/>
        </w:rPr>
        <w:tab/>
      </w:r>
    </w:p>
    <w:p w14:paraId="60573E46" w14:textId="77777777" w:rsidR="00855930" w:rsidRPr="00F30E70" w:rsidRDefault="00855930">
      <w:pPr>
        <w:widowControl/>
        <w:rPr>
          <w:rFonts w:asciiTheme="minorHAnsi" w:hAnsiTheme="minorHAnsi" w:cstheme="minorHAnsi"/>
          <w:color w:val="000000"/>
          <w:sz w:val="20"/>
          <w:szCs w:val="20"/>
        </w:rPr>
      </w:pPr>
      <w:r w:rsidRPr="00F30E70">
        <w:rPr>
          <w:rFonts w:asciiTheme="minorHAnsi" w:hAnsiTheme="minorHAnsi" w:cstheme="minorHAnsi"/>
          <w:b/>
          <w:bCs/>
          <w:color w:val="000000"/>
          <w:sz w:val="36"/>
          <w:szCs w:val="36"/>
          <w:u w:val="single"/>
          <w14:shadow w14:blurRad="50800" w14:dist="38100" w14:dir="2700000" w14:sx="100000" w14:sy="100000" w14:kx="0" w14:ky="0" w14:algn="tl">
            <w14:srgbClr w14:val="000000">
              <w14:alpha w14:val="60000"/>
            </w14:srgbClr>
          </w14:shadow>
        </w:rPr>
        <w:t>The Curriculum</w:t>
      </w:r>
    </w:p>
    <w:p w14:paraId="0DFCFB9E" w14:textId="77777777" w:rsidR="00855930" w:rsidRPr="00F30E70" w:rsidRDefault="00855930" w:rsidP="00D25762">
      <w:pPr>
        <w:pStyle w:val="BodyText"/>
        <w:rPr>
          <w:rFonts w:asciiTheme="minorHAnsi" w:hAnsiTheme="minorHAnsi" w:cstheme="minorHAnsi"/>
        </w:rPr>
      </w:pPr>
      <w:r w:rsidRPr="00F30E70">
        <w:rPr>
          <w:rFonts w:asciiTheme="minorHAnsi" w:hAnsiTheme="minorHAnsi" w:cstheme="minorHAnsi"/>
        </w:rPr>
        <w:t xml:space="preserve">The school offers a wide </w:t>
      </w:r>
      <w:r w:rsidR="00D25762">
        <w:rPr>
          <w:rFonts w:asciiTheme="minorHAnsi" w:hAnsiTheme="minorHAnsi" w:cstheme="minorHAnsi"/>
        </w:rPr>
        <w:t xml:space="preserve">and varied </w:t>
      </w:r>
      <w:r w:rsidRPr="00F30E70">
        <w:rPr>
          <w:rFonts w:asciiTheme="minorHAnsi" w:hAnsiTheme="minorHAnsi" w:cstheme="minorHAnsi"/>
        </w:rPr>
        <w:t>curriculum which follows national guidelines on</w:t>
      </w:r>
      <w:r w:rsidR="00CA7066" w:rsidRPr="00F30E70">
        <w:rPr>
          <w:rFonts w:asciiTheme="minorHAnsi" w:hAnsiTheme="minorHAnsi" w:cstheme="minorHAnsi"/>
        </w:rPr>
        <w:t xml:space="preserve"> </w:t>
      </w:r>
      <w:r w:rsidR="00E10DF2" w:rsidRPr="00F30E70">
        <w:rPr>
          <w:rFonts w:asciiTheme="minorHAnsi" w:hAnsiTheme="minorHAnsi" w:cstheme="minorHAnsi"/>
        </w:rPr>
        <w:t>Curriculum for Excellence</w:t>
      </w:r>
      <w:r w:rsidR="00980CCD" w:rsidRPr="00F30E70">
        <w:rPr>
          <w:rFonts w:asciiTheme="minorHAnsi" w:hAnsiTheme="minorHAnsi" w:cstheme="minorHAnsi"/>
        </w:rPr>
        <w:t xml:space="preserve">. </w:t>
      </w:r>
      <w:r w:rsidR="00D25762">
        <w:rPr>
          <w:rFonts w:asciiTheme="minorHAnsi" w:hAnsiTheme="minorHAnsi" w:cstheme="minorHAnsi"/>
        </w:rPr>
        <w:t>Within the Senior Phase, pupils study 7 subjects in S4 and refine to a maximum of 5 subjects within S5/6.  In addition to the range of SQA courses on offer in school, young people also have the opportunity to study courses on offer within the consortium and in our local partner colleges. Extensive opportunities exist for pupils to develop leadership opportunities from within our DYW framework, both wit</w:t>
      </w:r>
      <w:r w:rsidR="006570FF">
        <w:rPr>
          <w:rFonts w:asciiTheme="minorHAnsi" w:hAnsiTheme="minorHAnsi" w:cstheme="minorHAnsi"/>
        </w:rPr>
        <w:t>hin the curriculum and as extra-</w:t>
      </w:r>
      <w:r w:rsidR="00D25762">
        <w:rPr>
          <w:rFonts w:asciiTheme="minorHAnsi" w:hAnsiTheme="minorHAnsi" w:cstheme="minorHAnsi"/>
        </w:rPr>
        <w:t>curricular experiences.</w:t>
      </w:r>
    </w:p>
    <w:p w14:paraId="3D4D9D5D" w14:textId="77777777" w:rsidR="00855930" w:rsidRPr="00F30E70" w:rsidRDefault="00855930">
      <w:pPr>
        <w:widowControl/>
        <w:ind w:right="90"/>
        <w:rPr>
          <w:rFonts w:asciiTheme="minorHAnsi" w:hAnsiTheme="minorHAnsi" w:cstheme="minorHAnsi"/>
          <w:color w:val="000000"/>
          <w:sz w:val="20"/>
          <w:szCs w:val="20"/>
        </w:rPr>
      </w:pPr>
    </w:p>
    <w:p w14:paraId="659ABEC4" w14:textId="77777777" w:rsidR="00855930" w:rsidRPr="00F30E70" w:rsidRDefault="00855930">
      <w:pPr>
        <w:widowControl/>
        <w:rPr>
          <w:rFonts w:asciiTheme="minorHAnsi" w:hAnsiTheme="minorHAnsi" w:cstheme="minorHAnsi"/>
          <w:color w:val="000000"/>
          <w:sz w:val="20"/>
          <w:szCs w:val="20"/>
        </w:rPr>
      </w:pPr>
    </w:p>
    <w:p w14:paraId="7C955811" w14:textId="77777777" w:rsidR="00F30E70" w:rsidRPr="00F30E70" w:rsidRDefault="00855930" w:rsidP="00F30E70">
      <w:pPr>
        <w:widowControl/>
        <w:rPr>
          <w:rFonts w:asciiTheme="minorHAnsi" w:hAnsiTheme="minorHAnsi" w:cstheme="minorHAnsi"/>
          <w:color w:val="000000"/>
          <w:sz w:val="20"/>
          <w:szCs w:val="20"/>
        </w:rPr>
      </w:pPr>
      <w:r w:rsidRPr="00F30E70">
        <w:rPr>
          <w:rFonts w:asciiTheme="minorHAnsi" w:hAnsiTheme="minorHAnsi" w:cstheme="minorHAnsi"/>
          <w:color w:val="000000"/>
          <w:sz w:val="20"/>
          <w:szCs w:val="20"/>
        </w:rPr>
        <w:t xml:space="preserve"> </w:t>
      </w:r>
    </w:p>
    <w:p w14:paraId="08606F7A" w14:textId="77777777" w:rsidR="00855930" w:rsidRPr="00F30E70" w:rsidRDefault="00855930">
      <w:pPr>
        <w:widowControl/>
        <w:rPr>
          <w:rFonts w:asciiTheme="minorHAnsi" w:hAnsiTheme="minorHAnsi" w:cstheme="minorHAnsi"/>
          <w:color w:val="000000"/>
          <w:sz w:val="20"/>
          <w:szCs w:val="20"/>
        </w:rPr>
      </w:pPr>
    </w:p>
    <w:sectPr w:rsidR="00855930" w:rsidRPr="00F30E70">
      <w:pgSz w:w="11880" w:h="16805"/>
      <w:pgMar w:top="792" w:right="1080" w:bottom="792" w:left="1080" w:header="792" w:footer="792" w:gutter="0"/>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sdemona">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E7"/>
    <w:rsid w:val="000B3997"/>
    <w:rsid w:val="00111B28"/>
    <w:rsid w:val="001311F2"/>
    <w:rsid w:val="00194A7A"/>
    <w:rsid w:val="00196A83"/>
    <w:rsid w:val="001B2E27"/>
    <w:rsid w:val="001F4DDF"/>
    <w:rsid w:val="00226993"/>
    <w:rsid w:val="00247A25"/>
    <w:rsid w:val="00262CA1"/>
    <w:rsid w:val="002E6DDC"/>
    <w:rsid w:val="00363E8E"/>
    <w:rsid w:val="00374D4F"/>
    <w:rsid w:val="003908BE"/>
    <w:rsid w:val="003A5E51"/>
    <w:rsid w:val="003B340D"/>
    <w:rsid w:val="003C380C"/>
    <w:rsid w:val="003E2340"/>
    <w:rsid w:val="00441B8A"/>
    <w:rsid w:val="004551BC"/>
    <w:rsid w:val="00537634"/>
    <w:rsid w:val="005C1AE7"/>
    <w:rsid w:val="005C659C"/>
    <w:rsid w:val="005C7C38"/>
    <w:rsid w:val="005E2993"/>
    <w:rsid w:val="005F4057"/>
    <w:rsid w:val="006102D3"/>
    <w:rsid w:val="006272D9"/>
    <w:rsid w:val="006570FF"/>
    <w:rsid w:val="00675E1C"/>
    <w:rsid w:val="006A6C16"/>
    <w:rsid w:val="00726AE7"/>
    <w:rsid w:val="007837E3"/>
    <w:rsid w:val="007B707A"/>
    <w:rsid w:val="007F4330"/>
    <w:rsid w:val="00855930"/>
    <w:rsid w:val="0085771E"/>
    <w:rsid w:val="0095129F"/>
    <w:rsid w:val="00980CCD"/>
    <w:rsid w:val="00984EB7"/>
    <w:rsid w:val="009A1EEF"/>
    <w:rsid w:val="009B5C32"/>
    <w:rsid w:val="00A11747"/>
    <w:rsid w:val="00A22302"/>
    <w:rsid w:val="00A509E0"/>
    <w:rsid w:val="00A566E9"/>
    <w:rsid w:val="00AB208B"/>
    <w:rsid w:val="00B048F5"/>
    <w:rsid w:val="00B23CBB"/>
    <w:rsid w:val="00C958DB"/>
    <w:rsid w:val="00CA7066"/>
    <w:rsid w:val="00D25762"/>
    <w:rsid w:val="00D44B3F"/>
    <w:rsid w:val="00D52ED7"/>
    <w:rsid w:val="00D67976"/>
    <w:rsid w:val="00E10DF2"/>
    <w:rsid w:val="00E671BC"/>
    <w:rsid w:val="00EC3777"/>
    <w:rsid w:val="00F119DD"/>
    <w:rsid w:val="00F30E70"/>
    <w:rsid w:val="00F63C16"/>
    <w:rsid w:val="00F960A4"/>
    <w:rsid w:val="00FA6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9B28A"/>
  <w14:defaultImageDpi w14:val="0"/>
  <w15:docId w15:val="{02678654-0B8F-4CAF-BC3B-8EEEE8E9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Helvetica" w:hAnsi="Helvetica" w:cs="Helvetica"/>
      <w:sz w:val="24"/>
      <w:szCs w:val="24"/>
      <w:lang w:val="en-US" w:eastAsia="en-US"/>
    </w:rPr>
  </w:style>
  <w:style w:type="paragraph" w:styleId="Heading1">
    <w:name w:val="heading 1"/>
    <w:basedOn w:val="Normal"/>
    <w:next w:val="Normal"/>
    <w:link w:val="Heading1Char"/>
    <w:uiPriority w:val="99"/>
    <w:qFormat/>
    <w:pPr>
      <w:keepNext/>
      <w:widowControl/>
      <w:outlineLvl w:val="0"/>
    </w:pPr>
    <w:rPr>
      <w:rFonts w:ascii="Desdemona" w:hAnsi="Desdemona" w:cs="Desdemona"/>
      <w:b/>
      <w:bCs/>
      <w:color w:val="000000"/>
      <w:sz w:val="56"/>
      <w:szCs w:val="56"/>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widowControl/>
      <w:ind w:right="360"/>
      <w:jc w:val="right"/>
      <w:outlineLvl w:val="1"/>
    </w:pPr>
    <w:rPr>
      <w:b/>
      <w:bCs/>
      <w:outline/>
      <w:color w:val="FFFF00"/>
      <w:sz w:val="72"/>
      <w:szCs w:val="72"/>
      <w14:textOutline w14:w="9525" w14:cap="flat" w14:cmpd="sng" w14:algn="ctr">
        <w14:solidFill>
          <w14:srgbClr w14:val="FFFF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Helvetica" w:hAnsi="Helvetica" w:cs="Helvetica"/>
      <w:sz w:val="24"/>
      <w:szCs w:val="24"/>
      <w:lang w:val="en-US"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Helvetica" w:hAnsi="Helvetica" w:cs="Helvetica"/>
      <w:sz w:val="20"/>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Helvetica"/>
      <w:sz w:val="24"/>
      <w:szCs w:val="24"/>
      <w:lang w:val="en-US" w:eastAsia="en-US"/>
    </w:rPr>
  </w:style>
  <w:style w:type="paragraph" w:styleId="Caption">
    <w:name w:val="caption"/>
    <w:basedOn w:val="Normal"/>
    <w:next w:val="Normal"/>
    <w:uiPriority w:val="99"/>
    <w:qFormat/>
    <w:pPr>
      <w:widowControl/>
    </w:pPr>
    <w:rPr>
      <w:rFonts w:ascii="Desdemona" w:hAnsi="Desdemona" w:cs="Desdemona"/>
      <w:b/>
      <w:bCs/>
      <w:color w:val="000000"/>
      <w:sz w:val="36"/>
      <w:szCs w:val="36"/>
      <w:u w:val="single"/>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99"/>
    <w:pPr>
      <w:widowControl/>
      <w:ind w:right="90"/>
    </w:pPr>
    <w:rPr>
      <w:rFonts w:ascii="Comic Sans MS" w:hAnsi="Comic Sans MS" w:cs="Comic Sans MS"/>
      <w:color w:val="000000"/>
      <w:sz w:val="20"/>
      <w:szCs w:val="20"/>
    </w:rPr>
  </w:style>
  <w:style w:type="character" w:customStyle="1" w:styleId="BodyTextChar">
    <w:name w:val="Body Text Char"/>
    <w:basedOn w:val="DefaultParagraphFont"/>
    <w:link w:val="BodyText"/>
    <w:uiPriority w:val="99"/>
    <w:semiHidden/>
    <w:locked/>
    <w:rPr>
      <w:rFonts w:ascii="Helvetica" w:hAnsi="Helvetica" w:cs="Helvetica"/>
      <w:sz w:val="24"/>
      <w:szCs w:val="24"/>
      <w:lang w:val="en-US" w:eastAsia="en-US"/>
    </w:rPr>
  </w:style>
  <w:style w:type="paragraph" w:styleId="BalloonText">
    <w:name w:val="Balloon Text"/>
    <w:basedOn w:val="Normal"/>
    <w:link w:val="BalloonTextChar"/>
    <w:uiPriority w:val="99"/>
    <w:semiHidden/>
    <w:rsid w:val="008559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015774EFF8A054689614181EBF938D2" ma:contentTypeVersion="6" ma:contentTypeDescription="" ma:contentTypeScope="" ma:versionID="2d93915fa57e4247c6a6ea0a3a8ab0e0">
  <xsd:schema xmlns:xsd="http://www.w3.org/2001/XMLSchema" xmlns:xs="http://www.w3.org/2001/XMLSchema" xmlns:p="http://schemas.microsoft.com/office/2006/metadata/properties" xmlns:ns2="8f05d3e4-0582-485c-9ba6-ab26e7804d1a" xmlns:ns3="5b122114-9a7a-4c5f-a9f5-9ba74b607716" targetNamespace="http://schemas.microsoft.com/office/2006/metadata/properties" ma:root="true" ma:fieldsID="18672a080d392972347c759c31223f8b" ns2:_="" ns3:_="">
    <xsd:import namespace="8f05d3e4-0582-485c-9ba6-ab26e7804d1a"/>
    <xsd:import namespace="5b122114-9a7a-4c5f-a9f5-9ba74b60771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98d092e-95d2-4d0f-a9e3-292a65b53f68}" ma:internalName="TaxCatchAll" ma:showField="CatchAllData"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8d092e-95d2-4d0f-a9e3-292a65b53f68}" ma:internalName="TaxCatchAllLabel" ma:readOnly="true" ma:showField="CatchAllDataLabel"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2;#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1;#People and Organisational Development|740d13e7-acb4-41b2-a3fe-da9ca2d2dad3"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122114-9a7a-4c5f-a9f5-9ba74b607716"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People and Organisational Development</TermName>
          <TermId xmlns="http://schemas.microsoft.com/office/infopath/2007/PartnerControls">740d13e7-acb4-41b2-a3fe-da9ca2d2dad3</TermId>
        </TermInfo>
      </Terms>
    </l2266dbc3b614dbe9f077e23aad38986>
    <TaxCatchAll xmlns="8f05d3e4-0582-485c-9ba6-ab26e7804d1a">
      <Value>24</Value>
      <Value>2</Value>
      <Value>1</Value>
      <Value>3</Value>
    </TaxCatchAll>
    <SupercededDate xmlns="8f05d3e4-0582-485c-9ba6-ab26e7804d1a" xsi:nil="true"/>
    <TaxKeywordTaxHTField xmlns="8f05d3e4-0582-485c-9ba6-ab26e7804d1a">
      <Terms xmlns="http://schemas.microsoft.com/office/infopath/2007/PartnerControls">
        <TermInfo xmlns="http://schemas.microsoft.com/office/infopath/2007/PartnerControls">
          <TermName xmlns="http://schemas.microsoft.com/office/infopath/2007/PartnerControls">Ethan</TermName>
          <TermId xmlns="http://schemas.microsoft.com/office/infopath/2007/PartnerControls">1c033136-e755-43e8-9519-aa277f340b7a</TermId>
        </TermInfo>
      </Terms>
    </TaxKeywordTaxHTField>
    <i0f84bba906045b4af568ee102a52dcb xmlns="5b122114-9a7a-4c5f-a9f5-9ba74b607716">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NLC--155969322-327460</_dlc_DocId>
    <_dlc_DocIdUrl xmlns="8f05d3e4-0582-485c-9ba6-ab26e7804d1a">
      <Url>https://nlcgov.sharepoint.com/sites/POD-ESCRECRUITMENT/_layouts/15/DocIdRedir.aspx?ID=NLC--155969322-327460</Url>
      <Description>NLC--155969322-327460</Description>
    </_dlc_DocIdUrl>
  </documentManagement>
</p:properties>
</file>

<file path=customXml/itemProps1.xml><?xml version="1.0" encoding="utf-8"?>
<ds:datastoreItem xmlns:ds="http://schemas.openxmlformats.org/officeDocument/2006/customXml" ds:itemID="{40942E29-B17E-4005-AAD0-ED4EE67C648F}"/>
</file>

<file path=customXml/itemProps2.xml><?xml version="1.0" encoding="utf-8"?>
<ds:datastoreItem xmlns:ds="http://schemas.openxmlformats.org/officeDocument/2006/customXml" ds:itemID="{5EF48125-D10C-4D90-9196-860B301E362B}"/>
</file>

<file path=customXml/itemProps3.xml><?xml version="1.0" encoding="utf-8"?>
<ds:datastoreItem xmlns:ds="http://schemas.openxmlformats.org/officeDocument/2006/customXml" ds:itemID="{A10482F6-FB15-49F1-8330-BAB651D8BFCF}"/>
</file>

<file path=customXml/itemProps4.xml><?xml version="1.0" encoding="utf-8"?>
<ds:datastoreItem xmlns:ds="http://schemas.openxmlformats.org/officeDocument/2006/customXml" ds:itemID="{55F3795F-C461-49AC-BA47-B3D29E8D4684}"/>
</file>

<file path=customXml/itemProps5.xml><?xml version="1.0" encoding="utf-8"?>
<ds:datastoreItem xmlns:ds="http://schemas.openxmlformats.org/officeDocument/2006/customXml" ds:itemID="{D571A2D0-928F-40F6-8640-C54280D5C14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Ethan Frome</vt:lpstr>
    </vt:vector>
  </TitlesOfParts>
  <Company>North Lanarkshire Council</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Lynsay McMaster</cp:lastModifiedBy>
  <cp:revision>3</cp:revision>
  <cp:lastPrinted>2005-09-22T08:02:00Z</cp:lastPrinted>
  <dcterms:created xsi:type="dcterms:W3CDTF">2021-11-18T09:18:00Z</dcterms:created>
  <dcterms:modified xsi:type="dcterms:W3CDTF">2022-05-02T11:46:00Z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2022-05-02T11:46:21Z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a2def5a7-e8e1-4169-a2e0-24cc86688132</vt:lpwstr>
  </property>
  <property fmtid="{D5CDD505-2E9C-101B-9397-08002B2CF9AE}" pid="8" name="MSIP_Label_3c381991-eab8-4fff-8f2f-4f88109aa1cd_ContentBits">
    <vt:lpwstr>0</vt:lpwstr>
  </property>
  <property fmtid="{D5CDD505-2E9C-101B-9397-08002B2CF9AE}" pid="9" name="ContentTypeId">
    <vt:lpwstr>0x010100AB4565BB804CC848BD2EF3E87A42FE8B0E008015774EFF8A054689614181EBF938D2</vt:lpwstr>
  </property>
  <property fmtid="{D5CDD505-2E9C-101B-9397-08002B2CF9AE}" pid="10" name="TaxKeyword">
    <vt:lpwstr>24;#Ethan|1c033136-e755-43e8-9519-aa277f340b7a</vt:lpwstr>
  </property>
  <property fmtid="{D5CDD505-2E9C-101B-9397-08002B2CF9AE}" pid="11" name="BusinessUnit">
    <vt:lpwstr>1;#People and Organisational Development|740d13e7-acb4-41b2-a3fe-da9ca2d2dad3</vt:lpwstr>
  </property>
  <property fmtid="{D5CDD505-2E9C-101B-9397-08002B2CF9AE}" pid="12" name="Service1">
    <vt:lpwstr>2;#Chief Executives Office|ac091c47-8a3c-481c-963a-01e0af7f440f</vt:lpwstr>
  </property>
  <property fmtid="{D5CDD505-2E9C-101B-9397-08002B2CF9AE}" pid="13" name="RevIMBCS">
    <vt:lpwstr>3;#BCS|819376d4-bc70-4d53-bae7-773a2688b0e5</vt:lpwstr>
  </property>
  <property fmtid="{D5CDD505-2E9C-101B-9397-08002B2CF9AE}" pid="14" name="_dlc_DocIdItemGuid">
    <vt:lpwstr>b897bcbf-b794-4e4a-bf4c-6144b083b9bb</vt:lpwstr>
  </property>
  <property fmtid="{D5CDD505-2E9C-101B-9397-08002B2CF9AE}" pid="15" name="MediaServiceImageTags">
    <vt:lpwstr/>
  </property>
  <property fmtid="{D5CDD505-2E9C-101B-9397-08002B2CF9AE}" pid="16" name="lcf76f155ced4ddcb4097134ff3c332f">
    <vt:lpwstr/>
  </property>
</Properties>
</file>