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50F6C" w14:textId="571FA904" w:rsidR="00456F69" w:rsidRPr="000B69EB" w:rsidRDefault="00456F69" w:rsidP="00456F69">
      <w:pPr>
        <w:rPr>
          <w:rFonts w:ascii="Arial" w:hAnsi="Arial" w:cs="Arial"/>
          <w:b/>
          <w:u w:val="single"/>
        </w:rPr>
      </w:pPr>
      <w:r w:rsidRPr="000B69EB">
        <w:rPr>
          <w:rFonts w:ascii="Arial" w:hAnsi="Arial" w:cs="Arial"/>
          <w:b/>
          <w:u w:val="single"/>
        </w:rPr>
        <w:t>E</w:t>
      </w:r>
      <w:r w:rsidR="00A90FCA">
        <w:rPr>
          <w:rFonts w:ascii="Arial" w:hAnsi="Arial" w:cs="Arial"/>
          <w:b/>
          <w:u w:val="single"/>
        </w:rPr>
        <w:t xml:space="preserve">ast </w:t>
      </w:r>
      <w:r w:rsidRPr="000B69EB">
        <w:rPr>
          <w:rFonts w:ascii="Arial" w:hAnsi="Arial" w:cs="Arial"/>
          <w:b/>
          <w:u w:val="single"/>
        </w:rPr>
        <w:t>A</w:t>
      </w:r>
      <w:r w:rsidR="00A90FCA">
        <w:rPr>
          <w:rFonts w:ascii="Arial" w:hAnsi="Arial" w:cs="Arial"/>
          <w:b/>
          <w:u w:val="single"/>
        </w:rPr>
        <w:t xml:space="preserve">yrshire </w:t>
      </w:r>
      <w:r w:rsidR="000B69EB" w:rsidRPr="000B69EB">
        <w:rPr>
          <w:rFonts w:ascii="Arial" w:hAnsi="Arial" w:cs="Arial"/>
          <w:b/>
          <w:u w:val="single"/>
        </w:rPr>
        <w:t>L</w:t>
      </w:r>
      <w:r w:rsidR="00A90FCA">
        <w:rPr>
          <w:rFonts w:ascii="Arial" w:hAnsi="Arial" w:cs="Arial"/>
          <w:b/>
          <w:u w:val="single"/>
        </w:rPr>
        <w:t xml:space="preserve">ived </w:t>
      </w:r>
      <w:r w:rsidR="000B69EB" w:rsidRPr="000B69EB">
        <w:rPr>
          <w:rFonts w:ascii="Arial" w:hAnsi="Arial" w:cs="Arial"/>
          <w:b/>
          <w:u w:val="single"/>
        </w:rPr>
        <w:t>E</w:t>
      </w:r>
      <w:r w:rsidR="00A90FCA">
        <w:rPr>
          <w:rFonts w:ascii="Arial" w:hAnsi="Arial" w:cs="Arial"/>
          <w:b/>
          <w:u w:val="single"/>
        </w:rPr>
        <w:t xml:space="preserve">xperience </w:t>
      </w:r>
      <w:r w:rsidR="000B69EB" w:rsidRPr="000B69EB">
        <w:rPr>
          <w:rFonts w:ascii="Arial" w:hAnsi="Arial" w:cs="Arial"/>
          <w:b/>
          <w:u w:val="single"/>
        </w:rPr>
        <w:t>P</w:t>
      </w:r>
      <w:r w:rsidR="00A90FCA">
        <w:rPr>
          <w:rFonts w:ascii="Arial" w:hAnsi="Arial" w:cs="Arial"/>
          <w:b/>
          <w:u w:val="single"/>
        </w:rPr>
        <w:t>anel (LEP)</w:t>
      </w:r>
      <w:r w:rsidR="00C734A3">
        <w:rPr>
          <w:rFonts w:ascii="Arial" w:hAnsi="Arial" w:cs="Arial"/>
          <w:b/>
          <w:u w:val="single"/>
        </w:rPr>
        <w:t xml:space="preserve"> and </w:t>
      </w:r>
      <w:r w:rsidR="00C734A3" w:rsidRPr="000B69EB">
        <w:rPr>
          <w:rFonts w:ascii="Arial" w:hAnsi="Arial" w:cs="Arial"/>
          <w:b/>
          <w:u w:val="single"/>
        </w:rPr>
        <w:t>R</w:t>
      </w:r>
      <w:r w:rsidR="00C734A3">
        <w:rPr>
          <w:rFonts w:ascii="Arial" w:hAnsi="Arial" w:cs="Arial"/>
          <w:b/>
          <w:u w:val="single"/>
        </w:rPr>
        <w:t xml:space="preserve">ecovery </w:t>
      </w:r>
      <w:r w:rsidR="00C734A3" w:rsidRPr="000B69EB">
        <w:rPr>
          <w:rFonts w:ascii="Arial" w:hAnsi="Arial" w:cs="Arial"/>
          <w:b/>
          <w:u w:val="single"/>
        </w:rPr>
        <w:t>N</w:t>
      </w:r>
      <w:r w:rsidR="00C734A3">
        <w:rPr>
          <w:rFonts w:ascii="Arial" w:hAnsi="Arial" w:cs="Arial"/>
          <w:b/>
          <w:u w:val="single"/>
        </w:rPr>
        <w:t>etwork (EARN)</w:t>
      </w:r>
    </w:p>
    <w:p w14:paraId="60ED8CA2" w14:textId="77777777" w:rsidR="000B69EB" w:rsidRPr="000B69EB" w:rsidRDefault="000B69EB" w:rsidP="00456F69">
      <w:pPr>
        <w:rPr>
          <w:rFonts w:ascii="Arial" w:hAnsi="Arial" w:cs="Arial"/>
        </w:rPr>
      </w:pPr>
    </w:p>
    <w:p w14:paraId="1438F9FF" w14:textId="77777777" w:rsidR="00456F69" w:rsidRPr="000B69EB" w:rsidRDefault="00456F69" w:rsidP="00456F69">
      <w:pPr>
        <w:rPr>
          <w:rFonts w:ascii="Arial" w:hAnsi="Arial" w:cs="Arial"/>
        </w:rPr>
      </w:pPr>
      <w:r w:rsidRPr="000B69EB">
        <w:rPr>
          <w:rFonts w:ascii="Arial" w:hAnsi="Arial" w:cs="Arial"/>
        </w:rPr>
        <w:t>The East Ayrshire Alcohol and Drug Partnership</w:t>
      </w:r>
      <w:r w:rsidR="00B539EB">
        <w:rPr>
          <w:rFonts w:ascii="Arial" w:hAnsi="Arial" w:cs="Arial"/>
        </w:rPr>
        <w:t>’s</w:t>
      </w:r>
      <w:r w:rsidRPr="000B69EB">
        <w:rPr>
          <w:rFonts w:ascii="Arial" w:hAnsi="Arial" w:cs="Arial"/>
        </w:rPr>
        <w:t xml:space="preserve"> (ADP) Lived Experience Pan</w:t>
      </w:r>
      <w:r w:rsidR="00B9528F">
        <w:rPr>
          <w:rFonts w:ascii="Arial" w:hAnsi="Arial" w:cs="Arial"/>
        </w:rPr>
        <w:t>el</w:t>
      </w:r>
      <w:r w:rsidR="003F62BA">
        <w:rPr>
          <w:rFonts w:ascii="Arial" w:hAnsi="Arial" w:cs="Arial"/>
        </w:rPr>
        <w:t xml:space="preserve"> (LEP)</w:t>
      </w:r>
      <w:r w:rsidR="00B9528F">
        <w:rPr>
          <w:rFonts w:ascii="Arial" w:hAnsi="Arial" w:cs="Arial"/>
        </w:rPr>
        <w:t xml:space="preserve"> was established in 2023</w:t>
      </w:r>
      <w:r w:rsidRPr="000B69EB">
        <w:rPr>
          <w:rFonts w:ascii="Arial" w:hAnsi="Arial" w:cs="Arial"/>
        </w:rPr>
        <w:t xml:space="preserve"> to provide individuals with</w:t>
      </w:r>
      <w:r w:rsidR="00B9528F">
        <w:rPr>
          <w:rFonts w:ascii="Arial" w:hAnsi="Arial" w:cs="Arial"/>
        </w:rPr>
        <w:t xml:space="preserve"> both</w:t>
      </w:r>
      <w:r w:rsidRPr="000B69EB">
        <w:rPr>
          <w:rFonts w:ascii="Arial" w:hAnsi="Arial" w:cs="Arial"/>
        </w:rPr>
        <w:t xml:space="preserve"> personal</w:t>
      </w:r>
      <w:r w:rsidR="00B9528F">
        <w:rPr>
          <w:rFonts w:ascii="Arial" w:hAnsi="Arial" w:cs="Arial"/>
        </w:rPr>
        <w:t xml:space="preserve"> and family</w:t>
      </w:r>
      <w:r w:rsidRPr="000B69EB">
        <w:rPr>
          <w:rFonts w:ascii="Arial" w:hAnsi="Arial" w:cs="Arial"/>
        </w:rPr>
        <w:t xml:space="preserve"> experience of alcohol and drug use a meaningful platform within the </w:t>
      </w:r>
      <w:r w:rsidR="00B9528F">
        <w:rPr>
          <w:rFonts w:ascii="Arial" w:hAnsi="Arial" w:cs="Arial"/>
        </w:rPr>
        <w:t>ADP</w:t>
      </w:r>
      <w:r w:rsidRPr="000B69EB">
        <w:rPr>
          <w:rFonts w:ascii="Arial" w:hAnsi="Arial" w:cs="Arial"/>
        </w:rPr>
        <w:t>. The panel</w:t>
      </w:r>
      <w:r w:rsidR="00B9528F">
        <w:rPr>
          <w:rFonts w:ascii="Arial" w:hAnsi="Arial" w:cs="Arial"/>
        </w:rPr>
        <w:t xml:space="preserve"> is independent of EA ADP and</w:t>
      </w:r>
      <w:r w:rsidRPr="000B69EB">
        <w:rPr>
          <w:rFonts w:ascii="Arial" w:hAnsi="Arial" w:cs="Arial"/>
        </w:rPr>
        <w:t xml:space="preserve"> offers a spa</w:t>
      </w:r>
      <w:r w:rsidR="009E7282">
        <w:rPr>
          <w:rFonts w:ascii="Arial" w:hAnsi="Arial" w:cs="Arial"/>
        </w:rPr>
        <w:t>ce for individuals</w:t>
      </w:r>
      <w:r w:rsidR="000B69EB">
        <w:rPr>
          <w:rFonts w:ascii="Arial" w:hAnsi="Arial" w:cs="Arial"/>
        </w:rPr>
        <w:t xml:space="preserve"> to</w:t>
      </w:r>
      <w:r w:rsidR="009E7282">
        <w:rPr>
          <w:rFonts w:ascii="Arial" w:hAnsi="Arial" w:cs="Arial"/>
        </w:rPr>
        <w:t xml:space="preserve"> connect with their communities and be representative of the voice of lived experience across East Ayrshire to </w:t>
      </w:r>
      <w:r w:rsidR="000B69EB">
        <w:rPr>
          <w:rFonts w:ascii="Arial" w:hAnsi="Arial" w:cs="Arial"/>
        </w:rPr>
        <w:t>discuss, contribute</w:t>
      </w:r>
      <w:r w:rsidRPr="000B69EB">
        <w:rPr>
          <w:rFonts w:ascii="Arial" w:hAnsi="Arial" w:cs="Arial"/>
        </w:rPr>
        <w:t xml:space="preserve"> and influence</w:t>
      </w:r>
      <w:r w:rsidR="000B69EB">
        <w:rPr>
          <w:rFonts w:ascii="Arial" w:hAnsi="Arial" w:cs="Arial"/>
        </w:rPr>
        <w:t>/ shape</w:t>
      </w:r>
      <w:r w:rsidRPr="000B69EB">
        <w:rPr>
          <w:rFonts w:ascii="Arial" w:hAnsi="Arial" w:cs="Arial"/>
        </w:rPr>
        <w:t xml:space="preserve"> the development of policies and services that impact th</w:t>
      </w:r>
      <w:r w:rsidR="000B69EB">
        <w:rPr>
          <w:rFonts w:ascii="Arial" w:hAnsi="Arial" w:cs="Arial"/>
        </w:rPr>
        <w:t>ose affected by alcohol and/or drugs</w:t>
      </w:r>
      <w:r w:rsidR="009E7282">
        <w:rPr>
          <w:rFonts w:ascii="Arial" w:hAnsi="Arial" w:cs="Arial"/>
        </w:rPr>
        <w:t>. Through ensuring</w:t>
      </w:r>
      <w:r w:rsidRPr="000B69EB">
        <w:rPr>
          <w:rFonts w:ascii="Arial" w:hAnsi="Arial" w:cs="Arial"/>
        </w:rPr>
        <w:t xml:space="preserve"> the voices of those with lived experience</w:t>
      </w:r>
      <w:r w:rsidR="009E7282">
        <w:rPr>
          <w:rFonts w:ascii="Arial" w:hAnsi="Arial" w:cs="Arial"/>
        </w:rPr>
        <w:t xml:space="preserve"> are heard</w:t>
      </w:r>
      <w:r w:rsidRPr="000B69EB">
        <w:rPr>
          <w:rFonts w:ascii="Arial" w:hAnsi="Arial" w:cs="Arial"/>
        </w:rPr>
        <w:t>, the p</w:t>
      </w:r>
      <w:r w:rsidR="009E7282">
        <w:rPr>
          <w:rFonts w:ascii="Arial" w:hAnsi="Arial" w:cs="Arial"/>
        </w:rPr>
        <w:t>anel is able to support the work of EA</w:t>
      </w:r>
      <w:r w:rsidRPr="000B69EB">
        <w:rPr>
          <w:rFonts w:ascii="Arial" w:hAnsi="Arial" w:cs="Arial"/>
        </w:rPr>
        <w:t xml:space="preserve"> ADP</w:t>
      </w:r>
      <w:r w:rsidR="009E7282">
        <w:rPr>
          <w:rFonts w:ascii="Arial" w:hAnsi="Arial" w:cs="Arial"/>
        </w:rPr>
        <w:t>, ensuring it</w:t>
      </w:r>
      <w:r w:rsidRPr="000B69EB">
        <w:rPr>
          <w:rFonts w:ascii="Arial" w:hAnsi="Arial" w:cs="Arial"/>
        </w:rPr>
        <w:t xml:space="preserve"> remains relevant, empathetic, and responsiv</w:t>
      </w:r>
      <w:r w:rsidR="009E7282">
        <w:rPr>
          <w:rFonts w:ascii="Arial" w:hAnsi="Arial" w:cs="Arial"/>
        </w:rPr>
        <w:t xml:space="preserve">e to the needs of the wider communities. </w:t>
      </w:r>
      <w:r w:rsidR="00B539EB">
        <w:rPr>
          <w:rFonts w:ascii="Arial" w:hAnsi="Arial" w:cs="Arial"/>
        </w:rPr>
        <w:t>The EA LEP has an allocated annual budget, which they use to lead on various relevant events</w:t>
      </w:r>
      <w:r w:rsidR="003F62BA">
        <w:rPr>
          <w:rFonts w:ascii="Arial" w:hAnsi="Arial" w:cs="Arial"/>
        </w:rPr>
        <w:t xml:space="preserve"> to support the progress of the Recovery &amp; Renewal action plan</w:t>
      </w:r>
      <w:r w:rsidR="00B539EB">
        <w:rPr>
          <w:rFonts w:ascii="Arial" w:hAnsi="Arial" w:cs="Arial"/>
        </w:rPr>
        <w:t xml:space="preserve"> in East Ayrshire, these include International Overdose Awareness Day and Recovery Month activities.</w:t>
      </w:r>
    </w:p>
    <w:p w14:paraId="68DB68A0" w14:textId="77777777" w:rsidR="00066895" w:rsidRPr="000B69EB" w:rsidRDefault="00066895">
      <w:pPr>
        <w:rPr>
          <w:rFonts w:ascii="Arial" w:hAnsi="Arial" w:cs="Arial"/>
        </w:rPr>
      </w:pPr>
    </w:p>
    <w:p w14:paraId="4449BCC8" w14:textId="77777777" w:rsidR="00456F69" w:rsidRPr="000B69EB" w:rsidRDefault="00456F69">
      <w:pPr>
        <w:rPr>
          <w:rFonts w:ascii="Arial" w:hAnsi="Arial" w:cs="Arial"/>
        </w:rPr>
      </w:pPr>
    </w:p>
    <w:p w14:paraId="5BDC2BC2" w14:textId="77777777" w:rsidR="00456F69" w:rsidRDefault="00456F69" w:rsidP="00456F69">
      <w:pPr>
        <w:rPr>
          <w:rFonts w:ascii="Arial" w:hAnsi="Arial" w:cs="Arial"/>
        </w:rPr>
      </w:pPr>
      <w:r w:rsidRPr="000B69EB">
        <w:rPr>
          <w:rFonts w:ascii="Arial" w:hAnsi="Arial" w:cs="Arial"/>
        </w:rPr>
        <w:t>The East Ayrshire Recovery Ne</w:t>
      </w:r>
      <w:r w:rsidR="003048EC">
        <w:rPr>
          <w:rFonts w:ascii="Arial" w:hAnsi="Arial" w:cs="Arial"/>
        </w:rPr>
        <w:t xml:space="preserve">twork (EARN) was formed in 2020 to create a mechanism for </w:t>
      </w:r>
      <w:r w:rsidRPr="000B69EB">
        <w:rPr>
          <w:rFonts w:ascii="Arial" w:hAnsi="Arial" w:cs="Arial"/>
        </w:rPr>
        <w:t>individuals in re</w:t>
      </w:r>
      <w:r w:rsidR="00A90FCA">
        <w:rPr>
          <w:rFonts w:ascii="Arial" w:hAnsi="Arial" w:cs="Arial"/>
        </w:rPr>
        <w:t xml:space="preserve">covery from alcohol and drug </w:t>
      </w:r>
      <w:r w:rsidRPr="000B69EB">
        <w:rPr>
          <w:rFonts w:ascii="Arial" w:hAnsi="Arial" w:cs="Arial"/>
        </w:rPr>
        <w:t>use</w:t>
      </w:r>
      <w:r w:rsidR="003048EC">
        <w:rPr>
          <w:rFonts w:ascii="Arial" w:hAnsi="Arial" w:cs="Arial"/>
        </w:rPr>
        <w:t xml:space="preserve"> to have a collective voice, and to bring</w:t>
      </w:r>
      <w:r w:rsidR="003048EC" w:rsidRPr="000B69EB">
        <w:rPr>
          <w:rFonts w:ascii="Arial" w:hAnsi="Arial" w:cs="Arial"/>
        </w:rPr>
        <w:t xml:space="preserve"> recovery focused groups</w:t>
      </w:r>
      <w:r w:rsidR="003048EC">
        <w:rPr>
          <w:rFonts w:ascii="Arial" w:hAnsi="Arial" w:cs="Arial"/>
        </w:rPr>
        <w:t>, and wider community groups/ supports</w:t>
      </w:r>
      <w:r w:rsidR="003048EC" w:rsidRPr="000B69EB">
        <w:rPr>
          <w:rFonts w:ascii="Arial" w:hAnsi="Arial" w:cs="Arial"/>
        </w:rPr>
        <w:t xml:space="preserve"> acr</w:t>
      </w:r>
      <w:r w:rsidR="003048EC">
        <w:rPr>
          <w:rFonts w:ascii="Arial" w:hAnsi="Arial" w:cs="Arial"/>
        </w:rPr>
        <w:t xml:space="preserve">oss East Ayrshire together. The </w:t>
      </w:r>
      <w:r w:rsidRPr="000B69EB">
        <w:rPr>
          <w:rFonts w:ascii="Arial" w:hAnsi="Arial" w:cs="Arial"/>
        </w:rPr>
        <w:t xml:space="preserve">EARN </w:t>
      </w:r>
      <w:r w:rsidR="003048EC">
        <w:rPr>
          <w:rFonts w:ascii="Arial" w:hAnsi="Arial" w:cs="Arial"/>
        </w:rPr>
        <w:t xml:space="preserve">membership spans across all sectors to foster links with the </w:t>
      </w:r>
      <w:r w:rsidRPr="000B69EB">
        <w:rPr>
          <w:rFonts w:ascii="Arial" w:hAnsi="Arial" w:cs="Arial"/>
        </w:rPr>
        <w:t>Alcohol and Drug Partnership and the Lived Experience Panel, creat</w:t>
      </w:r>
      <w:r w:rsidR="003048EC">
        <w:rPr>
          <w:rFonts w:ascii="Arial" w:hAnsi="Arial" w:cs="Arial"/>
        </w:rPr>
        <w:t xml:space="preserve">ing a bridge between community supports whose direct focus may </w:t>
      </w:r>
      <w:r w:rsidR="00A90FCA">
        <w:rPr>
          <w:rFonts w:ascii="Arial" w:hAnsi="Arial" w:cs="Arial"/>
        </w:rPr>
        <w:t xml:space="preserve">not </w:t>
      </w:r>
      <w:r w:rsidR="003048EC">
        <w:rPr>
          <w:rFonts w:ascii="Arial" w:hAnsi="Arial" w:cs="Arial"/>
        </w:rPr>
        <w:t xml:space="preserve">be alcohol or drugs, </w:t>
      </w:r>
      <w:r w:rsidRPr="000B69EB">
        <w:rPr>
          <w:rFonts w:ascii="Arial" w:hAnsi="Arial" w:cs="Arial"/>
        </w:rPr>
        <w:t>but who can still play a vital r</w:t>
      </w:r>
      <w:r w:rsidR="003048EC">
        <w:rPr>
          <w:rFonts w:ascii="Arial" w:hAnsi="Arial" w:cs="Arial"/>
        </w:rPr>
        <w:t xml:space="preserve">ole in supporting the people in their community who are using alcohol and drugs. </w:t>
      </w:r>
      <w:r w:rsidRPr="000B69EB">
        <w:rPr>
          <w:rFonts w:ascii="Arial" w:hAnsi="Arial" w:cs="Arial"/>
        </w:rPr>
        <w:t xml:space="preserve">By engaging a diverse range of groups, the network strengthens the overall support system for individuals in recovery. </w:t>
      </w:r>
      <w:r w:rsidR="003048EC">
        <w:rPr>
          <w:rFonts w:ascii="Arial" w:hAnsi="Arial" w:cs="Arial"/>
        </w:rPr>
        <w:t xml:space="preserve">The </w:t>
      </w:r>
      <w:r w:rsidRPr="000B69EB">
        <w:rPr>
          <w:rFonts w:ascii="Arial" w:hAnsi="Arial" w:cs="Arial"/>
        </w:rPr>
        <w:t>EARN also aims to challenge stigma by raising awareness of available support services and representing East Ayrshire at various events, promoting inclusivity and a positive recovery message.</w:t>
      </w:r>
    </w:p>
    <w:p w14:paraId="288788EB" w14:textId="77777777" w:rsidR="000B69EB" w:rsidRDefault="000B69EB" w:rsidP="00456F69">
      <w:pPr>
        <w:rPr>
          <w:rFonts w:ascii="Arial" w:hAnsi="Arial" w:cs="Arial"/>
        </w:rPr>
      </w:pPr>
    </w:p>
    <w:p w14:paraId="729C783C" w14:textId="3F3C92D8" w:rsidR="000B69EB" w:rsidRDefault="00F906BD" w:rsidP="00456F6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EARN </w:t>
      </w:r>
      <w:r w:rsidR="000B69EB" w:rsidRPr="000B69EB">
        <w:rPr>
          <w:rFonts w:ascii="Arial" w:hAnsi="Arial" w:cs="Arial"/>
        </w:rPr>
        <w:t>website</w:t>
      </w:r>
      <w:r>
        <w:rPr>
          <w:rFonts w:ascii="Arial" w:hAnsi="Arial" w:cs="Arial"/>
        </w:rPr>
        <w:t xml:space="preserve"> is currently under development and will be linked to the EA LEP</w:t>
      </w:r>
      <w:r w:rsidR="00C734A3">
        <w:rPr>
          <w:rFonts w:ascii="Arial" w:hAnsi="Arial" w:cs="Arial"/>
        </w:rPr>
        <w:t xml:space="preserve"> in future</w:t>
      </w:r>
      <w:r w:rsidR="00CA67A7">
        <w:rPr>
          <w:rFonts w:ascii="Arial" w:hAnsi="Arial" w:cs="Arial"/>
        </w:rPr>
        <w:t xml:space="preserve"> to provide an </w:t>
      </w:r>
      <w:r w:rsidR="000B69EB" w:rsidRPr="000B69EB">
        <w:rPr>
          <w:rFonts w:ascii="Arial" w:hAnsi="Arial" w:cs="Arial"/>
        </w:rPr>
        <w:t>accessible central point for anyone looking for information on how to begin the</w:t>
      </w:r>
      <w:r w:rsidR="000B69EB">
        <w:rPr>
          <w:rFonts w:ascii="Arial" w:hAnsi="Arial" w:cs="Arial"/>
        </w:rPr>
        <w:t>ir journey to r</w:t>
      </w:r>
      <w:r w:rsidR="003048EC">
        <w:rPr>
          <w:rFonts w:ascii="Arial" w:hAnsi="Arial" w:cs="Arial"/>
        </w:rPr>
        <w:t>ecovery and link in with local supports</w:t>
      </w:r>
      <w:r w:rsidR="00C734A3">
        <w:rPr>
          <w:rFonts w:ascii="Arial" w:hAnsi="Arial" w:cs="Arial"/>
        </w:rPr>
        <w:t xml:space="preserve"> or</w:t>
      </w:r>
      <w:r w:rsidR="003048EC">
        <w:rPr>
          <w:rFonts w:ascii="Arial" w:hAnsi="Arial" w:cs="Arial"/>
        </w:rPr>
        <w:t xml:space="preserve"> services.</w:t>
      </w:r>
    </w:p>
    <w:p w14:paraId="7CDE25FD" w14:textId="77777777" w:rsidR="00C734A3" w:rsidRDefault="00C734A3" w:rsidP="00456F69">
      <w:pPr>
        <w:rPr>
          <w:rFonts w:ascii="Arial" w:hAnsi="Arial" w:cs="Arial"/>
        </w:rPr>
      </w:pPr>
    </w:p>
    <w:p w14:paraId="3202798B" w14:textId="11929680" w:rsidR="00C734A3" w:rsidRPr="000B69EB" w:rsidRDefault="00C734A3" w:rsidP="00456F69">
      <w:pPr>
        <w:rPr>
          <w:rFonts w:ascii="Arial" w:hAnsi="Arial" w:cs="Arial"/>
        </w:rPr>
      </w:pPr>
      <w:r>
        <w:rPr>
          <w:rFonts w:ascii="Arial" w:hAnsi="Arial" w:cs="Arial"/>
        </w:rPr>
        <w:t>For more information visit:</w:t>
      </w:r>
    </w:p>
    <w:p w14:paraId="77BD7FF8" w14:textId="77777777" w:rsidR="00456F69" w:rsidRPr="000B69EB" w:rsidRDefault="00456F69" w:rsidP="00456F69">
      <w:pPr>
        <w:rPr>
          <w:rFonts w:ascii="Arial" w:hAnsi="Arial" w:cs="Arial"/>
        </w:rPr>
      </w:pPr>
    </w:p>
    <w:p w14:paraId="3BE335C5" w14:textId="77777777" w:rsidR="00456F69" w:rsidRPr="000B69EB" w:rsidRDefault="00456F69" w:rsidP="00456F69">
      <w:pPr>
        <w:rPr>
          <w:rFonts w:ascii="Arial" w:hAnsi="Arial" w:cs="Arial"/>
        </w:rPr>
      </w:pPr>
      <w:hyperlink r:id="rId7" w:history="1">
        <w:r w:rsidRPr="000B69EB">
          <w:rPr>
            <w:rStyle w:val="Hyperlink"/>
            <w:rFonts w:ascii="Arial" w:hAnsi="Arial" w:cs="Arial"/>
          </w:rPr>
          <w:t>https://www.earecoverynetwork.co.uk/</w:t>
        </w:r>
      </w:hyperlink>
      <w:r w:rsidRPr="000B69EB">
        <w:rPr>
          <w:rFonts w:ascii="Arial" w:hAnsi="Arial" w:cs="Arial"/>
        </w:rPr>
        <w:t xml:space="preserve"> </w:t>
      </w:r>
    </w:p>
    <w:p w14:paraId="169296F8" w14:textId="77777777" w:rsidR="00456F69" w:rsidRDefault="00456F69"/>
    <w:sectPr w:rsidR="00456F69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3372D" w14:textId="77777777" w:rsidR="00C734A3" w:rsidRDefault="00C734A3" w:rsidP="00C734A3">
      <w:r>
        <w:separator/>
      </w:r>
    </w:p>
  </w:endnote>
  <w:endnote w:type="continuationSeparator" w:id="0">
    <w:p w14:paraId="08E444A8" w14:textId="77777777" w:rsidR="00C734A3" w:rsidRDefault="00C734A3" w:rsidP="00C73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35B43" w14:textId="77777777" w:rsidR="00C734A3" w:rsidRDefault="00C734A3" w:rsidP="00C734A3">
      <w:r>
        <w:separator/>
      </w:r>
    </w:p>
  </w:footnote>
  <w:footnote w:type="continuationSeparator" w:id="0">
    <w:p w14:paraId="5E242910" w14:textId="77777777" w:rsidR="00C734A3" w:rsidRDefault="00C734A3" w:rsidP="00C734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26DD" w14:textId="1F9E315D" w:rsidR="00C734A3" w:rsidRDefault="00C734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D87176" wp14:editId="17382E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141755372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19C828" w14:textId="7420604C" w:rsidR="00C734A3" w:rsidRPr="00C734A3" w:rsidRDefault="00C734A3" w:rsidP="00C734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C734A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D8717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4.4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2C19C828" w14:textId="7420604C" w:rsidR="00C734A3" w:rsidRPr="00C734A3" w:rsidRDefault="00C734A3" w:rsidP="00C734A3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C734A3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EDD09" w14:textId="3FABF702" w:rsidR="00C734A3" w:rsidRDefault="00C734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2FE96F" wp14:editId="078AF3F5">
              <wp:simplePos x="9144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24378377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25D0BA" w14:textId="08C522D3" w:rsidR="00C734A3" w:rsidRPr="00C734A3" w:rsidRDefault="00C734A3" w:rsidP="00C734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C734A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2FE96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4.4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F25D0BA" w14:textId="08C522D3" w:rsidR="00C734A3" w:rsidRPr="00C734A3" w:rsidRDefault="00C734A3" w:rsidP="00C734A3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C734A3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6F46" w14:textId="4BAB3D9E" w:rsidR="00C734A3" w:rsidRDefault="00C734A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367BF3A" wp14:editId="27088C9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36880" cy="376555"/>
              <wp:effectExtent l="0" t="0" r="1270" b="4445"/>
              <wp:wrapNone/>
              <wp:docPr id="133038086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688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C8FD59" w14:textId="2BABFD4D" w:rsidR="00C734A3" w:rsidRPr="00C734A3" w:rsidRDefault="00C734A3" w:rsidP="00C734A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</w:pPr>
                          <w:r w:rsidRPr="00C734A3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7BF3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34.4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1AC8FD59" w14:textId="2BABFD4D" w:rsidR="00C734A3" w:rsidRPr="00C734A3" w:rsidRDefault="00C734A3" w:rsidP="00C734A3">
                    <w:pPr>
                      <w:rPr>
                        <w:rFonts w:ascii="Calibri" w:eastAsia="Calibri" w:hAnsi="Calibri" w:cs="Calibri"/>
                        <w:noProof/>
                        <w:color w:val="0000FF"/>
                      </w:rPr>
                    </w:pPr>
                    <w:r w:rsidRPr="00C734A3">
                      <w:rPr>
                        <w:rFonts w:ascii="Calibri" w:eastAsia="Calibri" w:hAnsi="Calibri" w:cs="Calibri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B5E4B"/>
    <w:multiLevelType w:val="multilevel"/>
    <w:tmpl w:val="7AB26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37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F69"/>
    <w:rsid w:val="00066895"/>
    <w:rsid w:val="000B69EB"/>
    <w:rsid w:val="003048EC"/>
    <w:rsid w:val="003F62BA"/>
    <w:rsid w:val="00456F69"/>
    <w:rsid w:val="00912620"/>
    <w:rsid w:val="009E7282"/>
    <w:rsid w:val="00A90FCA"/>
    <w:rsid w:val="00B539EB"/>
    <w:rsid w:val="00B9528F"/>
    <w:rsid w:val="00C734A3"/>
    <w:rsid w:val="00CA67A7"/>
    <w:rsid w:val="00E96F45"/>
    <w:rsid w:val="00F9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91B1C"/>
  <w15:chartTrackingRefBased/>
  <w15:docId w15:val="{8BDB1485-372A-4758-A9CC-B5F73C639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F69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6F6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34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34A3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4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arecoverynetwork.co.u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Maclellan, Caroleann</dc:creator>
  <cp:keywords/>
  <dc:description/>
  <cp:lastModifiedBy>Meller, Dale</cp:lastModifiedBy>
  <cp:revision>2</cp:revision>
  <dcterms:created xsi:type="dcterms:W3CDTF">2025-02-24T21:58:00Z</dcterms:created>
  <dcterms:modified xsi:type="dcterms:W3CDTF">2025-02-24T21:58:00Z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4f4c0040,547e273b,173fc09</vt:lpwstr>
  </property>
  <property fmtid="{D5CDD505-2E9C-101B-9397-08002B2CF9AE}" pid="3" name="ClassificationContentMarkingHeaderFontProps">
    <vt:lpwstr>#0000ff,12,Calibri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a4a5840d-a49b-46be-b8fd-7cefe9ea2d80_Enabled">
    <vt:lpwstr>true</vt:lpwstr>
  </property>
  <property fmtid="{D5CDD505-2E9C-101B-9397-08002B2CF9AE}" pid="6" name="MSIP_Label_a4a5840d-a49b-46be-b8fd-7cefe9ea2d80_SetDate">
    <vt:lpwstr>2025-02-24T21:58:08Z</vt:lpwstr>
  </property>
  <property fmtid="{D5CDD505-2E9C-101B-9397-08002B2CF9AE}" pid="7" name="MSIP_Label_a4a5840d-a49b-46be-b8fd-7cefe9ea2d80_Method">
    <vt:lpwstr>Standard</vt:lpwstr>
  </property>
  <property fmtid="{D5CDD505-2E9C-101B-9397-08002B2CF9AE}" pid="8" name="MSIP_Label_a4a5840d-a49b-46be-b8fd-7cefe9ea2d80_Name">
    <vt:lpwstr>Official</vt:lpwstr>
  </property>
  <property fmtid="{D5CDD505-2E9C-101B-9397-08002B2CF9AE}" pid="9" name="MSIP_Label_a4a5840d-a49b-46be-b8fd-7cefe9ea2d80_SiteId">
    <vt:lpwstr>55033623-6e77-43db-9999-0c5ebe851a58</vt:lpwstr>
  </property>
  <property fmtid="{D5CDD505-2E9C-101B-9397-08002B2CF9AE}" pid="10" name="MSIP_Label_a4a5840d-a49b-46be-b8fd-7cefe9ea2d80_ActionId">
    <vt:lpwstr>a4652afc-c37a-4653-b9e7-942df9902ab8</vt:lpwstr>
  </property>
  <property fmtid="{D5CDD505-2E9C-101B-9397-08002B2CF9AE}" pid="11" name="MSIP_Label_a4a5840d-a49b-46be-b8fd-7cefe9ea2d80_ContentBits">
    <vt:lpwstr>1</vt:lpwstr>
  </property>
  <property fmtid="{D5CDD505-2E9C-101B-9397-08002B2CF9AE}" pid="12" name="MSIP_Label_a4a5840d-a49b-46be-b8fd-7cefe9ea2d80_Tag">
    <vt:lpwstr>10, 3, 0, 1</vt:lpwstr>
  </property>
</Properties>
</file>