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74B" w14:textId="77777777" w:rsidR="00D27048" w:rsidRDefault="00D27048" w:rsidP="00D27048">
      <w:pPr>
        <w:tabs>
          <w:tab w:val="center" w:pos="4153"/>
        </w:tabs>
        <w:rPr>
          <w:rFonts w:asciiTheme="minorHAnsi" w:hAnsiTheme="minorHAnsi"/>
          <w:b/>
          <w:noProof/>
          <w:color w:val="1F497D" w:themeColor="text2"/>
          <w:sz w:val="32"/>
          <w:szCs w:val="32"/>
        </w:rPr>
      </w:pPr>
      <w:r>
        <w:rPr>
          <w:noProof/>
          <w:lang w:eastAsia="en-GB"/>
        </w:rPr>
        <w:drawing>
          <wp:inline distT="0" distB="0" distL="0" distR="0" wp14:anchorId="5B0EE7FE" wp14:editId="5B0EE7FF">
            <wp:extent cx="1885950" cy="1124027"/>
            <wp:effectExtent l="0" t="0" r="0" b="0"/>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246" cy="1127780"/>
                    </a:xfrm>
                    <a:prstGeom prst="rect">
                      <a:avLst/>
                    </a:prstGeom>
                    <a:noFill/>
                    <a:ln>
                      <a:noFill/>
                    </a:ln>
                  </pic:spPr>
                </pic:pic>
              </a:graphicData>
            </a:graphic>
          </wp:inline>
        </w:drawing>
      </w:r>
    </w:p>
    <w:p w14:paraId="5B0EE74C" w14:textId="057394FE" w:rsidR="00D27048" w:rsidRDefault="00D27048" w:rsidP="73395322">
      <w:pPr>
        <w:tabs>
          <w:tab w:val="center" w:pos="4153"/>
        </w:tabs>
        <w:jc w:val="center"/>
        <w:rPr>
          <w:rFonts w:asciiTheme="minorHAnsi" w:hAnsiTheme="minorHAnsi"/>
          <w:b/>
          <w:bCs/>
          <w:noProof/>
          <w:color w:val="1F497D" w:themeColor="text2"/>
          <w:sz w:val="32"/>
          <w:szCs w:val="32"/>
        </w:rPr>
      </w:pPr>
      <w:r w:rsidRPr="73395322">
        <w:rPr>
          <w:rFonts w:asciiTheme="minorHAnsi" w:hAnsiTheme="minorHAnsi"/>
          <w:b/>
          <w:bCs/>
          <w:noProof/>
          <w:color w:val="1F497D" w:themeColor="text2"/>
          <w:sz w:val="32"/>
          <w:szCs w:val="32"/>
        </w:rPr>
        <w:t>Role Profile</w:t>
      </w:r>
      <w:r w:rsidR="000E3CC0" w:rsidRPr="73395322">
        <w:rPr>
          <w:rFonts w:asciiTheme="minorHAnsi" w:hAnsiTheme="minorHAnsi"/>
          <w:b/>
          <w:bCs/>
          <w:noProof/>
          <w:color w:val="1F497D" w:themeColor="text2"/>
          <w:sz w:val="32"/>
          <w:szCs w:val="32"/>
        </w:rPr>
        <w:t xml:space="preserve"> </w:t>
      </w:r>
      <w:r w:rsidR="00D826F4" w:rsidRPr="73395322">
        <w:rPr>
          <w:rFonts w:asciiTheme="minorHAnsi" w:hAnsiTheme="minorHAnsi"/>
          <w:b/>
          <w:bCs/>
          <w:noProof/>
          <w:color w:val="1F497D" w:themeColor="text2"/>
          <w:sz w:val="32"/>
          <w:szCs w:val="32"/>
        </w:rPr>
        <w:t>–</w:t>
      </w:r>
      <w:r w:rsidR="008A4AFC" w:rsidRPr="73395322">
        <w:rPr>
          <w:rFonts w:asciiTheme="minorHAnsi" w:hAnsiTheme="minorHAnsi"/>
          <w:b/>
          <w:bCs/>
          <w:noProof/>
          <w:color w:val="1F497D" w:themeColor="text2"/>
          <w:sz w:val="32"/>
          <w:szCs w:val="32"/>
        </w:rPr>
        <w:t xml:space="preserve"> </w:t>
      </w:r>
      <w:r w:rsidR="004B36A0" w:rsidRPr="73395322">
        <w:rPr>
          <w:rFonts w:asciiTheme="minorHAnsi" w:hAnsiTheme="minorHAnsi"/>
          <w:b/>
          <w:bCs/>
          <w:noProof/>
          <w:color w:val="1F497D" w:themeColor="text2"/>
          <w:sz w:val="32"/>
          <w:szCs w:val="32"/>
        </w:rPr>
        <w:t xml:space="preserve">Contracts </w:t>
      </w:r>
      <w:r w:rsidR="62C36F61" w:rsidRPr="73395322">
        <w:rPr>
          <w:rFonts w:asciiTheme="minorHAnsi" w:hAnsiTheme="minorHAnsi"/>
          <w:b/>
          <w:bCs/>
          <w:noProof/>
          <w:color w:val="1F497D" w:themeColor="text2"/>
          <w:sz w:val="32"/>
          <w:szCs w:val="32"/>
        </w:rPr>
        <w:t>Officer</w:t>
      </w:r>
    </w:p>
    <w:p w14:paraId="5B0EE74D" w14:textId="77777777" w:rsidR="00D826F4" w:rsidRDefault="00D826F4" w:rsidP="00D27048">
      <w:pPr>
        <w:tabs>
          <w:tab w:val="center" w:pos="4153"/>
        </w:tabs>
        <w:jc w:val="center"/>
        <w:rPr>
          <w:rFonts w:asciiTheme="minorHAnsi" w:hAnsiTheme="minorHAnsi"/>
          <w:b/>
          <w:noProof/>
          <w:color w:val="1F497D" w:themeColor="text2"/>
          <w:sz w:val="32"/>
          <w:szCs w:val="32"/>
        </w:rPr>
      </w:pPr>
    </w:p>
    <w:tbl>
      <w:tblPr>
        <w:tblStyle w:val="TableGrid"/>
        <w:tblW w:w="10768" w:type="dxa"/>
        <w:tblCellMar>
          <w:top w:w="28" w:type="dxa"/>
          <w:bottom w:w="28" w:type="dxa"/>
        </w:tblCellMar>
        <w:tblLook w:val="04A0" w:firstRow="1" w:lastRow="0" w:firstColumn="1" w:lastColumn="0" w:noHBand="0" w:noVBand="1"/>
      </w:tblPr>
      <w:tblGrid>
        <w:gridCol w:w="2405"/>
        <w:gridCol w:w="2587"/>
        <w:gridCol w:w="1594"/>
        <w:gridCol w:w="4182"/>
      </w:tblGrid>
      <w:tr w:rsidR="00D826F4" w:rsidRPr="001472D7" w14:paraId="5B0EE752" w14:textId="77777777" w:rsidTr="001472D7">
        <w:trPr>
          <w:trHeight w:val="537"/>
        </w:trPr>
        <w:tc>
          <w:tcPr>
            <w:tcW w:w="2405" w:type="dxa"/>
            <w:shd w:val="clear" w:color="auto" w:fill="1F497D" w:themeFill="text2"/>
            <w:vAlign w:val="center"/>
          </w:tcPr>
          <w:p w14:paraId="5B0EE74E" w14:textId="77777777" w:rsidR="00D826F4" w:rsidRPr="001472D7" w:rsidRDefault="00D826F4" w:rsidP="00D92DB1">
            <w:pPr>
              <w:rPr>
                <w:rFonts w:ascii="Calibri" w:hAnsi="Calibri" w:cs="Calibri"/>
                <w:b/>
                <w:color w:val="FFFFFF" w:themeColor="background1"/>
              </w:rPr>
            </w:pPr>
            <w:r w:rsidRPr="001472D7">
              <w:rPr>
                <w:rFonts w:ascii="Calibri" w:hAnsi="Calibri" w:cs="Calibri"/>
                <w:b/>
                <w:color w:val="FFFFFF" w:themeColor="background1"/>
              </w:rPr>
              <w:t>Job Title:</w:t>
            </w:r>
          </w:p>
        </w:tc>
        <w:tc>
          <w:tcPr>
            <w:tcW w:w="2587" w:type="dxa"/>
            <w:vAlign w:val="center"/>
          </w:tcPr>
          <w:p w14:paraId="5B0EE74F" w14:textId="7F51785A" w:rsidR="00D826F4" w:rsidRPr="001472D7" w:rsidRDefault="004B36A0" w:rsidP="73395322">
            <w:pPr>
              <w:rPr>
                <w:rFonts w:ascii="Calibri" w:hAnsi="Calibri" w:cs="Calibri"/>
              </w:rPr>
            </w:pPr>
            <w:r w:rsidRPr="001472D7">
              <w:rPr>
                <w:rFonts w:ascii="Calibri" w:hAnsi="Calibri" w:cs="Calibri"/>
              </w:rPr>
              <w:t xml:space="preserve">Contracts </w:t>
            </w:r>
            <w:r w:rsidR="4B8498E3" w:rsidRPr="001472D7">
              <w:rPr>
                <w:rFonts w:ascii="Calibri" w:hAnsi="Calibri" w:cs="Calibri"/>
              </w:rPr>
              <w:t>Officer</w:t>
            </w:r>
          </w:p>
        </w:tc>
        <w:tc>
          <w:tcPr>
            <w:tcW w:w="1594" w:type="dxa"/>
            <w:shd w:val="clear" w:color="auto" w:fill="1F497D" w:themeFill="text2"/>
            <w:vAlign w:val="center"/>
          </w:tcPr>
          <w:p w14:paraId="5B0EE750" w14:textId="77777777" w:rsidR="00D826F4" w:rsidRPr="001472D7" w:rsidRDefault="00D826F4" w:rsidP="00D92DB1">
            <w:pPr>
              <w:rPr>
                <w:rFonts w:ascii="Calibri" w:hAnsi="Calibri" w:cs="Calibri"/>
                <w:b/>
              </w:rPr>
            </w:pPr>
            <w:r w:rsidRPr="001472D7">
              <w:rPr>
                <w:rFonts w:ascii="Calibri" w:hAnsi="Calibri" w:cs="Calibri"/>
                <w:b/>
                <w:color w:val="FFFFFF" w:themeColor="background1"/>
              </w:rPr>
              <w:t>School/Dept.</w:t>
            </w:r>
            <w:r w:rsidRPr="001472D7">
              <w:rPr>
                <w:rFonts w:ascii="Calibri" w:hAnsi="Calibri" w:cs="Calibri"/>
                <w:b/>
              </w:rPr>
              <w:t>:</w:t>
            </w:r>
          </w:p>
        </w:tc>
        <w:tc>
          <w:tcPr>
            <w:tcW w:w="4182" w:type="dxa"/>
            <w:vAlign w:val="center"/>
          </w:tcPr>
          <w:p w14:paraId="5B0EE751" w14:textId="488E365E" w:rsidR="00D826F4" w:rsidRPr="001472D7" w:rsidRDefault="00C3768D" w:rsidP="00D92DB1">
            <w:pPr>
              <w:rPr>
                <w:rFonts w:ascii="Calibri" w:hAnsi="Calibri" w:cs="Calibri"/>
              </w:rPr>
            </w:pPr>
            <w:r w:rsidRPr="001472D7">
              <w:rPr>
                <w:rFonts w:ascii="Calibri" w:hAnsi="Calibri" w:cs="Calibri"/>
              </w:rPr>
              <w:t>Directorate of Research and Knowledge Exchange (RKES)</w:t>
            </w:r>
          </w:p>
        </w:tc>
      </w:tr>
      <w:tr w:rsidR="00D826F4" w:rsidRPr="001472D7" w14:paraId="5B0EE755" w14:textId="77777777" w:rsidTr="001472D7">
        <w:trPr>
          <w:trHeight w:val="537"/>
        </w:trPr>
        <w:tc>
          <w:tcPr>
            <w:tcW w:w="2405" w:type="dxa"/>
            <w:shd w:val="clear" w:color="auto" w:fill="1F497D" w:themeFill="text2"/>
            <w:vAlign w:val="center"/>
          </w:tcPr>
          <w:p w14:paraId="5B0EE753" w14:textId="77777777" w:rsidR="00D826F4" w:rsidRPr="001472D7" w:rsidRDefault="00D826F4" w:rsidP="00D92DB1">
            <w:pPr>
              <w:rPr>
                <w:rFonts w:ascii="Calibri" w:hAnsi="Calibri" w:cs="Calibri"/>
                <w:b/>
                <w:color w:val="FFFFFF" w:themeColor="background1"/>
              </w:rPr>
            </w:pPr>
            <w:r w:rsidRPr="001472D7">
              <w:rPr>
                <w:rFonts w:ascii="Calibri" w:hAnsi="Calibri" w:cs="Calibri"/>
                <w:b/>
                <w:color w:val="FFFFFF" w:themeColor="background1"/>
              </w:rPr>
              <w:t>Reporting to:</w:t>
            </w:r>
          </w:p>
        </w:tc>
        <w:tc>
          <w:tcPr>
            <w:tcW w:w="8363" w:type="dxa"/>
            <w:gridSpan w:val="3"/>
            <w:vAlign w:val="center"/>
          </w:tcPr>
          <w:p w14:paraId="5B0EE754" w14:textId="34B80E25" w:rsidR="00D826F4" w:rsidRPr="001472D7" w:rsidRDefault="722E9B8F" w:rsidP="696B55E8">
            <w:pPr>
              <w:rPr>
                <w:rFonts w:ascii="Calibri" w:eastAsia="Calibri" w:hAnsi="Calibri" w:cs="Calibri"/>
              </w:rPr>
            </w:pPr>
            <w:r w:rsidRPr="001472D7">
              <w:rPr>
                <w:rFonts w:ascii="Calibri" w:eastAsia="Calibri" w:hAnsi="Calibri" w:cs="Calibri"/>
                <w:color w:val="000000" w:themeColor="text1"/>
              </w:rPr>
              <w:t xml:space="preserve">Head of KE and </w:t>
            </w:r>
            <w:r w:rsidR="003E2332" w:rsidRPr="001472D7">
              <w:rPr>
                <w:rFonts w:ascii="Calibri" w:eastAsia="Calibri" w:hAnsi="Calibri" w:cs="Calibri"/>
                <w:color w:val="000000" w:themeColor="text1"/>
              </w:rPr>
              <w:t xml:space="preserve">Graduate </w:t>
            </w:r>
            <w:r w:rsidRPr="001472D7">
              <w:rPr>
                <w:rFonts w:ascii="Calibri" w:eastAsia="Calibri" w:hAnsi="Calibri" w:cs="Calibri"/>
                <w:color w:val="000000" w:themeColor="text1"/>
              </w:rPr>
              <w:t>Apprenticeships</w:t>
            </w:r>
          </w:p>
        </w:tc>
      </w:tr>
      <w:tr w:rsidR="00D826F4" w:rsidRPr="001472D7" w14:paraId="5B0EE759" w14:textId="77777777" w:rsidTr="001472D7">
        <w:trPr>
          <w:trHeight w:val="540"/>
        </w:trPr>
        <w:tc>
          <w:tcPr>
            <w:tcW w:w="2405" w:type="dxa"/>
            <w:shd w:val="clear" w:color="auto" w:fill="1F497D" w:themeFill="text2"/>
          </w:tcPr>
          <w:p w14:paraId="5B0EE756" w14:textId="77777777" w:rsidR="00D826F4" w:rsidRPr="001472D7" w:rsidRDefault="00D826F4" w:rsidP="00D92DB1">
            <w:pPr>
              <w:rPr>
                <w:rFonts w:ascii="Calibri" w:hAnsi="Calibri" w:cs="Calibri"/>
                <w:b/>
                <w:color w:val="FFFFFF" w:themeColor="background1"/>
              </w:rPr>
            </w:pPr>
            <w:r w:rsidRPr="001472D7">
              <w:rPr>
                <w:rFonts w:ascii="Calibri" w:hAnsi="Calibri" w:cs="Calibri"/>
                <w:b/>
                <w:color w:val="FFFFFF" w:themeColor="background1"/>
              </w:rPr>
              <w:t>Responsible for Line Management of:</w:t>
            </w:r>
          </w:p>
        </w:tc>
        <w:tc>
          <w:tcPr>
            <w:tcW w:w="8363" w:type="dxa"/>
            <w:gridSpan w:val="3"/>
          </w:tcPr>
          <w:p w14:paraId="5B0EE757" w14:textId="64B479DA" w:rsidR="00D826F4" w:rsidRPr="001472D7" w:rsidRDefault="00C3768D" w:rsidP="00D92DB1">
            <w:pPr>
              <w:rPr>
                <w:rFonts w:ascii="Calibri" w:hAnsi="Calibri" w:cs="Calibri"/>
              </w:rPr>
            </w:pPr>
            <w:r w:rsidRPr="001472D7">
              <w:rPr>
                <w:rFonts w:ascii="Calibri" w:hAnsi="Calibri" w:cs="Calibri"/>
              </w:rPr>
              <w:t>N/A</w:t>
            </w:r>
          </w:p>
          <w:p w14:paraId="5B0EE758" w14:textId="77777777" w:rsidR="00D826F4" w:rsidRPr="001472D7" w:rsidRDefault="00D826F4" w:rsidP="00D92DB1">
            <w:pPr>
              <w:rPr>
                <w:rFonts w:ascii="Calibri" w:hAnsi="Calibri" w:cs="Calibri"/>
              </w:rPr>
            </w:pPr>
          </w:p>
        </w:tc>
      </w:tr>
      <w:tr w:rsidR="00D826F4" w:rsidRPr="001472D7" w14:paraId="5B0EE75C" w14:textId="77777777" w:rsidTr="001472D7">
        <w:trPr>
          <w:trHeight w:val="1249"/>
        </w:trPr>
        <w:tc>
          <w:tcPr>
            <w:tcW w:w="2405" w:type="dxa"/>
            <w:shd w:val="clear" w:color="auto" w:fill="1F497D" w:themeFill="text2"/>
          </w:tcPr>
          <w:p w14:paraId="5B0EE75A" w14:textId="0CFBC27D" w:rsidR="00D826F4" w:rsidRPr="001472D7" w:rsidRDefault="00D826F4" w:rsidP="00D92DB1">
            <w:pPr>
              <w:rPr>
                <w:rFonts w:ascii="Calibri" w:hAnsi="Calibri" w:cs="Calibri"/>
                <w:b/>
                <w:color w:val="FFFFFF" w:themeColor="background1"/>
              </w:rPr>
            </w:pPr>
            <w:r w:rsidRPr="001472D7">
              <w:rPr>
                <w:rFonts w:ascii="Calibri" w:hAnsi="Calibri" w:cs="Calibri"/>
                <w:b/>
                <w:color w:val="FFFFFF" w:themeColor="background1"/>
              </w:rPr>
              <w:t>Main Purpose of Role</w:t>
            </w:r>
            <w:r w:rsidR="001472D7">
              <w:rPr>
                <w:rFonts w:ascii="Calibri" w:hAnsi="Calibri" w:cs="Calibri"/>
                <w:b/>
                <w:color w:val="FFFFFF" w:themeColor="background1"/>
              </w:rPr>
              <w:t>:</w:t>
            </w:r>
          </w:p>
        </w:tc>
        <w:tc>
          <w:tcPr>
            <w:tcW w:w="8363" w:type="dxa"/>
            <w:gridSpan w:val="3"/>
          </w:tcPr>
          <w:p w14:paraId="77AE753B" w14:textId="3971D295" w:rsidR="00C3768D" w:rsidRPr="001472D7" w:rsidRDefault="00C3768D" w:rsidP="00C3768D">
            <w:pPr>
              <w:rPr>
                <w:rFonts w:ascii="Calibri" w:hAnsi="Calibri" w:cs="Calibri"/>
                <w:noProof/>
              </w:rPr>
            </w:pPr>
            <w:r w:rsidRPr="001472D7">
              <w:rPr>
                <w:rFonts w:ascii="Calibri" w:hAnsi="Calibri" w:cs="Calibri"/>
                <w:noProof/>
              </w:rPr>
              <w:t>To provide a</w:t>
            </w:r>
            <w:r w:rsidR="00FE34EC" w:rsidRPr="001472D7">
              <w:rPr>
                <w:rFonts w:ascii="Calibri" w:hAnsi="Calibri" w:cs="Calibri"/>
                <w:noProof/>
              </w:rPr>
              <w:t xml:space="preserve">dministrative support to provision of </w:t>
            </w:r>
            <w:r w:rsidRPr="001472D7">
              <w:rPr>
                <w:rFonts w:ascii="Calibri" w:hAnsi="Calibri" w:cs="Calibri"/>
                <w:noProof/>
              </w:rPr>
              <w:t xml:space="preserve">legal and contract support </w:t>
            </w:r>
            <w:r w:rsidR="00FE34EC" w:rsidRPr="001472D7">
              <w:rPr>
                <w:rFonts w:ascii="Calibri" w:hAnsi="Calibri" w:cs="Calibri"/>
                <w:noProof/>
              </w:rPr>
              <w:t xml:space="preserve">for </w:t>
            </w:r>
            <w:r w:rsidRPr="001472D7">
              <w:rPr>
                <w:rFonts w:ascii="Calibri" w:hAnsi="Calibri" w:cs="Calibri"/>
                <w:noProof/>
              </w:rPr>
              <w:t xml:space="preserve">the University’s strategic goals in research, commercial, and international projects. </w:t>
            </w:r>
          </w:p>
          <w:p w14:paraId="5B0EE75B" w14:textId="6731BD25" w:rsidR="00D826F4" w:rsidRPr="001472D7" w:rsidRDefault="00FE34EC" w:rsidP="00C3768D">
            <w:pPr>
              <w:rPr>
                <w:rFonts w:ascii="Calibri" w:hAnsi="Calibri" w:cs="Calibri"/>
                <w:noProof/>
              </w:rPr>
            </w:pPr>
            <w:r w:rsidRPr="001472D7">
              <w:rPr>
                <w:rFonts w:ascii="Calibri" w:hAnsi="Calibri" w:cs="Calibri"/>
                <w:noProof/>
              </w:rPr>
              <w:t>Working closely with the Knowledge Exchange and Contracts Lead, t</w:t>
            </w:r>
            <w:r w:rsidR="00C3768D" w:rsidRPr="001472D7">
              <w:rPr>
                <w:rFonts w:ascii="Calibri" w:hAnsi="Calibri" w:cs="Calibri"/>
                <w:noProof/>
              </w:rPr>
              <w:t xml:space="preserve">he post will provide contractual and legal </w:t>
            </w:r>
            <w:r w:rsidRPr="001472D7">
              <w:rPr>
                <w:rFonts w:ascii="Calibri" w:hAnsi="Calibri" w:cs="Calibri"/>
                <w:noProof/>
              </w:rPr>
              <w:t>support</w:t>
            </w:r>
            <w:r w:rsidR="00C3768D" w:rsidRPr="001472D7">
              <w:rPr>
                <w:rFonts w:ascii="Calibri" w:hAnsi="Calibri" w:cs="Calibri"/>
                <w:noProof/>
              </w:rPr>
              <w:t xml:space="preserve"> to our academic and research staff to ensure compliance with legislation, university policy and funder requirements.</w:t>
            </w:r>
          </w:p>
        </w:tc>
      </w:tr>
      <w:tr w:rsidR="00D826F4" w:rsidRPr="001472D7" w14:paraId="5B0EE75F" w14:textId="77777777" w:rsidTr="001472D7">
        <w:trPr>
          <w:trHeight w:val="540"/>
        </w:trPr>
        <w:tc>
          <w:tcPr>
            <w:tcW w:w="2405" w:type="dxa"/>
            <w:shd w:val="clear" w:color="auto" w:fill="1F497D" w:themeFill="text2"/>
            <w:vAlign w:val="center"/>
          </w:tcPr>
          <w:p w14:paraId="5B0EE75D" w14:textId="30EF7798" w:rsidR="00D826F4" w:rsidRPr="001472D7" w:rsidRDefault="00D826F4" w:rsidP="00D92DB1">
            <w:pPr>
              <w:rPr>
                <w:rFonts w:ascii="Calibri" w:hAnsi="Calibri" w:cs="Calibri"/>
                <w:b/>
                <w:color w:val="FFFFFF" w:themeColor="background1"/>
              </w:rPr>
            </w:pPr>
            <w:r w:rsidRPr="001472D7">
              <w:rPr>
                <w:rFonts w:ascii="Calibri" w:hAnsi="Calibri" w:cs="Calibri"/>
                <w:b/>
                <w:color w:val="FFFFFF" w:themeColor="background1"/>
              </w:rPr>
              <w:t>Grade</w:t>
            </w:r>
            <w:r w:rsidR="001472D7">
              <w:rPr>
                <w:rFonts w:ascii="Calibri" w:hAnsi="Calibri" w:cs="Calibri"/>
                <w:b/>
                <w:color w:val="FFFFFF" w:themeColor="background1"/>
              </w:rPr>
              <w:t>:</w:t>
            </w:r>
          </w:p>
        </w:tc>
        <w:tc>
          <w:tcPr>
            <w:tcW w:w="8363" w:type="dxa"/>
            <w:gridSpan w:val="3"/>
            <w:vAlign w:val="center"/>
          </w:tcPr>
          <w:p w14:paraId="5B0EE75E" w14:textId="42D1F108" w:rsidR="00D826F4" w:rsidRPr="001472D7" w:rsidRDefault="00FE34EC" w:rsidP="00D92DB1">
            <w:pPr>
              <w:rPr>
                <w:rFonts w:ascii="Calibri" w:hAnsi="Calibri" w:cs="Calibri"/>
              </w:rPr>
            </w:pPr>
            <w:r w:rsidRPr="001472D7">
              <w:rPr>
                <w:rFonts w:ascii="Calibri" w:hAnsi="Calibri" w:cs="Calibri"/>
              </w:rPr>
              <w:t>5</w:t>
            </w:r>
          </w:p>
        </w:tc>
      </w:tr>
      <w:tr w:rsidR="00D826F4" w:rsidRPr="001472D7" w14:paraId="5B0EE761" w14:textId="77777777" w:rsidTr="001472D7">
        <w:trPr>
          <w:trHeight w:val="540"/>
        </w:trPr>
        <w:tc>
          <w:tcPr>
            <w:tcW w:w="10768" w:type="dxa"/>
            <w:gridSpan w:val="4"/>
            <w:shd w:val="clear" w:color="auto" w:fill="1F497D" w:themeFill="text2"/>
            <w:vAlign w:val="center"/>
          </w:tcPr>
          <w:p w14:paraId="5B0EE760" w14:textId="77777777" w:rsidR="00D826F4" w:rsidRPr="001472D7" w:rsidRDefault="00D826F4" w:rsidP="00D92DB1">
            <w:pPr>
              <w:rPr>
                <w:rFonts w:ascii="Calibri" w:hAnsi="Calibri" w:cs="Calibri"/>
              </w:rPr>
            </w:pPr>
            <w:r w:rsidRPr="001472D7">
              <w:rPr>
                <w:rFonts w:ascii="Calibri" w:hAnsi="Calibri" w:cs="Calibri"/>
                <w:b/>
                <w:color w:val="FFFFFF" w:themeColor="background1"/>
              </w:rPr>
              <w:t>Accountabilities/Responsibilities of the role:</w:t>
            </w:r>
          </w:p>
        </w:tc>
      </w:tr>
      <w:tr w:rsidR="00D826F4" w:rsidRPr="001472D7" w14:paraId="5B0EE76E" w14:textId="77777777" w:rsidTr="001472D7">
        <w:trPr>
          <w:trHeight w:val="540"/>
        </w:trPr>
        <w:tc>
          <w:tcPr>
            <w:tcW w:w="10768" w:type="dxa"/>
            <w:gridSpan w:val="4"/>
            <w:vAlign w:val="center"/>
          </w:tcPr>
          <w:p w14:paraId="695C8E5F" w14:textId="2BFD08D2" w:rsidR="00C3768D" w:rsidRPr="001472D7" w:rsidRDefault="00C3768D" w:rsidP="00910221">
            <w:pPr>
              <w:pStyle w:val="ListParagraph"/>
              <w:numPr>
                <w:ilvl w:val="0"/>
                <w:numId w:val="3"/>
              </w:numPr>
              <w:spacing w:before="120" w:after="120"/>
              <w:rPr>
                <w:rFonts w:ascii="Calibri" w:hAnsi="Calibri" w:cs="Calibri"/>
                <w:bCs/>
                <w:sz w:val="24"/>
                <w:szCs w:val="24"/>
              </w:rPr>
            </w:pPr>
            <w:r w:rsidRPr="001472D7">
              <w:rPr>
                <w:rFonts w:ascii="Calibri" w:hAnsi="Calibri" w:cs="Calibri"/>
                <w:bCs/>
                <w:sz w:val="24"/>
                <w:szCs w:val="24"/>
              </w:rPr>
              <w:t xml:space="preserve">To </w:t>
            </w:r>
            <w:r w:rsidR="00FE34EC" w:rsidRPr="001472D7">
              <w:rPr>
                <w:rFonts w:ascii="Calibri" w:hAnsi="Calibri" w:cs="Calibri"/>
                <w:bCs/>
                <w:sz w:val="24"/>
                <w:szCs w:val="24"/>
              </w:rPr>
              <w:t>provide support for</w:t>
            </w:r>
            <w:r w:rsidRPr="001472D7">
              <w:rPr>
                <w:rFonts w:ascii="Calibri" w:hAnsi="Calibri" w:cs="Calibri"/>
                <w:bCs/>
                <w:sz w:val="24"/>
                <w:szCs w:val="24"/>
              </w:rPr>
              <w:t xml:space="preserve"> the legal and contractual activities of the University's research and knowledge transfer portfolio proactively and effectively, responding to queries and requests for information in a timely and efficient manner.</w:t>
            </w:r>
          </w:p>
          <w:p w14:paraId="1ECEB678" w14:textId="77777777" w:rsidR="00C3768D" w:rsidRPr="001472D7" w:rsidRDefault="00C3768D" w:rsidP="00910221">
            <w:pPr>
              <w:pStyle w:val="ListParagraph"/>
              <w:numPr>
                <w:ilvl w:val="0"/>
                <w:numId w:val="3"/>
              </w:numPr>
              <w:spacing w:before="120" w:after="120"/>
              <w:rPr>
                <w:rFonts w:ascii="Calibri" w:hAnsi="Calibri" w:cs="Calibri"/>
                <w:bCs/>
                <w:sz w:val="24"/>
                <w:szCs w:val="24"/>
              </w:rPr>
            </w:pPr>
            <w:r w:rsidRPr="001472D7">
              <w:rPr>
                <w:rFonts w:ascii="Calibri" w:hAnsi="Calibri" w:cs="Calibri"/>
                <w:bCs/>
                <w:sz w:val="24"/>
                <w:szCs w:val="24"/>
              </w:rPr>
              <w:t xml:space="preserve">To assist colleagues throughout the University with research contract, IP and </w:t>
            </w:r>
            <w:proofErr w:type="spellStart"/>
            <w:r w:rsidRPr="001472D7">
              <w:rPr>
                <w:rFonts w:ascii="Calibri" w:hAnsi="Calibri" w:cs="Calibri"/>
                <w:bCs/>
                <w:sz w:val="24"/>
                <w:szCs w:val="24"/>
              </w:rPr>
              <w:t>commercialisation</w:t>
            </w:r>
            <w:proofErr w:type="spellEnd"/>
            <w:r w:rsidRPr="001472D7">
              <w:rPr>
                <w:rFonts w:ascii="Calibri" w:hAnsi="Calibri" w:cs="Calibri"/>
                <w:bCs/>
                <w:sz w:val="24"/>
                <w:szCs w:val="24"/>
              </w:rPr>
              <w:t xml:space="preserve"> legal inquiries and provide advice with respect to research and IP contractual issues across a broad range of commercial, government and other projects.</w:t>
            </w:r>
          </w:p>
          <w:p w14:paraId="4EEDAC0A" w14:textId="4F845A3F" w:rsidR="00FE34EC" w:rsidRPr="001472D7" w:rsidRDefault="00FE34EC" w:rsidP="696B55E8">
            <w:pPr>
              <w:pStyle w:val="ListParagraph"/>
              <w:numPr>
                <w:ilvl w:val="0"/>
                <w:numId w:val="3"/>
              </w:numPr>
              <w:spacing w:before="120" w:after="120"/>
              <w:rPr>
                <w:rFonts w:ascii="Calibri" w:hAnsi="Calibri" w:cs="Calibri"/>
                <w:sz w:val="24"/>
                <w:szCs w:val="24"/>
              </w:rPr>
            </w:pPr>
            <w:r w:rsidRPr="001472D7">
              <w:rPr>
                <w:rFonts w:ascii="Calibri" w:hAnsi="Calibri" w:cs="Calibri"/>
                <w:sz w:val="24"/>
                <w:szCs w:val="24"/>
              </w:rPr>
              <w:t>To</w:t>
            </w:r>
            <w:r w:rsidR="00097E32" w:rsidRPr="001472D7">
              <w:rPr>
                <w:rFonts w:ascii="Calibri" w:hAnsi="Calibri" w:cs="Calibri"/>
                <w:sz w:val="24"/>
                <w:szCs w:val="24"/>
              </w:rPr>
              <w:t xml:space="preserve"> support </w:t>
            </w:r>
            <w:proofErr w:type="gramStart"/>
            <w:r w:rsidR="00097E32" w:rsidRPr="001472D7">
              <w:rPr>
                <w:rFonts w:ascii="Calibri" w:hAnsi="Calibri" w:cs="Calibri"/>
                <w:sz w:val="24"/>
                <w:szCs w:val="24"/>
              </w:rPr>
              <w:t>the KE</w:t>
            </w:r>
            <w:proofErr w:type="gramEnd"/>
            <w:r w:rsidR="00097E32" w:rsidRPr="001472D7">
              <w:rPr>
                <w:rFonts w:ascii="Calibri" w:hAnsi="Calibri" w:cs="Calibri"/>
                <w:sz w:val="24"/>
                <w:szCs w:val="24"/>
              </w:rPr>
              <w:t xml:space="preserve"> &amp; Contracts Lead by</w:t>
            </w:r>
            <w:r w:rsidRPr="001472D7">
              <w:rPr>
                <w:rFonts w:ascii="Calibri" w:hAnsi="Calibri" w:cs="Calibri"/>
                <w:sz w:val="24"/>
                <w:szCs w:val="24"/>
              </w:rPr>
              <w:t xml:space="preserve"> </w:t>
            </w:r>
            <w:r w:rsidR="00D85888" w:rsidRPr="001472D7">
              <w:rPr>
                <w:rFonts w:ascii="Calibri" w:hAnsi="Calibri" w:cs="Calibri"/>
                <w:sz w:val="24"/>
                <w:szCs w:val="24"/>
              </w:rPr>
              <w:t>draft</w:t>
            </w:r>
            <w:r w:rsidR="00097E32" w:rsidRPr="001472D7">
              <w:rPr>
                <w:rFonts w:ascii="Calibri" w:hAnsi="Calibri" w:cs="Calibri"/>
                <w:sz w:val="24"/>
                <w:szCs w:val="24"/>
              </w:rPr>
              <w:t>ing</w:t>
            </w:r>
            <w:r w:rsidR="00D85888" w:rsidRPr="001472D7">
              <w:rPr>
                <w:rFonts w:ascii="Calibri" w:hAnsi="Calibri" w:cs="Calibri"/>
                <w:sz w:val="24"/>
                <w:szCs w:val="24"/>
              </w:rPr>
              <w:t xml:space="preserve"> </w:t>
            </w:r>
            <w:r w:rsidRPr="001472D7">
              <w:rPr>
                <w:rFonts w:ascii="Calibri" w:hAnsi="Calibri" w:cs="Calibri"/>
                <w:sz w:val="24"/>
                <w:szCs w:val="24"/>
              </w:rPr>
              <w:t>clear and concise advice to colleagues</w:t>
            </w:r>
            <w:r w:rsidR="00C5183C" w:rsidRPr="001472D7">
              <w:rPr>
                <w:rFonts w:ascii="Calibri" w:hAnsi="Calibri" w:cs="Calibri"/>
                <w:sz w:val="24"/>
                <w:szCs w:val="24"/>
              </w:rPr>
              <w:t xml:space="preserve"> </w:t>
            </w:r>
            <w:r w:rsidRPr="001472D7">
              <w:rPr>
                <w:rFonts w:ascii="Calibri" w:hAnsi="Calibri" w:cs="Calibri"/>
                <w:sz w:val="24"/>
                <w:szCs w:val="24"/>
              </w:rPr>
              <w:t>on contract terms and conditions and associated impacts, risks and liabilities.</w:t>
            </w:r>
          </w:p>
          <w:p w14:paraId="7B3AD8E8" w14:textId="77777777" w:rsidR="00C3768D" w:rsidRPr="001472D7" w:rsidRDefault="00C3768D" w:rsidP="00910221">
            <w:pPr>
              <w:pStyle w:val="ListParagraph"/>
              <w:numPr>
                <w:ilvl w:val="0"/>
                <w:numId w:val="3"/>
              </w:numPr>
              <w:spacing w:before="120" w:after="120"/>
              <w:rPr>
                <w:rFonts w:ascii="Calibri" w:hAnsi="Calibri" w:cs="Calibri"/>
                <w:bCs/>
                <w:sz w:val="24"/>
                <w:szCs w:val="24"/>
              </w:rPr>
            </w:pPr>
            <w:r w:rsidRPr="001472D7">
              <w:rPr>
                <w:rFonts w:ascii="Calibri" w:hAnsi="Calibri" w:cs="Calibri"/>
                <w:bCs/>
                <w:sz w:val="24"/>
                <w:szCs w:val="24"/>
              </w:rPr>
              <w:t>To be responsible for the retention and management of all legal and contractual documentation relating to research and innovation.</w:t>
            </w:r>
          </w:p>
          <w:p w14:paraId="1578CCFE" w14:textId="607D20DD" w:rsidR="00C3768D" w:rsidRPr="001472D7" w:rsidRDefault="00FE34EC" w:rsidP="00910221">
            <w:pPr>
              <w:pStyle w:val="ListParagraph"/>
              <w:numPr>
                <w:ilvl w:val="0"/>
                <w:numId w:val="3"/>
              </w:numPr>
              <w:spacing w:before="120" w:after="120"/>
              <w:rPr>
                <w:rFonts w:ascii="Calibri" w:hAnsi="Calibri" w:cs="Calibri"/>
                <w:bCs/>
                <w:sz w:val="24"/>
                <w:szCs w:val="24"/>
              </w:rPr>
            </w:pPr>
            <w:r w:rsidRPr="001472D7">
              <w:rPr>
                <w:rFonts w:ascii="Calibri" w:hAnsi="Calibri" w:cs="Calibri"/>
                <w:bCs/>
                <w:sz w:val="24"/>
                <w:szCs w:val="24"/>
              </w:rPr>
              <w:t xml:space="preserve">To </w:t>
            </w:r>
            <w:r w:rsidR="00C3768D" w:rsidRPr="001472D7">
              <w:rPr>
                <w:rFonts w:ascii="Calibri" w:hAnsi="Calibri" w:cs="Calibri"/>
                <w:bCs/>
                <w:sz w:val="24"/>
                <w:szCs w:val="24"/>
              </w:rPr>
              <w:t>maintain standard agreements, IP disclosure, due diligence documentation, working procedures and other documentation as appropriate.</w:t>
            </w:r>
          </w:p>
          <w:p w14:paraId="565CE4B2" w14:textId="77777777" w:rsidR="00C3768D" w:rsidRPr="001472D7" w:rsidRDefault="00C3768D" w:rsidP="696B55E8">
            <w:pPr>
              <w:pStyle w:val="ListParagraph"/>
              <w:numPr>
                <w:ilvl w:val="0"/>
                <w:numId w:val="3"/>
              </w:numPr>
              <w:spacing w:before="120" w:after="120"/>
              <w:rPr>
                <w:rFonts w:ascii="Calibri" w:hAnsi="Calibri" w:cs="Calibri"/>
                <w:sz w:val="24"/>
                <w:szCs w:val="24"/>
              </w:rPr>
            </w:pPr>
            <w:r w:rsidRPr="001472D7">
              <w:rPr>
                <w:rFonts w:ascii="Calibri" w:hAnsi="Calibri" w:cs="Calibri"/>
                <w:sz w:val="24"/>
                <w:szCs w:val="24"/>
              </w:rPr>
              <w:t>Address potential Conflicts of Interest related to the contractual activity within the scope of the University’s policies and procedures</w:t>
            </w:r>
          </w:p>
          <w:p w14:paraId="0DA4C0CE" w14:textId="77777777" w:rsidR="00C3768D" w:rsidRPr="001472D7" w:rsidRDefault="00C3768D" w:rsidP="00910221">
            <w:pPr>
              <w:pStyle w:val="ListParagraph"/>
              <w:numPr>
                <w:ilvl w:val="0"/>
                <w:numId w:val="3"/>
              </w:numPr>
              <w:spacing w:before="120" w:after="120"/>
              <w:rPr>
                <w:rFonts w:ascii="Calibri" w:hAnsi="Calibri" w:cs="Calibri"/>
                <w:bCs/>
                <w:sz w:val="24"/>
                <w:szCs w:val="24"/>
              </w:rPr>
            </w:pPr>
            <w:r w:rsidRPr="001472D7">
              <w:rPr>
                <w:rFonts w:ascii="Calibri" w:hAnsi="Calibri" w:cs="Calibri"/>
                <w:bCs/>
                <w:sz w:val="24"/>
                <w:szCs w:val="24"/>
              </w:rPr>
              <w:t>Ensure compliance with legal and regulatory requirements in respect to equality and diversity, data protection, Freedom of Information, copyright and licensing, security, financial and other University policies, procedures and codes as appropriate.</w:t>
            </w:r>
          </w:p>
          <w:p w14:paraId="04855995" w14:textId="77777777" w:rsidR="00C3768D" w:rsidRPr="001472D7" w:rsidRDefault="00C3768D" w:rsidP="00910221">
            <w:pPr>
              <w:pStyle w:val="ListParagraph"/>
              <w:numPr>
                <w:ilvl w:val="0"/>
                <w:numId w:val="3"/>
              </w:numPr>
              <w:spacing w:before="120" w:after="120"/>
              <w:rPr>
                <w:rFonts w:ascii="Calibri" w:hAnsi="Calibri" w:cs="Calibri"/>
                <w:bCs/>
                <w:sz w:val="24"/>
                <w:szCs w:val="24"/>
              </w:rPr>
            </w:pPr>
            <w:r w:rsidRPr="001472D7">
              <w:rPr>
                <w:rFonts w:ascii="Calibri" w:hAnsi="Calibri" w:cs="Calibri"/>
                <w:sz w:val="24"/>
                <w:szCs w:val="24"/>
              </w:rPr>
              <w:t>Ensure all contractual agreements are compliant with funder requirements, including but not limited to Subsidy Control, Trusted Research and the implications of the National Security and Investment Act.</w:t>
            </w:r>
          </w:p>
          <w:p w14:paraId="175748BC" w14:textId="3DDCC443" w:rsidR="7E941485" w:rsidRPr="001472D7" w:rsidRDefault="7E941485" w:rsidP="696B55E8">
            <w:pPr>
              <w:pStyle w:val="ListParagraph"/>
              <w:numPr>
                <w:ilvl w:val="0"/>
                <w:numId w:val="3"/>
              </w:numPr>
              <w:spacing w:before="120" w:after="120"/>
              <w:rPr>
                <w:rFonts w:ascii="Calibri" w:hAnsi="Calibri" w:cs="Calibri"/>
                <w:sz w:val="24"/>
                <w:szCs w:val="24"/>
              </w:rPr>
            </w:pPr>
            <w:r w:rsidRPr="001472D7">
              <w:rPr>
                <w:rFonts w:ascii="Calibri" w:hAnsi="Calibri" w:cs="Calibri"/>
                <w:sz w:val="24"/>
                <w:szCs w:val="24"/>
              </w:rPr>
              <w:t>Provide support to the Knowledge Exchange and Contracts Lead as required</w:t>
            </w:r>
            <w:r w:rsidR="00BA472C" w:rsidRPr="001472D7">
              <w:rPr>
                <w:rFonts w:ascii="Calibri" w:hAnsi="Calibri" w:cs="Calibri"/>
                <w:sz w:val="24"/>
                <w:szCs w:val="24"/>
              </w:rPr>
              <w:t xml:space="preserve"> including in </w:t>
            </w:r>
            <w:r w:rsidR="00561E2E" w:rsidRPr="001472D7">
              <w:rPr>
                <w:rFonts w:ascii="Calibri" w:hAnsi="Calibri" w:cs="Calibri"/>
                <w:sz w:val="24"/>
                <w:szCs w:val="24"/>
              </w:rPr>
              <w:t>the Innovation</w:t>
            </w:r>
            <w:r w:rsidR="00561E2E" w:rsidRPr="001472D7">
              <w:rPr>
                <w:rFonts w:ascii="Calibri" w:hAnsi="Calibri" w:cs="Calibri"/>
                <w:sz w:val="24"/>
                <w:szCs w:val="24"/>
                <w:vertAlign w:val="superscript"/>
              </w:rPr>
              <w:t xml:space="preserve">3 </w:t>
            </w:r>
            <w:r w:rsidR="00561E2E" w:rsidRPr="001472D7">
              <w:rPr>
                <w:rFonts w:ascii="Calibri" w:hAnsi="Calibri" w:cs="Calibri"/>
                <w:sz w:val="24"/>
                <w:szCs w:val="24"/>
              </w:rPr>
              <w:t xml:space="preserve">Exchange - a strategic initiative between GCU and the University of Glasgow. </w:t>
            </w:r>
          </w:p>
          <w:p w14:paraId="5B0EE76D" w14:textId="5B216790" w:rsidR="0044458C" w:rsidRPr="001472D7" w:rsidRDefault="0044458C" w:rsidP="00910221">
            <w:pPr>
              <w:pStyle w:val="ListParagraph"/>
              <w:numPr>
                <w:ilvl w:val="0"/>
                <w:numId w:val="3"/>
              </w:numPr>
              <w:spacing w:before="120" w:after="120"/>
              <w:ind w:left="357" w:hanging="357"/>
              <w:jc w:val="both"/>
              <w:rPr>
                <w:rFonts w:ascii="Calibri" w:hAnsi="Calibri" w:cs="Calibri"/>
                <w:bCs/>
                <w:sz w:val="24"/>
                <w:szCs w:val="24"/>
                <w:lang w:val="en-GB"/>
              </w:rPr>
            </w:pPr>
            <w:r w:rsidRPr="001472D7">
              <w:rPr>
                <w:rFonts w:ascii="Calibri" w:hAnsi="Calibri" w:cs="Calibri"/>
                <w:sz w:val="24"/>
                <w:szCs w:val="24"/>
              </w:rPr>
              <w:t>Carry out such duties as may be defined from time to time by the Director of RKES.</w:t>
            </w:r>
          </w:p>
        </w:tc>
      </w:tr>
    </w:tbl>
    <w:p w14:paraId="5B0EE76F" w14:textId="77777777" w:rsidR="00D826F4" w:rsidRPr="001472D7" w:rsidRDefault="00D826F4" w:rsidP="00D826F4">
      <w:pPr>
        <w:tabs>
          <w:tab w:val="center" w:pos="4153"/>
        </w:tabs>
        <w:rPr>
          <w:rFonts w:ascii="Calibri" w:hAnsi="Calibri" w:cs="Calibri"/>
          <w:b/>
          <w:noProof/>
          <w:color w:val="1F497D" w:themeColor="text2"/>
        </w:rPr>
      </w:pPr>
    </w:p>
    <w:p w14:paraId="5B0EE770" w14:textId="77777777" w:rsidR="00D826F4" w:rsidRPr="001472D7" w:rsidRDefault="00D826F4" w:rsidP="00D826F4">
      <w:pPr>
        <w:rPr>
          <w:rFonts w:ascii="Calibri" w:hAnsi="Calibri" w:cs="Calibri"/>
          <w:b/>
          <w:color w:val="1F497D" w:themeColor="text2"/>
          <w:sz w:val="26"/>
          <w:szCs w:val="26"/>
        </w:rPr>
      </w:pPr>
      <w:r w:rsidRPr="001472D7">
        <w:rPr>
          <w:rFonts w:ascii="Calibri" w:hAnsi="Calibri" w:cs="Calibri"/>
          <w:b/>
          <w:color w:val="1F497D" w:themeColor="text2"/>
          <w:sz w:val="26"/>
          <w:szCs w:val="26"/>
        </w:rPr>
        <w:t xml:space="preserve">Person Specification </w:t>
      </w:r>
    </w:p>
    <w:p w14:paraId="5B0EE775" w14:textId="77777777" w:rsidR="00D826F4" w:rsidRPr="001472D7" w:rsidRDefault="00D826F4" w:rsidP="00D826F4">
      <w:pPr>
        <w:tabs>
          <w:tab w:val="center" w:pos="4153"/>
        </w:tabs>
        <w:rPr>
          <w:rFonts w:ascii="Calibri" w:hAnsi="Calibri" w:cs="Calibri"/>
          <w:b/>
          <w:noProof/>
          <w:color w:val="1F497D" w:themeColor="text2"/>
        </w:rPr>
      </w:pPr>
    </w:p>
    <w:tbl>
      <w:tblPr>
        <w:tblStyle w:val="TableGrid"/>
        <w:tblW w:w="10768" w:type="dxa"/>
        <w:tblLayout w:type="fixed"/>
        <w:tblLook w:val="04A0" w:firstRow="1" w:lastRow="0" w:firstColumn="1" w:lastColumn="0" w:noHBand="0" w:noVBand="1"/>
      </w:tblPr>
      <w:tblGrid>
        <w:gridCol w:w="6487"/>
        <w:gridCol w:w="4281"/>
      </w:tblGrid>
      <w:tr w:rsidR="00953625" w:rsidRPr="001472D7" w14:paraId="5B0EE77B" w14:textId="77777777" w:rsidTr="001472D7">
        <w:tc>
          <w:tcPr>
            <w:tcW w:w="6487" w:type="dxa"/>
            <w:shd w:val="clear" w:color="auto" w:fill="1F497D" w:themeFill="text2"/>
          </w:tcPr>
          <w:p w14:paraId="5B0EE776" w14:textId="77777777" w:rsidR="00953625" w:rsidRPr="001472D7" w:rsidRDefault="00953625" w:rsidP="005070BB">
            <w:pPr>
              <w:pStyle w:val="GCC10ptromanbody"/>
              <w:jc w:val="center"/>
              <w:rPr>
                <w:rFonts w:ascii="Calibri" w:hAnsi="Calibri" w:cs="Calibri"/>
                <w:b/>
                <w:color w:val="FFFFFF" w:themeColor="background1"/>
                <w:sz w:val="24"/>
                <w:u w:val="single"/>
              </w:rPr>
            </w:pPr>
            <w:r w:rsidRPr="001472D7">
              <w:rPr>
                <w:rFonts w:ascii="Calibri" w:hAnsi="Calibri" w:cs="Calibri"/>
                <w:sz w:val="24"/>
              </w:rPr>
              <w:t xml:space="preserve"> </w:t>
            </w:r>
            <w:r w:rsidRPr="001472D7">
              <w:rPr>
                <w:rFonts w:ascii="Calibri" w:hAnsi="Calibri" w:cs="Calibri"/>
                <w:b/>
                <w:color w:val="FFFFFF" w:themeColor="background1"/>
                <w:sz w:val="24"/>
                <w:u w:val="single"/>
              </w:rPr>
              <w:t>Expected Criteria</w:t>
            </w:r>
          </w:p>
          <w:p w14:paraId="5B0EE778" w14:textId="1EBACCD5" w:rsidR="00582FA2" w:rsidRPr="001472D7" w:rsidRDefault="00582FA2" w:rsidP="001472D7">
            <w:pPr>
              <w:pStyle w:val="GCC10ptromanbody"/>
              <w:jc w:val="center"/>
              <w:rPr>
                <w:rFonts w:ascii="Calibri" w:hAnsi="Calibri" w:cs="Calibri"/>
                <w:b/>
                <w:color w:val="FFFFFF" w:themeColor="background1"/>
                <w:sz w:val="24"/>
              </w:rPr>
            </w:pPr>
            <w:r w:rsidRPr="001472D7">
              <w:rPr>
                <w:rFonts w:ascii="Calibri" w:hAnsi="Calibri" w:cs="Calibri"/>
                <w:b/>
                <w:color w:val="FFFFFF" w:themeColor="background1"/>
                <w:sz w:val="24"/>
              </w:rPr>
              <w:t>E</w:t>
            </w:r>
            <w:r w:rsidR="001472D7">
              <w:rPr>
                <w:rFonts w:ascii="Calibri" w:hAnsi="Calibri" w:cs="Calibri"/>
                <w:b/>
                <w:color w:val="FFFFFF" w:themeColor="background1"/>
                <w:sz w:val="24"/>
              </w:rPr>
              <w:t xml:space="preserve"> </w:t>
            </w:r>
            <w:r w:rsidRPr="001472D7">
              <w:rPr>
                <w:rFonts w:ascii="Calibri" w:hAnsi="Calibri" w:cs="Calibri"/>
                <w:b/>
                <w:color w:val="FFFFFF" w:themeColor="background1"/>
                <w:sz w:val="24"/>
              </w:rPr>
              <w:t xml:space="preserve">- Essential or D – Desirable </w:t>
            </w:r>
          </w:p>
        </w:tc>
        <w:tc>
          <w:tcPr>
            <w:tcW w:w="4281" w:type="dxa"/>
            <w:shd w:val="clear" w:color="auto" w:fill="1F497D" w:themeFill="text2"/>
          </w:tcPr>
          <w:p w14:paraId="5B0EE779" w14:textId="7F50D646" w:rsidR="00953625" w:rsidRPr="001472D7" w:rsidRDefault="00953625" w:rsidP="005070BB">
            <w:pPr>
              <w:pStyle w:val="GCC10ptromanbody"/>
              <w:jc w:val="center"/>
              <w:rPr>
                <w:rFonts w:ascii="Calibri" w:hAnsi="Calibri" w:cs="Calibri"/>
                <w:b/>
                <w:color w:val="FFFFFF" w:themeColor="background1"/>
                <w:sz w:val="24"/>
                <w:u w:val="single"/>
              </w:rPr>
            </w:pPr>
            <w:r w:rsidRPr="001472D7">
              <w:rPr>
                <w:rFonts w:ascii="Calibri" w:hAnsi="Calibri" w:cs="Calibri"/>
                <w:b/>
                <w:color w:val="FFFFFF" w:themeColor="background1"/>
                <w:sz w:val="24"/>
                <w:u w:val="single"/>
              </w:rPr>
              <w:t>Assessment Method</w:t>
            </w:r>
          </w:p>
          <w:p w14:paraId="5B0EE77A" w14:textId="4DEC06B1" w:rsidR="00953625" w:rsidRPr="001472D7" w:rsidRDefault="00953625" w:rsidP="005070BB">
            <w:pPr>
              <w:pStyle w:val="GCC10ptromanbody"/>
              <w:jc w:val="center"/>
              <w:rPr>
                <w:rFonts w:ascii="Calibri" w:hAnsi="Calibri" w:cs="Calibri"/>
                <w:b/>
                <w:color w:val="FFFFFF" w:themeColor="background1"/>
                <w:sz w:val="24"/>
              </w:rPr>
            </w:pPr>
          </w:p>
        </w:tc>
      </w:tr>
      <w:tr w:rsidR="00953625" w:rsidRPr="001472D7" w14:paraId="5B0EE77E" w14:textId="77777777" w:rsidTr="001472D7">
        <w:tc>
          <w:tcPr>
            <w:tcW w:w="6487" w:type="dxa"/>
            <w:shd w:val="clear" w:color="auto" w:fill="1F497D" w:themeFill="text2"/>
          </w:tcPr>
          <w:p w14:paraId="5B0EE77C" w14:textId="77777777" w:rsidR="00953625" w:rsidRPr="001472D7" w:rsidRDefault="009025F0" w:rsidP="009025F0">
            <w:pPr>
              <w:pStyle w:val="GCC10ptromanbody"/>
              <w:jc w:val="center"/>
              <w:rPr>
                <w:rFonts w:ascii="Calibri" w:hAnsi="Calibri" w:cs="Calibri"/>
                <w:b/>
                <w:color w:val="FFFFFF" w:themeColor="background1"/>
                <w:sz w:val="24"/>
              </w:rPr>
            </w:pPr>
            <w:r w:rsidRPr="001472D7">
              <w:rPr>
                <w:rFonts w:ascii="Calibri" w:hAnsi="Calibri" w:cs="Calibri"/>
                <w:b/>
                <w:color w:val="FFFFFF" w:themeColor="background1"/>
                <w:sz w:val="24"/>
              </w:rPr>
              <w:t xml:space="preserve">Education &amp; </w:t>
            </w:r>
            <w:r w:rsidR="00953625" w:rsidRPr="001472D7">
              <w:rPr>
                <w:rFonts w:ascii="Calibri" w:hAnsi="Calibri" w:cs="Calibri"/>
                <w:b/>
                <w:color w:val="FFFFFF" w:themeColor="background1"/>
                <w:sz w:val="24"/>
              </w:rPr>
              <w:t>Professional Qualifications</w:t>
            </w:r>
          </w:p>
        </w:tc>
        <w:tc>
          <w:tcPr>
            <w:tcW w:w="4281" w:type="dxa"/>
            <w:shd w:val="clear" w:color="auto" w:fill="1F497D" w:themeFill="text2"/>
          </w:tcPr>
          <w:p w14:paraId="5B0EE77D" w14:textId="77777777" w:rsidR="00953625" w:rsidRPr="001472D7" w:rsidRDefault="00953625" w:rsidP="005070BB">
            <w:pPr>
              <w:pStyle w:val="GCC10ptromanbody"/>
              <w:jc w:val="center"/>
              <w:rPr>
                <w:rFonts w:ascii="Calibri" w:hAnsi="Calibri" w:cs="Calibri"/>
                <w:b/>
                <w:color w:val="FFFFFF" w:themeColor="background1"/>
                <w:sz w:val="24"/>
              </w:rPr>
            </w:pPr>
          </w:p>
        </w:tc>
      </w:tr>
      <w:tr w:rsidR="00953625" w:rsidRPr="001472D7" w14:paraId="5B0EE787" w14:textId="77777777" w:rsidTr="001472D7">
        <w:trPr>
          <w:trHeight w:val="819"/>
        </w:trPr>
        <w:tc>
          <w:tcPr>
            <w:tcW w:w="6487" w:type="dxa"/>
          </w:tcPr>
          <w:p w14:paraId="5B0EE785" w14:textId="59A1FC56" w:rsidR="00910221" w:rsidRPr="001472D7" w:rsidRDefault="00FE34EC" w:rsidP="00FE34EC">
            <w:pPr>
              <w:spacing w:before="120" w:after="120"/>
              <w:rPr>
                <w:rFonts w:ascii="Calibri" w:hAnsi="Calibri" w:cs="Calibri"/>
                <w:bCs/>
              </w:rPr>
            </w:pPr>
            <w:r w:rsidRPr="001472D7">
              <w:rPr>
                <w:rFonts w:ascii="Calibri" w:hAnsi="Calibri" w:cs="Calibri"/>
                <w:bCs/>
              </w:rPr>
              <w:t>D</w:t>
            </w:r>
            <w:r w:rsidR="00910221" w:rsidRPr="001472D7">
              <w:rPr>
                <w:rFonts w:ascii="Calibri" w:hAnsi="Calibri" w:cs="Calibri"/>
                <w:bCs/>
              </w:rPr>
              <w:t>1: Degree in an appropriate legal related discipline</w:t>
            </w:r>
          </w:p>
        </w:tc>
        <w:tc>
          <w:tcPr>
            <w:tcW w:w="4281" w:type="dxa"/>
          </w:tcPr>
          <w:p w14:paraId="5B0EE786" w14:textId="7D25238C" w:rsidR="00953625" w:rsidRPr="001472D7" w:rsidRDefault="007E3D55" w:rsidP="005070BB">
            <w:pPr>
              <w:tabs>
                <w:tab w:val="left" w:pos="3780"/>
                <w:tab w:val="left" w:pos="6210"/>
              </w:tabs>
              <w:spacing w:after="120"/>
              <w:rPr>
                <w:rFonts w:ascii="Calibri" w:hAnsi="Calibri" w:cs="Calibri"/>
              </w:rPr>
            </w:pPr>
            <w:r w:rsidRPr="001472D7">
              <w:rPr>
                <w:rFonts w:ascii="Calibri" w:hAnsi="Calibri" w:cs="Calibri"/>
              </w:rPr>
              <w:t>A</w:t>
            </w:r>
            <w:r w:rsidRPr="001472D7">
              <w:rPr>
                <w:rFonts w:ascii="Calibri" w:hAnsi="Calibri" w:cs="Calibri"/>
                <w:bCs/>
              </w:rPr>
              <w:t xml:space="preserve">pplication </w:t>
            </w:r>
            <w:r w:rsidR="001472D7">
              <w:rPr>
                <w:rFonts w:ascii="Calibri" w:hAnsi="Calibri" w:cs="Calibri"/>
                <w:bCs/>
              </w:rPr>
              <w:t>Form</w:t>
            </w:r>
          </w:p>
        </w:tc>
      </w:tr>
      <w:tr w:rsidR="00953625" w:rsidRPr="001472D7" w14:paraId="5B0EE78B" w14:textId="77777777" w:rsidTr="001472D7">
        <w:tc>
          <w:tcPr>
            <w:tcW w:w="6487" w:type="dxa"/>
            <w:shd w:val="clear" w:color="auto" w:fill="1F497D" w:themeFill="text2"/>
          </w:tcPr>
          <w:p w14:paraId="5B0EE788" w14:textId="77777777" w:rsidR="00953625" w:rsidRPr="001472D7" w:rsidRDefault="0040601A" w:rsidP="005070BB">
            <w:pPr>
              <w:jc w:val="center"/>
              <w:rPr>
                <w:rFonts w:ascii="Calibri" w:hAnsi="Calibri" w:cs="Calibri"/>
                <w:b/>
                <w:color w:val="FFFFFF" w:themeColor="background1"/>
              </w:rPr>
            </w:pPr>
            <w:r w:rsidRPr="001472D7">
              <w:rPr>
                <w:rFonts w:ascii="Calibri" w:hAnsi="Calibri" w:cs="Calibri"/>
                <w:b/>
                <w:color w:val="FFFFFF" w:themeColor="background1"/>
              </w:rPr>
              <w:t xml:space="preserve">Skills, </w:t>
            </w:r>
            <w:r w:rsidR="008217BC" w:rsidRPr="001472D7">
              <w:rPr>
                <w:rFonts w:ascii="Calibri" w:hAnsi="Calibri" w:cs="Calibri"/>
                <w:b/>
                <w:color w:val="FFFFFF" w:themeColor="background1"/>
              </w:rPr>
              <w:t>Knowledge</w:t>
            </w:r>
            <w:r w:rsidRPr="001472D7">
              <w:rPr>
                <w:rFonts w:ascii="Calibri" w:hAnsi="Calibri" w:cs="Calibri"/>
                <w:b/>
                <w:color w:val="FFFFFF" w:themeColor="background1"/>
              </w:rPr>
              <w:t xml:space="preserve"> &amp; Experience </w:t>
            </w:r>
          </w:p>
          <w:p w14:paraId="5B0EE789" w14:textId="77777777" w:rsidR="00953625" w:rsidRPr="001472D7" w:rsidRDefault="00953625" w:rsidP="005070BB">
            <w:pPr>
              <w:jc w:val="center"/>
              <w:rPr>
                <w:rFonts w:ascii="Calibri" w:hAnsi="Calibri" w:cs="Calibri"/>
                <w:bCs/>
                <w:color w:val="1F497D" w:themeColor="text2"/>
              </w:rPr>
            </w:pPr>
          </w:p>
        </w:tc>
        <w:tc>
          <w:tcPr>
            <w:tcW w:w="4281" w:type="dxa"/>
            <w:shd w:val="clear" w:color="auto" w:fill="1F497D" w:themeFill="text2"/>
          </w:tcPr>
          <w:p w14:paraId="5B0EE78A" w14:textId="5B3945E5" w:rsidR="00953625" w:rsidRPr="001472D7" w:rsidRDefault="00953625" w:rsidP="005070BB">
            <w:pPr>
              <w:pStyle w:val="GCC10ptromanbody"/>
              <w:jc w:val="center"/>
              <w:rPr>
                <w:rFonts w:ascii="Calibri" w:hAnsi="Calibri" w:cs="Calibri"/>
                <w:b/>
                <w:color w:val="FFFFFF" w:themeColor="background1"/>
                <w:sz w:val="24"/>
              </w:rPr>
            </w:pPr>
            <w:r w:rsidRPr="001472D7">
              <w:rPr>
                <w:rFonts w:ascii="Calibri" w:hAnsi="Calibri" w:cs="Calibri"/>
                <w:b/>
                <w:color w:val="FFFFFF" w:themeColor="background1"/>
                <w:sz w:val="24"/>
              </w:rPr>
              <w:t>Assessment Method</w:t>
            </w:r>
          </w:p>
        </w:tc>
      </w:tr>
      <w:tr w:rsidR="00953625" w:rsidRPr="001472D7" w14:paraId="5B0EE79D" w14:textId="77777777" w:rsidTr="001472D7">
        <w:trPr>
          <w:trHeight w:val="416"/>
        </w:trPr>
        <w:tc>
          <w:tcPr>
            <w:tcW w:w="6487" w:type="dxa"/>
          </w:tcPr>
          <w:p w14:paraId="1FB1A4B1" w14:textId="2B196076" w:rsidR="00910221" w:rsidRPr="001472D7" w:rsidRDefault="00910221" w:rsidP="00910221">
            <w:pPr>
              <w:spacing w:before="120" w:after="120"/>
              <w:rPr>
                <w:rFonts w:ascii="Calibri" w:hAnsi="Calibri" w:cs="Calibri"/>
                <w:bCs/>
              </w:rPr>
            </w:pPr>
            <w:r w:rsidRPr="001472D7">
              <w:rPr>
                <w:rFonts w:ascii="Calibri" w:hAnsi="Calibri" w:cs="Calibri"/>
                <w:bCs/>
              </w:rPr>
              <w:t>E</w:t>
            </w:r>
            <w:r w:rsidR="00FE34EC" w:rsidRPr="001472D7">
              <w:rPr>
                <w:rFonts w:ascii="Calibri" w:hAnsi="Calibri" w:cs="Calibri"/>
                <w:bCs/>
              </w:rPr>
              <w:t>2</w:t>
            </w:r>
            <w:r w:rsidRPr="001472D7">
              <w:rPr>
                <w:rFonts w:ascii="Calibri" w:hAnsi="Calibri" w:cs="Calibri"/>
                <w:bCs/>
              </w:rPr>
              <w:t>: Experience in contract administration.</w:t>
            </w:r>
          </w:p>
          <w:p w14:paraId="33F1A8FA" w14:textId="63C28372" w:rsidR="00910221" w:rsidRPr="001472D7" w:rsidRDefault="00910221" w:rsidP="00910221">
            <w:pPr>
              <w:spacing w:before="120" w:after="120"/>
              <w:rPr>
                <w:rFonts w:ascii="Calibri" w:hAnsi="Calibri" w:cs="Calibri"/>
                <w:bCs/>
              </w:rPr>
            </w:pPr>
            <w:r w:rsidRPr="001472D7">
              <w:rPr>
                <w:rFonts w:ascii="Calibri" w:hAnsi="Calibri" w:cs="Calibri"/>
                <w:bCs/>
              </w:rPr>
              <w:t>E</w:t>
            </w:r>
            <w:r w:rsidR="00DE0E36" w:rsidRPr="001472D7">
              <w:rPr>
                <w:rFonts w:ascii="Calibri" w:hAnsi="Calibri" w:cs="Calibri"/>
                <w:bCs/>
              </w:rPr>
              <w:t>3</w:t>
            </w:r>
            <w:r w:rsidRPr="001472D7">
              <w:rPr>
                <w:rFonts w:ascii="Calibri" w:hAnsi="Calibri" w:cs="Calibri"/>
                <w:bCs/>
              </w:rPr>
              <w:t>: Knowledge of intellectual property rights.</w:t>
            </w:r>
          </w:p>
          <w:p w14:paraId="57B41DC1" w14:textId="1669890A" w:rsidR="00910221" w:rsidRPr="001472D7" w:rsidRDefault="00910221" w:rsidP="00910221">
            <w:pPr>
              <w:spacing w:before="120" w:after="120"/>
              <w:rPr>
                <w:rFonts w:ascii="Calibri" w:hAnsi="Calibri" w:cs="Calibri"/>
                <w:bCs/>
              </w:rPr>
            </w:pPr>
            <w:r w:rsidRPr="001472D7">
              <w:rPr>
                <w:rFonts w:ascii="Calibri" w:hAnsi="Calibri" w:cs="Calibri"/>
                <w:bCs/>
              </w:rPr>
              <w:t>E</w:t>
            </w:r>
            <w:r w:rsidR="00DE0E36" w:rsidRPr="001472D7">
              <w:rPr>
                <w:rFonts w:ascii="Calibri" w:hAnsi="Calibri" w:cs="Calibri"/>
                <w:bCs/>
              </w:rPr>
              <w:t>4</w:t>
            </w:r>
            <w:r w:rsidRPr="001472D7">
              <w:rPr>
                <w:rFonts w:ascii="Calibri" w:hAnsi="Calibri" w:cs="Calibri"/>
                <w:bCs/>
              </w:rPr>
              <w:t xml:space="preserve">: Experience of providing legal or contract advice within in </w:t>
            </w:r>
            <w:proofErr w:type="gramStart"/>
            <w:r w:rsidRPr="001472D7">
              <w:rPr>
                <w:rFonts w:ascii="Calibri" w:hAnsi="Calibri" w:cs="Calibri"/>
                <w:bCs/>
              </w:rPr>
              <w:t>a research</w:t>
            </w:r>
            <w:proofErr w:type="gramEnd"/>
            <w:r w:rsidRPr="001472D7">
              <w:rPr>
                <w:rFonts w:ascii="Calibri" w:hAnsi="Calibri" w:cs="Calibri"/>
                <w:bCs/>
              </w:rPr>
              <w:t xml:space="preserve">, commercial, </w:t>
            </w:r>
            <w:proofErr w:type="gramStart"/>
            <w:r w:rsidRPr="001472D7">
              <w:rPr>
                <w:rFonts w:ascii="Calibri" w:hAnsi="Calibri" w:cs="Calibri"/>
                <w:bCs/>
              </w:rPr>
              <w:t>public sector</w:t>
            </w:r>
            <w:proofErr w:type="gramEnd"/>
            <w:r w:rsidRPr="001472D7">
              <w:rPr>
                <w:rFonts w:ascii="Calibri" w:hAnsi="Calibri" w:cs="Calibri"/>
                <w:bCs/>
              </w:rPr>
              <w:t xml:space="preserve"> environment or legal practice.</w:t>
            </w:r>
          </w:p>
          <w:p w14:paraId="03439CB1" w14:textId="483134CA" w:rsidR="00910221" w:rsidRPr="001472D7" w:rsidRDefault="00910221" w:rsidP="00910221">
            <w:pPr>
              <w:spacing w:before="120" w:after="120"/>
              <w:rPr>
                <w:rFonts w:ascii="Calibri" w:hAnsi="Calibri" w:cs="Calibri"/>
                <w:bCs/>
              </w:rPr>
            </w:pPr>
            <w:r w:rsidRPr="001472D7">
              <w:rPr>
                <w:rFonts w:ascii="Calibri" w:hAnsi="Calibri" w:cs="Calibri"/>
                <w:bCs/>
              </w:rPr>
              <w:t>E</w:t>
            </w:r>
            <w:r w:rsidR="00DE0E36" w:rsidRPr="001472D7">
              <w:rPr>
                <w:rFonts w:ascii="Calibri" w:hAnsi="Calibri" w:cs="Calibri"/>
                <w:bCs/>
              </w:rPr>
              <w:t>5</w:t>
            </w:r>
            <w:r w:rsidRPr="001472D7">
              <w:rPr>
                <w:rFonts w:ascii="Calibri" w:hAnsi="Calibri" w:cs="Calibri"/>
                <w:bCs/>
              </w:rPr>
              <w:t>: Ability to exercise initiative and manage a varied and demanding workload, working independently to achieve targets and manage stakeholder expectations.</w:t>
            </w:r>
          </w:p>
          <w:p w14:paraId="3B12EB26" w14:textId="2BC49162" w:rsidR="00910221" w:rsidRPr="001472D7" w:rsidRDefault="00910221" w:rsidP="00910221">
            <w:pPr>
              <w:spacing w:before="120" w:after="120"/>
              <w:rPr>
                <w:rFonts w:ascii="Calibri" w:hAnsi="Calibri" w:cs="Calibri"/>
                <w:bCs/>
              </w:rPr>
            </w:pPr>
            <w:r w:rsidRPr="001472D7">
              <w:rPr>
                <w:rFonts w:ascii="Calibri" w:hAnsi="Calibri" w:cs="Calibri"/>
                <w:bCs/>
              </w:rPr>
              <w:t>E</w:t>
            </w:r>
            <w:r w:rsidR="00DE0E36" w:rsidRPr="001472D7">
              <w:rPr>
                <w:rFonts w:ascii="Calibri" w:hAnsi="Calibri" w:cs="Calibri"/>
                <w:bCs/>
              </w:rPr>
              <w:t>6</w:t>
            </w:r>
            <w:r w:rsidRPr="001472D7">
              <w:rPr>
                <w:rFonts w:ascii="Calibri" w:hAnsi="Calibri" w:cs="Calibri"/>
                <w:bCs/>
              </w:rPr>
              <w:t>: Excellent written and oral communication skills with the ability to adapt to different situations and audiences, build and maintain relationships, and influence decision making.</w:t>
            </w:r>
          </w:p>
          <w:p w14:paraId="4E0E0E1C" w14:textId="51B2B1A0" w:rsidR="00910221" w:rsidRPr="001472D7" w:rsidRDefault="00910221" w:rsidP="00910221">
            <w:pPr>
              <w:spacing w:before="120" w:after="120"/>
              <w:rPr>
                <w:rFonts w:ascii="Calibri" w:hAnsi="Calibri" w:cs="Calibri"/>
                <w:bCs/>
              </w:rPr>
            </w:pPr>
            <w:r w:rsidRPr="001472D7">
              <w:rPr>
                <w:rFonts w:ascii="Calibri" w:hAnsi="Calibri" w:cs="Calibri"/>
                <w:bCs/>
              </w:rPr>
              <w:t>E</w:t>
            </w:r>
            <w:r w:rsidR="00DE0E36" w:rsidRPr="001472D7">
              <w:rPr>
                <w:rFonts w:ascii="Calibri" w:hAnsi="Calibri" w:cs="Calibri"/>
                <w:bCs/>
              </w:rPr>
              <w:t>7</w:t>
            </w:r>
            <w:r w:rsidRPr="001472D7">
              <w:rPr>
                <w:rFonts w:ascii="Calibri" w:hAnsi="Calibri" w:cs="Calibri"/>
                <w:bCs/>
              </w:rPr>
              <w:t xml:space="preserve">: Strong analytical and </w:t>
            </w:r>
            <w:proofErr w:type="gramStart"/>
            <w:r w:rsidRPr="001472D7">
              <w:rPr>
                <w:rFonts w:ascii="Calibri" w:hAnsi="Calibri" w:cs="Calibri"/>
                <w:bCs/>
              </w:rPr>
              <w:t>problem solving</w:t>
            </w:r>
            <w:proofErr w:type="gramEnd"/>
            <w:r w:rsidRPr="001472D7">
              <w:rPr>
                <w:rFonts w:ascii="Calibri" w:hAnsi="Calibri" w:cs="Calibri"/>
                <w:bCs/>
              </w:rPr>
              <w:t xml:space="preserve"> capability.</w:t>
            </w:r>
          </w:p>
          <w:p w14:paraId="5FD3E77F" w14:textId="193951ED" w:rsidR="00910221" w:rsidRPr="001472D7" w:rsidRDefault="00910221" w:rsidP="00910221">
            <w:pPr>
              <w:spacing w:before="120" w:after="120"/>
              <w:rPr>
                <w:rFonts w:ascii="Calibri" w:hAnsi="Calibri" w:cs="Calibri"/>
                <w:bCs/>
              </w:rPr>
            </w:pPr>
            <w:r w:rsidRPr="001472D7">
              <w:rPr>
                <w:rFonts w:ascii="Calibri" w:hAnsi="Calibri" w:cs="Calibri"/>
                <w:bCs/>
              </w:rPr>
              <w:t>E</w:t>
            </w:r>
            <w:r w:rsidR="00DE0E36" w:rsidRPr="001472D7">
              <w:rPr>
                <w:rFonts w:ascii="Calibri" w:hAnsi="Calibri" w:cs="Calibri"/>
                <w:bCs/>
              </w:rPr>
              <w:t>8</w:t>
            </w:r>
            <w:r w:rsidRPr="001472D7">
              <w:rPr>
                <w:rFonts w:ascii="Calibri" w:hAnsi="Calibri" w:cs="Calibri"/>
                <w:bCs/>
              </w:rPr>
              <w:t>: Excellent organisational, interpersonal, time management and customer service skills.</w:t>
            </w:r>
          </w:p>
          <w:p w14:paraId="5F64D30B" w14:textId="5CFE0ECA" w:rsidR="00910221" w:rsidRPr="001472D7" w:rsidRDefault="00910221" w:rsidP="00910221">
            <w:pPr>
              <w:spacing w:before="120" w:after="120"/>
              <w:rPr>
                <w:rFonts w:ascii="Calibri" w:hAnsi="Calibri" w:cs="Calibri"/>
                <w:bCs/>
              </w:rPr>
            </w:pPr>
            <w:r w:rsidRPr="001472D7">
              <w:rPr>
                <w:rFonts w:ascii="Calibri" w:hAnsi="Calibri" w:cs="Calibri"/>
                <w:bCs/>
              </w:rPr>
              <w:t>E</w:t>
            </w:r>
            <w:r w:rsidR="00DE0E36" w:rsidRPr="001472D7">
              <w:rPr>
                <w:rFonts w:ascii="Calibri" w:hAnsi="Calibri" w:cs="Calibri"/>
                <w:bCs/>
              </w:rPr>
              <w:t>9</w:t>
            </w:r>
            <w:r w:rsidRPr="001472D7">
              <w:rPr>
                <w:rFonts w:ascii="Calibri" w:hAnsi="Calibri" w:cs="Calibri"/>
                <w:bCs/>
              </w:rPr>
              <w:t>: Ability to interpret and convey complex information to a range of audiences</w:t>
            </w:r>
            <w:r w:rsidR="006A6B25" w:rsidRPr="001472D7">
              <w:rPr>
                <w:rFonts w:ascii="Calibri" w:hAnsi="Calibri" w:cs="Calibri"/>
                <w:bCs/>
              </w:rPr>
              <w:t>, with ability to summarise complex legal issues and convey to others to enable decision making.</w:t>
            </w:r>
          </w:p>
          <w:p w14:paraId="5B0EE79B" w14:textId="685EE3E6" w:rsidR="00517997" w:rsidRPr="001472D7" w:rsidRDefault="00910221" w:rsidP="00910221">
            <w:pPr>
              <w:spacing w:before="120" w:after="120"/>
              <w:rPr>
                <w:rFonts w:ascii="Calibri" w:hAnsi="Calibri" w:cs="Calibri"/>
                <w:bCs/>
              </w:rPr>
            </w:pPr>
            <w:r w:rsidRPr="001472D7">
              <w:rPr>
                <w:rFonts w:ascii="Calibri" w:hAnsi="Calibri" w:cs="Calibri"/>
                <w:bCs/>
              </w:rPr>
              <w:t>D</w:t>
            </w:r>
            <w:r w:rsidR="006A6B25" w:rsidRPr="001472D7">
              <w:rPr>
                <w:rFonts w:ascii="Calibri" w:hAnsi="Calibri" w:cs="Calibri"/>
                <w:bCs/>
              </w:rPr>
              <w:t>1</w:t>
            </w:r>
            <w:r w:rsidR="00DE0E36" w:rsidRPr="001472D7">
              <w:rPr>
                <w:rFonts w:ascii="Calibri" w:hAnsi="Calibri" w:cs="Calibri"/>
                <w:bCs/>
              </w:rPr>
              <w:t>0</w:t>
            </w:r>
            <w:r w:rsidRPr="001472D7">
              <w:rPr>
                <w:rFonts w:ascii="Calibri" w:hAnsi="Calibri" w:cs="Calibri"/>
                <w:bCs/>
              </w:rPr>
              <w:t>: Experience of working in a research, public, commercial or legal practice</w:t>
            </w:r>
          </w:p>
        </w:tc>
        <w:tc>
          <w:tcPr>
            <w:tcW w:w="4281" w:type="dxa"/>
          </w:tcPr>
          <w:p w14:paraId="5B0EE79C" w14:textId="37EA0571" w:rsidR="00910221" w:rsidRPr="001472D7" w:rsidRDefault="00910221" w:rsidP="00910221">
            <w:pPr>
              <w:spacing w:before="120" w:after="120"/>
              <w:rPr>
                <w:rFonts w:ascii="Calibri" w:hAnsi="Calibri" w:cs="Calibri"/>
                <w:bCs/>
              </w:rPr>
            </w:pPr>
            <w:r w:rsidRPr="001472D7">
              <w:rPr>
                <w:rFonts w:ascii="Calibri" w:hAnsi="Calibri" w:cs="Calibri"/>
                <w:bCs/>
              </w:rPr>
              <w:t>Applicatio</w:t>
            </w:r>
            <w:r w:rsidR="001472D7">
              <w:rPr>
                <w:rFonts w:ascii="Calibri" w:hAnsi="Calibri" w:cs="Calibri"/>
                <w:bCs/>
              </w:rPr>
              <w:t>n Form and Interview</w:t>
            </w:r>
          </w:p>
        </w:tc>
      </w:tr>
      <w:tr w:rsidR="00A66A3C" w:rsidRPr="001472D7" w14:paraId="5B0EE7A0" w14:textId="77777777" w:rsidTr="001472D7">
        <w:trPr>
          <w:trHeight w:val="297"/>
        </w:trPr>
        <w:tc>
          <w:tcPr>
            <w:tcW w:w="6487" w:type="dxa"/>
            <w:shd w:val="clear" w:color="auto" w:fill="1F497D" w:themeFill="text2"/>
          </w:tcPr>
          <w:p w14:paraId="5B0EE79E" w14:textId="77777777" w:rsidR="00A66A3C" w:rsidRPr="001472D7" w:rsidRDefault="00A66A3C" w:rsidP="006B386B">
            <w:pPr>
              <w:jc w:val="center"/>
              <w:rPr>
                <w:rFonts w:ascii="Calibri" w:hAnsi="Calibri" w:cs="Calibri"/>
                <w:bCs/>
                <w:color w:val="FFFFFF" w:themeColor="background1"/>
              </w:rPr>
            </w:pPr>
            <w:r w:rsidRPr="001472D7">
              <w:rPr>
                <w:rFonts w:ascii="Calibri" w:hAnsi="Calibri" w:cs="Calibri"/>
                <w:b/>
                <w:color w:val="FFFFFF" w:themeColor="background1"/>
              </w:rPr>
              <w:t>GCU Values &amp; Behaviours</w:t>
            </w:r>
          </w:p>
        </w:tc>
        <w:tc>
          <w:tcPr>
            <w:tcW w:w="4281" w:type="dxa"/>
            <w:shd w:val="clear" w:color="auto" w:fill="1F497D" w:themeFill="text2"/>
          </w:tcPr>
          <w:p w14:paraId="5B0EE79F" w14:textId="3F3B55CE" w:rsidR="00A66A3C" w:rsidRPr="001472D7" w:rsidRDefault="00A66A3C" w:rsidP="006B386B">
            <w:pPr>
              <w:pStyle w:val="GCC10ptromanbody"/>
              <w:jc w:val="center"/>
              <w:rPr>
                <w:rFonts w:ascii="Calibri" w:hAnsi="Calibri" w:cs="Calibri"/>
                <w:b/>
                <w:color w:val="FFFFFF" w:themeColor="background1"/>
                <w:sz w:val="24"/>
              </w:rPr>
            </w:pPr>
            <w:r w:rsidRPr="001472D7">
              <w:rPr>
                <w:rFonts w:ascii="Calibri" w:hAnsi="Calibri" w:cs="Calibri"/>
                <w:b/>
                <w:color w:val="FFFFFF" w:themeColor="background1"/>
                <w:sz w:val="24"/>
              </w:rPr>
              <w:t>Assessment Method</w:t>
            </w:r>
          </w:p>
        </w:tc>
      </w:tr>
      <w:tr w:rsidR="00A66A3C" w:rsidRPr="001472D7" w14:paraId="5B0EE7A3" w14:textId="77777777" w:rsidTr="001472D7">
        <w:trPr>
          <w:trHeight w:val="890"/>
        </w:trPr>
        <w:tc>
          <w:tcPr>
            <w:tcW w:w="6487" w:type="dxa"/>
            <w:shd w:val="clear" w:color="auto" w:fill="D9D9D9" w:themeFill="background1" w:themeFillShade="D9"/>
          </w:tcPr>
          <w:p w14:paraId="5B0EE7A1" w14:textId="77777777" w:rsidR="00A66A3C" w:rsidRPr="001472D7" w:rsidRDefault="00A66A3C" w:rsidP="00946011">
            <w:pPr>
              <w:pStyle w:val="GCC10ptromanbody"/>
              <w:numPr>
                <w:ilvl w:val="0"/>
                <w:numId w:val="5"/>
              </w:numPr>
              <w:rPr>
                <w:rFonts w:ascii="Calibri" w:hAnsi="Calibri" w:cs="Calibri"/>
                <w:sz w:val="24"/>
              </w:rPr>
            </w:pPr>
            <w:r w:rsidRPr="001472D7">
              <w:rPr>
                <w:rFonts w:ascii="Calibri" w:hAnsi="Calibri" w:cs="Calibri"/>
                <w:sz w:val="24"/>
              </w:rPr>
              <w:t xml:space="preserve">Demonstrates behaviours which are consistent with the </w:t>
            </w:r>
            <w:r w:rsidRPr="001472D7">
              <w:rPr>
                <w:rFonts w:ascii="Calibri" w:hAnsi="Calibri" w:cs="Calibri"/>
                <w:b/>
                <w:bCs w:val="0"/>
                <w:sz w:val="24"/>
              </w:rPr>
              <w:t>GCU Values</w:t>
            </w:r>
            <w:r w:rsidRPr="001472D7">
              <w:rPr>
                <w:rFonts w:ascii="Calibri" w:hAnsi="Calibri" w:cs="Calibri"/>
                <w:sz w:val="24"/>
              </w:rPr>
              <w:t xml:space="preserve"> </w:t>
            </w:r>
            <w:r w:rsidRPr="001472D7">
              <w:rPr>
                <w:rFonts w:ascii="Calibri" w:hAnsi="Calibri" w:cs="Calibri"/>
                <w:b/>
                <w:bCs w:val="0"/>
                <w:sz w:val="24"/>
              </w:rPr>
              <w:t>(Integrity, Responsibility, Creativity &amp; Confidence)</w:t>
            </w:r>
          </w:p>
        </w:tc>
        <w:tc>
          <w:tcPr>
            <w:tcW w:w="4281" w:type="dxa"/>
            <w:shd w:val="clear" w:color="auto" w:fill="D9D9D9" w:themeFill="background1" w:themeFillShade="D9"/>
          </w:tcPr>
          <w:p w14:paraId="5B0EE7A2" w14:textId="77777777" w:rsidR="00A66A3C" w:rsidRPr="001472D7" w:rsidRDefault="00A66A3C" w:rsidP="006B386B">
            <w:pPr>
              <w:tabs>
                <w:tab w:val="left" w:pos="3780"/>
                <w:tab w:val="left" w:pos="6210"/>
              </w:tabs>
              <w:spacing w:after="120"/>
              <w:rPr>
                <w:rFonts w:ascii="Calibri" w:hAnsi="Calibri" w:cs="Calibri"/>
              </w:rPr>
            </w:pPr>
            <w:r w:rsidRPr="001472D7">
              <w:rPr>
                <w:rFonts w:ascii="Calibri" w:hAnsi="Calibri" w:cs="Calibri"/>
              </w:rPr>
              <w:t xml:space="preserve">Application Form &amp; Interview </w:t>
            </w:r>
          </w:p>
        </w:tc>
      </w:tr>
    </w:tbl>
    <w:p w14:paraId="5B0EE7A4" w14:textId="77777777" w:rsidR="00E67DD0" w:rsidRPr="001472D7" w:rsidRDefault="00E67DD0" w:rsidP="006E7665">
      <w:pPr>
        <w:pStyle w:val="GCC10ptromanbody"/>
        <w:ind w:left="360"/>
        <w:rPr>
          <w:rFonts w:ascii="Calibri" w:hAnsi="Calibri" w:cs="Calibri"/>
          <w:b/>
          <w:sz w:val="24"/>
        </w:rPr>
      </w:pPr>
    </w:p>
    <w:p w14:paraId="0373BE8D" w14:textId="4E5E6B03" w:rsidR="001472D7" w:rsidRPr="00CF3392" w:rsidRDefault="001472D7" w:rsidP="001472D7">
      <w:pPr>
        <w:rPr>
          <w:rFonts w:asciiTheme="minorHAnsi" w:hAnsiTheme="minorHAnsi" w:cstheme="minorHAnsi"/>
          <w:b/>
        </w:rPr>
      </w:pPr>
      <w:r w:rsidRPr="00CF3392">
        <w:rPr>
          <w:rFonts w:asciiTheme="minorHAnsi" w:hAnsiTheme="minorHAnsi" w:cstheme="minorHAnsi"/>
          <w:b/>
          <w:color w:val="0F243E" w:themeColor="text2" w:themeShade="80"/>
        </w:rPr>
        <w:t xml:space="preserve">Generic Activity </w:t>
      </w:r>
    </w:p>
    <w:p w14:paraId="0A61D8AE" w14:textId="77777777" w:rsidR="001472D7" w:rsidRPr="00CF3392" w:rsidRDefault="001472D7" w:rsidP="001472D7">
      <w:pPr>
        <w:rPr>
          <w:rFonts w:asciiTheme="minorHAnsi" w:hAnsiTheme="minorHAnsi" w:cstheme="minorHAnsi"/>
          <w:b/>
          <w:bCs/>
        </w:rPr>
      </w:pPr>
    </w:p>
    <w:tbl>
      <w:tblPr>
        <w:tblStyle w:val="TableGrid"/>
        <w:tblW w:w="0" w:type="auto"/>
        <w:tblLook w:val="04A0" w:firstRow="1" w:lastRow="0" w:firstColumn="1" w:lastColumn="0" w:noHBand="0" w:noVBand="1"/>
      </w:tblPr>
      <w:tblGrid>
        <w:gridCol w:w="10762"/>
      </w:tblGrid>
      <w:tr w:rsidR="001472D7" w:rsidRPr="00CF3392" w14:paraId="443F3F5E" w14:textId="77777777" w:rsidTr="003F5AB5">
        <w:tc>
          <w:tcPr>
            <w:tcW w:w="10988" w:type="dxa"/>
            <w:shd w:val="clear" w:color="auto" w:fill="1F497D" w:themeFill="text2"/>
          </w:tcPr>
          <w:p w14:paraId="66C23A30" w14:textId="77777777" w:rsidR="001472D7" w:rsidRPr="00CF3392" w:rsidRDefault="001472D7" w:rsidP="003F5AB5">
            <w:pPr>
              <w:pStyle w:val="GCC10ptromanbody"/>
              <w:rPr>
                <w:rFonts w:asciiTheme="minorHAnsi" w:hAnsiTheme="minorHAnsi" w:cstheme="minorHAnsi"/>
                <w:b/>
                <w:color w:val="FFFFFF" w:themeColor="background1"/>
                <w:sz w:val="24"/>
              </w:rPr>
            </w:pPr>
            <w:r w:rsidRPr="00CF3392">
              <w:rPr>
                <w:rFonts w:asciiTheme="minorHAnsi" w:hAnsiTheme="minorHAnsi" w:cstheme="minorHAnsi"/>
                <w:b/>
                <w:color w:val="FFFFFF" w:themeColor="background1"/>
                <w:sz w:val="24"/>
              </w:rPr>
              <w:t>Main purpose of the role:</w:t>
            </w:r>
          </w:p>
        </w:tc>
      </w:tr>
      <w:tr w:rsidR="001472D7" w:rsidRPr="00CF3392" w14:paraId="3E1F28DF" w14:textId="77777777" w:rsidTr="003F5AB5">
        <w:tc>
          <w:tcPr>
            <w:tcW w:w="10988" w:type="dxa"/>
          </w:tcPr>
          <w:p w14:paraId="496EE39F" w14:textId="77777777" w:rsidR="001472D7" w:rsidRPr="00CF3392" w:rsidRDefault="001472D7" w:rsidP="003F5AB5">
            <w:pPr>
              <w:rPr>
                <w:rFonts w:asciiTheme="minorHAnsi" w:hAnsiTheme="minorHAnsi" w:cstheme="minorHAnsi"/>
                <w:bCs/>
              </w:rPr>
            </w:pPr>
            <w:r w:rsidRPr="00CF3392">
              <w:rPr>
                <w:rFonts w:asciiTheme="minorHAnsi" w:hAnsiTheme="minorHAnsi" w:cstheme="minorHAnsi"/>
              </w:rPr>
              <w:t>The main purpose of this role is to provide and contribute to the provision of support services to an agreed specification and quality standard. The role will require minimum day to day supervision, but clear guidance. Initiative is needed to handle processes and casework and to resolve queries and problems based on judgement and experience, mainly without reference to others. Some roles involve supervision of staff, others involve undertaking specialist functions or the provision of broad, comprehensive administrative services.</w:t>
            </w:r>
          </w:p>
        </w:tc>
      </w:tr>
      <w:tr w:rsidR="001472D7" w:rsidRPr="00CF3392" w14:paraId="78E18F8D" w14:textId="77777777" w:rsidTr="003F5AB5">
        <w:tc>
          <w:tcPr>
            <w:tcW w:w="10988" w:type="dxa"/>
            <w:shd w:val="clear" w:color="auto" w:fill="1F497D" w:themeFill="text2"/>
          </w:tcPr>
          <w:p w14:paraId="4C6FD23F" w14:textId="77777777" w:rsidR="001472D7" w:rsidRPr="00CF3392" w:rsidRDefault="001472D7" w:rsidP="003F5AB5">
            <w:pPr>
              <w:rPr>
                <w:rFonts w:asciiTheme="minorHAnsi" w:hAnsiTheme="minorHAnsi" w:cstheme="minorHAnsi"/>
                <w:b/>
                <w:bCs/>
              </w:rPr>
            </w:pPr>
            <w:r w:rsidRPr="00CF3392">
              <w:rPr>
                <w:rFonts w:asciiTheme="minorHAnsi" w:hAnsiTheme="minorHAnsi" w:cstheme="minorHAnsi"/>
                <w:b/>
                <w:bCs/>
                <w:color w:val="FFFFFF" w:themeColor="background1"/>
              </w:rPr>
              <w:t>Generic Activity: - Please note that the amount of focus on each on these activities will vary between specific roles.</w:t>
            </w:r>
          </w:p>
        </w:tc>
      </w:tr>
      <w:tr w:rsidR="001472D7" w:rsidRPr="00CF3392" w14:paraId="436E6BE2" w14:textId="77777777" w:rsidTr="003F5AB5">
        <w:tc>
          <w:tcPr>
            <w:tcW w:w="10988" w:type="dxa"/>
            <w:tcBorders>
              <w:bottom w:val="single" w:sz="4" w:space="0" w:color="000000" w:themeColor="text1"/>
            </w:tcBorders>
          </w:tcPr>
          <w:p w14:paraId="004D1E2B" w14:textId="77777777" w:rsidR="001472D7" w:rsidRPr="00CF3392" w:rsidRDefault="001472D7" w:rsidP="003F5AB5">
            <w:pPr>
              <w:spacing w:after="200" w:line="276" w:lineRule="auto"/>
              <w:contextualSpacing/>
              <w:rPr>
                <w:rFonts w:asciiTheme="minorHAnsi" w:eastAsiaTheme="minorEastAsia" w:hAnsiTheme="minorHAnsi" w:cstheme="minorHAnsi"/>
                <w:b/>
                <w:lang w:eastAsia="en-GB"/>
              </w:rPr>
            </w:pPr>
            <w:r w:rsidRPr="00CF3392">
              <w:rPr>
                <w:rFonts w:asciiTheme="minorHAnsi" w:eastAsiaTheme="minorEastAsia" w:hAnsiTheme="minorHAnsi" w:cstheme="minorHAnsi"/>
                <w:b/>
                <w:lang w:eastAsia="en-GB"/>
              </w:rPr>
              <w:t>Typical Work Activities</w:t>
            </w:r>
          </w:p>
          <w:p w14:paraId="298B1A89" w14:textId="77777777" w:rsidR="001472D7" w:rsidRPr="00CF3392" w:rsidRDefault="001472D7" w:rsidP="001472D7">
            <w:pPr>
              <w:numPr>
                <w:ilvl w:val="0"/>
                <w:numId w:val="6"/>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lastRenderedPageBreak/>
              <w:t>Provide and assist in the coordination of administrative services for committees, working groups and project teams</w:t>
            </w:r>
          </w:p>
          <w:p w14:paraId="5885B51D" w14:textId="77777777" w:rsidR="001472D7" w:rsidRPr="00CF3392" w:rsidRDefault="001472D7" w:rsidP="001472D7">
            <w:pPr>
              <w:numPr>
                <w:ilvl w:val="0"/>
                <w:numId w:val="6"/>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Committee Administration-minute taking, preparing agendas and follow up action</w:t>
            </w:r>
          </w:p>
          <w:p w14:paraId="1C81FC5E" w14:textId="77777777" w:rsidR="001472D7" w:rsidRPr="00CF3392" w:rsidRDefault="001472D7" w:rsidP="001472D7">
            <w:pPr>
              <w:numPr>
                <w:ilvl w:val="0"/>
                <w:numId w:val="6"/>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Preparation of reports and briefing papers</w:t>
            </w:r>
          </w:p>
          <w:p w14:paraId="41BB6C07" w14:textId="77777777" w:rsidR="001472D7" w:rsidRPr="00CF3392" w:rsidRDefault="001472D7" w:rsidP="001472D7">
            <w:pPr>
              <w:numPr>
                <w:ilvl w:val="0"/>
                <w:numId w:val="6"/>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Develop, maintain and interrogate (review) accurate records, databases and management information systems</w:t>
            </w:r>
          </w:p>
          <w:p w14:paraId="4E2C2621" w14:textId="77777777" w:rsidR="001472D7" w:rsidRPr="00CF3392" w:rsidRDefault="001472D7" w:rsidP="001472D7">
            <w:pPr>
              <w:numPr>
                <w:ilvl w:val="0"/>
                <w:numId w:val="6"/>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Create a combination of standard and more complex documents or materials for others, using computer packages/software</w:t>
            </w:r>
          </w:p>
          <w:p w14:paraId="0EBF94CF" w14:textId="77777777" w:rsidR="001472D7" w:rsidRPr="00CF3392" w:rsidRDefault="001472D7" w:rsidP="001472D7">
            <w:pPr>
              <w:numPr>
                <w:ilvl w:val="0"/>
                <w:numId w:val="6"/>
              </w:numPr>
              <w:spacing w:after="200"/>
              <w:contextualSpacing/>
              <w:rPr>
                <w:rFonts w:asciiTheme="minorHAnsi" w:eastAsiaTheme="minorEastAsia" w:hAnsiTheme="minorHAnsi" w:cstheme="minorHAnsi"/>
                <w:lang w:eastAsia="en-GB"/>
              </w:rPr>
            </w:pPr>
            <w:r w:rsidRPr="00CF3392">
              <w:rPr>
                <w:rFonts w:asciiTheme="minorHAnsi" w:eastAsiaTheme="minorEastAsia" w:hAnsiTheme="minorHAnsi" w:cstheme="minorHAnsi"/>
                <w:lang w:eastAsia="en-GB"/>
              </w:rPr>
              <w:t>Contribute to short term projects within own School/Department/Unit</w:t>
            </w:r>
          </w:p>
          <w:p w14:paraId="66BC945A" w14:textId="77777777" w:rsidR="001472D7" w:rsidRPr="00CF3392" w:rsidRDefault="001472D7" w:rsidP="003F5AB5">
            <w:pPr>
              <w:rPr>
                <w:rFonts w:asciiTheme="minorHAnsi" w:hAnsiTheme="minorHAnsi" w:cstheme="minorHAnsi"/>
                <w:b/>
                <w:bCs/>
              </w:rPr>
            </w:pPr>
            <w:r w:rsidRPr="00CF3392">
              <w:rPr>
                <w:rFonts w:asciiTheme="minorHAnsi" w:hAnsiTheme="minorHAnsi" w:cstheme="minorHAnsi"/>
                <w:b/>
                <w:bCs/>
              </w:rPr>
              <w:t>Communication and Networking</w:t>
            </w:r>
          </w:p>
          <w:p w14:paraId="6B9421A6" w14:textId="77777777" w:rsidR="001472D7" w:rsidRPr="00CF3392" w:rsidRDefault="001472D7" w:rsidP="001472D7">
            <w:pPr>
              <w:numPr>
                <w:ilvl w:val="0"/>
                <w:numId w:val="7"/>
              </w:numPr>
              <w:rPr>
                <w:rFonts w:asciiTheme="minorHAnsi" w:hAnsiTheme="minorHAnsi" w:cstheme="minorHAnsi"/>
                <w:bCs/>
              </w:rPr>
            </w:pPr>
            <w:r w:rsidRPr="00CF3392">
              <w:rPr>
                <w:rFonts w:asciiTheme="minorHAnsi" w:hAnsiTheme="minorHAnsi" w:cstheme="minorHAnsi"/>
                <w:bCs/>
              </w:rPr>
              <w:t xml:space="preserve">Regularly required to communicate information, both verbally and in writing, of a non-routine nature to staff, students and/or customers which needs careful explanation and interpretation </w:t>
            </w:r>
          </w:p>
          <w:p w14:paraId="2CDBDF28" w14:textId="77777777" w:rsidR="001472D7" w:rsidRPr="00CF3392" w:rsidRDefault="001472D7" w:rsidP="001472D7">
            <w:pPr>
              <w:numPr>
                <w:ilvl w:val="0"/>
                <w:numId w:val="7"/>
              </w:numPr>
              <w:rPr>
                <w:rFonts w:asciiTheme="minorHAnsi" w:hAnsiTheme="minorHAnsi" w:cstheme="minorHAnsi"/>
                <w:bCs/>
              </w:rPr>
            </w:pPr>
            <w:r w:rsidRPr="00CF3392">
              <w:rPr>
                <w:rFonts w:asciiTheme="minorHAnsi" w:hAnsiTheme="minorHAnsi" w:cstheme="minorHAnsi"/>
                <w:bCs/>
              </w:rPr>
              <w:t>Deal with matters of a sensitive nature that require tact and diplomacy</w:t>
            </w:r>
          </w:p>
          <w:p w14:paraId="0A0CD322" w14:textId="77777777" w:rsidR="001472D7" w:rsidRPr="00CF3392" w:rsidRDefault="001472D7" w:rsidP="001472D7">
            <w:pPr>
              <w:numPr>
                <w:ilvl w:val="0"/>
                <w:numId w:val="7"/>
              </w:numPr>
              <w:rPr>
                <w:rFonts w:asciiTheme="minorHAnsi" w:hAnsiTheme="minorHAnsi" w:cstheme="minorHAnsi"/>
                <w:bCs/>
              </w:rPr>
            </w:pPr>
            <w:r w:rsidRPr="00CF3392">
              <w:rPr>
                <w:rFonts w:asciiTheme="minorHAnsi" w:hAnsiTheme="minorHAnsi" w:cstheme="minorHAnsi"/>
                <w:bCs/>
              </w:rPr>
              <w:t>Gather and adapt information to meet departmental needs and formulate responses to complex staff/student enquiries</w:t>
            </w:r>
          </w:p>
          <w:p w14:paraId="290C6B69" w14:textId="77777777" w:rsidR="001472D7" w:rsidRPr="00CF3392" w:rsidRDefault="001472D7" w:rsidP="001472D7">
            <w:pPr>
              <w:numPr>
                <w:ilvl w:val="0"/>
                <w:numId w:val="7"/>
              </w:numPr>
              <w:rPr>
                <w:rFonts w:asciiTheme="minorHAnsi" w:hAnsiTheme="minorHAnsi" w:cstheme="minorHAnsi"/>
                <w:bCs/>
              </w:rPr>
            </w:pPr>
            <w:r w:rsidRPr="00CF3392">
              <w:rPr>
                <w:rFonts w:asciiTheme="minorHAnsi" w:hAnsiTheme="minorHAnsi" w:cstheme="minorHAnsi"/>
                <w:bCs/>
              </w:rPr>
              <w:t>Draft publicity material, letters, take minutes, create presentations and reports, write office procedures etc.</w:t>
            </w:r>
          </w:p>
          <w:p w14:paraId="5C816D7D" w14:textId="77777777" w:rsidR="001472D7" w:rsidRPr="00CF3392" w:rsidRDefault="001472D7" w:rsidP="001472D7">
            <w:pPr>
              <w:numPr>
                <w:ilvl w:val="0"/>
                <w:numId w:val="7"/>
              </w:numPr>
              <w:rPr>
                <w:rFonts w:asciiTheme="minorHAnsi" w:hAnsiTheme="minorHAnsi" w:cstheme="minorHAnsi"/>
                <w:bCs/>
              </w:rPr>
            </w:pPr>
            <w:r w:rsidRPr="00CF3392">
              <w:rPr>
                <w:rFonts w:asciiTheme="minorHAnsi" w:hAnsiTheme="minorHAnsi" w:cstheme="minorHAnsi"/>
                <w:bCs/>
              </w:rPr>
              <w:t>Provide effective feedback</w:t>
            </w:r>
          </w:p>
          <w:p w14:paraId="6C524626" w14:textId="77777777" w:rsidR="001472D7" w:rsidRPr="00CF3392" w:rsidRDefault="001472D7" w:rsidP="001472D7">
            <w:pPr>
              <w:numPr>
                <w:ilvl w:val="0"/>
                <w:numId w:val="7"/>
              </w:numPr>
              <w:rPr>
                <w:rFonts w:asciiTheme="minorHAnsi" w:hAnsiTheme="minorHAnsi" w:cstheme="minorHAnsi"/>
                <w:bCs/>
              </w:rPr>
            </w:pPr>
            <w:r w:rsidRPr="00CF3392">
              <w:rPr>
                <w:rFonts w:asciiTheme="minorHAnsi" w:hAnsiTheme="minorHAnsi" w:cstheme="minorHAnsi"/>
                <w:bCs/>
              </w:rPr>
              <w:t>Often first line of contact</w:t>
            </w:r>
          </w:p>
          <w:p w14:paraId="2B5A15AB" w14:textId="77777777" w:rsidR="001472D7" w:rsidRPr="00CF3392" w:rsidRDefault="001472D7" w:rsidP="001472D7">
            <w:pPr>
              <w:numPr>
                <w:ilvl w:val="0"/>
                <w:numId w:val="7"/>
              </w:numPr>
              <w:rPr>
                <w:rFonts w:asciiTheme="minorHAnsi" w:hAnsiTheme="minorHAnsi" w:cstheme="minorHAnsi"/>
                <w:bCs/>
              </w:rPr>
            </w:pPr>
            <w:r w:rsidRPr="00CF3392">
              <w:rPr>
                <w:rFonts w:asciiTheme="minorHAnsi" w:hAnsiTheme="minorHAnsi" w:cstheme="minorHAnsi"/>
                <w:bCs/>
              </w:rPr>
              <w:t>Oversee the circulation of information to customers and others to ensure awareness of issues</w:t>
            </w:r>
          </w:p>
          <w:p w14:paraId="39FE1052" w14:textId="77777777" w:rsidR="001472D7" w:rsidRPr="00CF3392" w:rsidRDefault="001472D7" w:rsidP="001472D7">
            <w:pPr>
              <w:numPr>
                <w:ilvl w:val="0"/>
                <w:numId w:val="7"/>
              </w:numPr>
              <w:rPr>
                <w:rFonts w:asciiTheme="minorHAnsi" w:hAnsiTheme="minorHAnsi" w:cstheme="minorHAnsi"/>
                <w:bCs/>
              </w:rPr>
            </w:pPr>
            <w:r w:rsidRPr="00CF3392">
              <w:rPr>
                <w:rFonts w:asciiTheme="minorHAnsi" w:hAnsiTheme="minorHAnsi" w:cstheme="minorHAnsi"/>
                <w:bCs/>
              </w:rPr>
              <w:t>Provide advice to colleagues and customers based on knowledge and experiences of policies and procedures</w:t>
            </w:r>
          </w:p>
          <w:p w14:paraId="62C4F367" w14:textId="77777777" w:rsidR="001472D7" w:rsidRPr="00CF3392" w:rsidRDefault="001472D7" w:rsidP="003F5AB5">
            <w:pPr>
              <w:rPr>
                <w:rFonts w:asciiTheme="minorHAnsi" w:hAnsiTheme="minorHAnsi" w:cstheme="minorHAnsi"/>
                <w:b/>
                <w:bCs/>
              </w:rPr>
            </w:pPr>
            <w:r w:rsidRPr="00CF3392">
              <w:rPr>
                <w:rFonts w:asciiTheme="minorHAnsi" w:hAnsiTheme="minorHAnsi" w:cstheme="minorHAnsi"/>
                <w:b/>
                <w:bCs/>
              </w:rPr>
              <w:t>Planning and Organising</w:t>
            </w:r>
          </w:p>
          <w:p w14:paraId="38BA998D" w14:textId="77777777" w:rsidR="001472D7" w:rsidRPr="00CF3392" w:rsidRDefault="001472D7" w:rsidP="001472D7">
            <w:pPr>
              <w:numPr>
                <w:ilvl w:val="0"/>
                <w:numId w:val="8"/>
              </w:numPr>
              <w:rPr>
                <w:rFonts w:asciiTheme="minorHAnsi" w:hAnsiTheme="minorHAnsi" w:cstheme="minorHAnsi"/>
                <w:bCs/>
              </w:rPr>
            </w:pPr>
            <w:r w:rsidRPr="00CF3392">
              <w:rPr>
                <w:rFonts w:asciiTheme="minorHAnsi" w:hAnsiTheme="minorHAnsi" w:cstheme="minorHAnsi"/>
                <w:bCs/>
              </w:rPr>
              <w:t>Prioritise own work within a general plan or schedule to meet deadlines and appropriate standards and assist senior staff in planning for future work</w:t>
            </w:r>
          </w:p>
          <w:p w14:paraId="69A1759C" w14:textId="77777777" w:rsidR="001472D7" w:rsidRPr="00CF3392" w:rsidRDefault="001472D7" w:rsidP="001472D7">
            <w:pPr>
              <w:numPr>
                <w:ilvl w:val="0"/>
                <w:numId w:val="8"/>
              </w:numPr>
              <w:rPr>
                <w:rFonts w:asciiTheme="minorHAnsi" w:hAnsiTheme="minorHAnsi" w:cstheme="minorHAnsi"/>
                <w:bCs/>
              </w:rPr>
            </w:pPr>
            <w:r w:rsidRPr="00CF3392">
              <w:rPr>
                <w:rFonts w:asciiTheme="minorHAnsi" w:hAnsiTheme="minorHAnsi" w:cstheme="minorHAnsi"/>
                <w:bCs/>
              </w:rPr>
              <w:t>Manage personal day to day work profile in keeping with service demands, within agreed timescales and as directed by line management</w:t>
            </w:r>
          </w:p>
          <w:p w14:paraId="7229D522" w14:textId="77777777" w:rsidR="001472D7" w:rsidRPr="00CF3392" w:rsidRDefault="001472D7" w:rsidP="001472D7">
            <w:pPr>
              <w:numPr>
                <w:ilvl w:val="0"/>
                <w:numId w:val="8"/>
              </w:numPr>
              <w:rPr>
                <w:rFonts w:asciiTheme="minorHAnsi" w:hAnsiTheme="minorHAnsi" w:cstheme="minorHAnsi"/>
                <w:bCs/>
              </w:rPr>
            </w:pPr>
            <w:r w:rsidRPr="00CF3392">
              <w:rPr>
                <w:rFonts w:asciiTheme="minorHAnsi" w:hAnsiTheme="minorHAnsi" w:cstheme="minorHAnsi"/>
                <w:bCs/>
              </w:rPr>
              <w:t>Organise or support event, timescales, meetings etc. and co-ordinate the associated arrangements to ensure activities are administered efficiently</w:t>
            </w:r>
          </w:p>
          <w:p w14:paraId="49E27608" w14:textId="77777777" w:rsidR="001472D7" w:rsidRPr="00CF3392" w:rsidRDefault="001472D7" w:rsidP="001472D7">
            <w:pPr>
              <w:numPr>
                <w:ilvl w:val="0"/>
                <w:numId w:val="8"/>
              </w:numPr>
              <w:rPr>
                <w:rFonts w:asciiTheme="minorHAnsi" w:hAnsiTheme="minorHAnsi" w:cstheme="minorHAnsi"/>
                <w:bCs/>
              </w:rPr>
            </w:pPr>
            <w:r w:rsidRPr="00CF3392">
              <w:rPr>
                <w:rFonts w:asciiTheme="minorHAnsi" w:hAnsiTheme="minorHAnsi" w:cstheme="minorHAnsi"/>
                <w:bCs/>
              </w:rPr>
              <w:t>Assist and advise in the planning of administrative service requirements</w:t>
            </w:r>
          </w:p>
          <w:p w14:paraId="0FD6F457" w14:textId="77777777" w:rsidR="001472D7" w:rsidRPr="00CF3392" w:rsidRDefault="001472D7" w:rsidP="001472D7">
            <w:pPr>
              <w:numPr>
                <w:ilvl w:val="0"/>
                <w:numId w:val="8"/>
              </w:numPr>
              <w:rPr>
                <w:rFonts w:asciiTheme="minorHAnsi" w:hAnsiTheme="minorHAnsi" w:cstheme="minorHAnsi"/>
                <w:bCs/>
              </w:rPr>
            </w:pPr>
            <w:r w:rsidRPr="00CF3392">
              <w:rPr>
                <w:rFonts w:asciiTheme="minorHAnsi" w:hAnsiTheme="minorHAnsi" w:cstheme="minorHAnsi"/>
                <w:bCs/>
              </w:rPr>
              <w:t>Input to longer term Department/Team planning process</w:t>
            </w:r>
          </w:p>
          <w:p w14:paraId="44686281" w14:textId="77777777" w:rsidR="001472D7" w:rsidRPr="00CF3392" w:rsidRDefault="001472D7" w:rsidP="003F5AB5">
            <w:pPr>
              <w:rPr>
                <w:rFonts w:asciiTheme="minorHAnsi" w:hAnsiTheme="minorHAnsi" w:cstheme="minorHAnsi"/>
                <w:b/>
                <w:bCs/>
              </w:rPr>
            </w:pPr>
            <w:r w:rsidRPr="00CF3392">
              <w:rPr>
                <w:rFonts w:asciiTheme="minorHAnsi" w:hAnsiTheme="minorHAnsi" w:cstheme="minorHAnsi"/>
                <w:b/>
                <w:bCs/>
              </w:rPr>
              <w:t>Resource Management (People, Finance)</w:t>
            </w:r>
          </w:p>
          <w:p w14:paraId="7397D1D7" w14:textId="77777777" w:rsidR="001472D7" w:rsidRPr="00CF3392" w:rsidRDefault="001472D7" w:rsidP="001472D7">
            <w:pPr>
              <w:numPr>
                <w:ilvl w:val="0"/>
                <w:numId w:val="9"/>
              </w:numPr>
              <w:rPr>
                <w:rFonts w:asciiTheme="minorHAnsi" w:hAnsiTheme="minorHAnsi" w:cstheme="minorHAnsi"/>
                <w:bCs/>
              </w:rPr>
            </w:pPr>
            <w:r w:rsidRPr="00CF3392">
              <w:rPr>
                <w:rFonts w:asciiTheme="minorHAnsi" w:hAnsiTheme="minorHAnsi" w:cstheme="minorHAnsi"/>
                <w:bCs/>
              </w:rPr>
              <w:t>May take delegated responsibility for small budgets, or for processing sums of money following established procedures</w:t>
            </w:r>
          </w:p>
          <w:p w14:paraId="225A2349" w14:textId="77777777" w:rsidR="001472D7" w:rsidRPr="00CF3392" w:rsidRDefault="001472D7" w:rsidP="001472D7">
            <w:pPr>
              <w:numPr>
                <w:ilvl w:val="0"/>
                <w:numId w:val="9"/>
              </w:numPr>
              <w:rPr>
                <w:rFonts w:asciiTheme="minorHAnsi" w:hAnsiTheme="minorHAnsi" w:cstheme="minorHAnsi"/>
                <w:bCs/>
              </w:rPr>
            </w:pPr>
            <w:r w:rsidRPr="00CF3392">
              <w:rPr>
                <w:rFonts w:asciiTheme="minorHAnsi" w:hAnsiTheme="minorHAnsi" w:cstheme="minorHAnsi"/>
                <w:bCs/>
              </w:rPr>
              <w:t>Take responsibility for stocks of equipment and supplies within a delegated budget, so that supplies are available when required</w:t>
            </w:r>
          </w:p>
          <w:p w14:paraId="77087CDC" w14:textId="77777777" w:rsidR="001472D7" w:rsidRPr="00CF3392" w:rsidRDefault="001472D7" w:rsidP="001472D7">
            <w:pPr>
              <w:numPr>
                <w:ilvl w:val="0"/>
                <w:numId w:val="9"/>
              </w:numPr>
              <w:rPr>
                <w:rFonts w:asciiTheme="minorHAnsi" w:hAnsiTheme="minorHAnsi" w:cstheme="minorHAnsi"/>
                <w:bCs/>
              </w:rPr>
            </w:pPr>
            <w:r w:rsidRPr="00CF3392">
              <w:rPr>
                <w:rFonts w:asciiTheme="minorHAnsi" w:hAnsiTheme="minorHAnsi" w:cstheme="minorHAnsi"/>
                <w:bCs/>
              </w:rPr>
              <w:t>Follow established ordering procedures to ensure adequate resources are available to meet work requirements</w:t>
            </w:r>
          </w:p>
          <w:p w14:paraId="1BAAFFDB" w14:textId="77777777" w:rsidR="001472D7" w:rsidRPr="00CF3392" w:rsidRDefault="001472D7" w:rsidP="001472D7">
            <w:pPr>
              <w:numPr>
                <w:ilvl w:val="0"/>
                <w:numId w:val="9"/>
              </w:numPr>
              <w:rPr>
                <w:rFonts w:asciiTheme="minorHAnsi" w:hAnsiTheme="minorHAnsi" w:cstheme="minorHAnsi"/>
                <w:bCs/>
              </w:rPr>
            </w:pPr>
            <w:r w:rsidRPr="00CF3392">
              <w:rPr>
                <w:rFonts w:asciiTheme="minorHAnsi" w:hAnsiTheme="minorHAnsi" w:cstheme="minorHAnsi"/>
                <w:bCs/>
              </w:rPr>
              <w:t xml:space="preserve">May supervise less experienced colleagues within the same work function </w:t>
            </w:r>
          </w:p>
          <w:p w14:paraId="0A2638D2" w14:textId="77777777" w:rsidR="001472D7" w:rsidRPr="00CF3392" w:rsidRDefault="001472D7" w:rsidP="003F5AB5">
            <w:pPr>
              <w:rPr>
                <w:rFonts w:asciiTheme="minorHAnsi" w:hAnsiTheme="minorHAnsi" w:cstheme="minorHAnsi"/>
                <w:b/>
                <w:bCs/>
              </w:rPr>
            </w:pPr>
            <w:r w:rsidRPr="00CF3392">
              <w:rPr>
                <w:rFonts w:asciiTheme="minorHAnsi" w:hAnsiTheme="minorHAnsi" w:cstheme="minorHAnsi"/>
                <w:b/>
                <w:bCs/>
              </w:rPr>
              <w:t>Stakeholder Management</w:t>
            </w:r>
          </w:p>
          <w:p w14:paraId="775E95F8" w14:textId="77777777" w:rsidR="001472D7" w:rsidRPr="00CF3392" w:rsidRDefault="001472D7" w:rsidP="001472D7">
            <w:pPr>
              <w:numPr>
                <w:ilvl w:val="0"/>
                <w:numId w:val="13"/>
              </w:numPr>
              <w:ind w:left="714" w:hanging="357"/>
              <w:rPr>
                <w:rFonts w:asciiTheme="minorHAnsi" w:hAnsiTheme="minorHAnsi" w:cstheme="minorHAnsi"/>
                <w:bCs/>
              </w:rPr>
            </w:pPr>
            <w:r w:rsidRPr="00CF3392">
              <w:rPr>
                <w:rFonts w:asciiTheme="minorHAnsi" w:hAnsiTheme="minorHAnsi" w:cstheme="minorHAnsi"/>
                <w:bCs/>
              </w:rPr>
              <w:t xml:space="preserve">Proactively and reactively liaise with internal contacts (staff, students, colleagues) and contacts out with the University </w:t>
            </w:r>
            <w:proofErr w:type="gramStart"/>
            <w:r w:rsidRPr="00CF3392">
              <w:rPr>
                <w:rFonts w:asciiTheme="minorHAnsi" w:hAnsiTheme="minorHAnsi" w:cstheme="minorHAnsi"/>
                <w:bCs/>
              </w:rPr>
              <w:t>in order to</w:t>
            </w:r>
            <w:proofErr w:type="gramEnd"/>
            <w:r w:rsidRPr="00CF3392">
              <w:rPr>
                <w:rFonts w:asciiTheme="minorHAnsi" w:hAnsiTheme="minorHAnsi" w:cstheme="minorHAnsi"/>
                <w:bCs/>
              </w:rPr>
              <w:t xml:space="preserve"> disseminate key information in the right format to the most appropriate people </w:t>
            </w:r>
            <w:proofErr w:type="gramStart"/>
            <w:r w:rsidRPr="00CF3392">
              <w:rPr>
                <w:rFonts w:asciiTheme="minorHAnsi" w:hAnsiTheme="minorHAnsi" w:cstheme="minorHAnsi"/>
                <w:bCs/>
              </w:rPr>
              <w:t>in order to</w:t>
            </w:r>
            <w:proofErr w:type="gramEnd"/>
            <w:r w:rsidRPr="00CF3392">
              <w:rPr>
                <w:rFonts w:asciiTheme="minorHAnsi" w:hAnsiTheme="minorHAnsi" w:cstheme="minorHAnsi"/>
                <w:bCs/>
              </w:rPr>
              <w:t xml:space="preserve"> facilitate future exchange of information and build and maintain relationships</w:t>
            </w:r>
          </w:p>
          <w:p w14:paraId="02AC4874" w14:textId="77777777" w:rsidR="001472D7" w:rsidRPr="00CF3392" w:rsidRDefault="001472D7" w:rsidP="001472D7">
            <w:pPr>
              <w:numPr>
                <w:ilvl w:val="0"/>
                <w:numId w:val="13"/>
              </w:numPr>
              <w:ind w:left="714" w:hanging="357"/>
              <w:rPr>
                <w:rFonts w:asciiTheme="minorHAnsi" w:hAnsiTheme="minorHAnsi" w:cstheme="minorHAnsi"/>
                <w:bCs/>
              </w:rPr>
            </w:pPr>
            <w:r w:rsidRPr="00CF3392">
              <w:rPr>
                <w:rFonts w:asciiTheme="minorHAnsi" w:hAnsiTheme="minorHAnsi" w:cstheme="minorHAnsi"/>
                <w:bCs/>
              </w:rPr>
              <w:t>Actively participate in teams, working parties and committees</w:t>
            </w:r>
          </w:p>
          <w:p w14:paraId="26643946" w14:textId="77777777" w:rsidR="001472D7" w:rsidRPr="00CF3392" w:rsidRDefault="001472D7" w:rsidP="001472D7">
            <w:pPr>
              <w:numPr>
                <w:ilvl w:val="0"/>
                <w:numId w:val="13"/>
              </w:numPr>
              <w:ind w:left="714" w:hanging="357"/>
              <w:rPr>
                <w:rFonts w:asciiTheme="minorHAnsi" w:hAnsiTheme="minorHAnsi" w:cstheme="minorHAnsi"/>
                <w:bCs/>
              </w:rPr>
            </w:pPr>
            <w:r w:rsidRPr="00CF3392">
              <w:rPr>
                <w:rFonts w:asciiTheme="minorHAnsi" w:hAnsiTheme="minorHAnsi" w:cstheme="minorHAnsi"/>
                <w:bCs/>
              </w:rPr>
              <w:t>Establish and liaises with key contacts in the wider University body to support own activities</w:t>
            </w:r>
          </w:p>
          <w:p w14:paraId="6DF5EF92" w14:textId="77777777" w:rsidR="001472D7" w:rsidRPr="00CF3392" w:rsidRDefault="001472D7" w:rsidP="001472D7">
            <w:pPr>
              <w:numPr>
                <w:ilvl w:val="0"/>
                <w:numId w:val="13"/>
              </w:numPr>
              <w:ind w:left="714" w:hanging="357"/>
              <w:rPr>
                <w:rFonts w:asciiTheme="minorHAnsi" w:hAnsiTheme="minorHAnsi" w:cstheme="minorHAnsi"/>
                <w:bCs/>
              </w:rPr>
            </w:pPr>
            <w:r w:rsidRPr="00CF3392">
              <w:rPr>
                <w:rFonts w:asciiTheme="minorHAnsi" w:hAnsiTheme="minorHAnsi" w:cstheme="minorHAnsi"/>
                <w:bCs/>
              </w:rPr>
              <w:t>Deal with frequent, wide-ranging contacts of a more complex nature often requiring tact, discussion and negotiation</w:t>
            </w:r>
          </w:p>
          <w:p w14:paraId="0EF4AD47" w14:textId="77777777" w:rsidR="001472D7" w:rsidRPr="00CF3392" w:rsidRDefault="001472D7" w:rsidP="003F5AB5">
            <w:pPr>
              <w:rPr>
                <w:rFonts w:asciiTheme="minorHAnsi" w:hAnsiTheme="minorHAnsi" w:cstheme="minorHAnsi"/>
                <w:b/>
                <w:bCs/>
              </w:rPr>
            </w:pPr>
            <w:r w:rsidRPr="00CF3392">
              <w:rPr>
                <w:rFonts w:asciiTheme="minorHAnsi" w:hAnsiTheme="minorHAnsi" w:cstheme="minorHAnsi"/>
                <w:b/>
                <w:bCs/>
              </w:rPr>
              <w:t>Analysis, Reporting and Documentation</w:t>
            </w:r>
          </w:p>
          <w:p w14:paraId="5BA82C5F" w14:textId="77777777" w:rsidR="001472D7" w:rsidRPr="00CF3392" w:rsidRDefault="001472D7" w:rsidP="001472D7">
            <w:pPr>
              <w:numPr>
                <w:ilvl w:val="0"/>
                <w:numId w:val="10"/>
              </w:numPr>
              <w:rPr>
                <w:rFonts w:asciiTheme="minorHAnsi" w:hAnsiTheme="minorHAnsi" w:cstheme="minorHAnsi"/>
                <w:bCs/>
              </w:rPr>
            </w:pPr>
            <w:r w:rsidRPr="00CF3392">
              <w:rPr>
                <w:rFonts w:asciiTheme="minorHAnsi" w:hAnsiTheme="minorHAnsi" w:cstheme="minorHAnsi"/>
                <w:bCs/>
              </w:rPr>
              <w:t>Use understanding of departmental processes and systems to prepare reports and other materials, using standard and non- standard formats</w:t>
            </w:r>
          </w:p>
          <w:p w14:paraId="5DBB1F76" w14:textId="77777777" w:rsidR="001472D7" w:rsidRPr="00CF3392" w:rsidRDefault="001472D7" w:rsidP="001472D7">
            <w:pPr>
              <w:numPr>
                <w:ilvl w:val="0"/>
                <w:numId w:val="10"/>
              </w:numPr>
              <w:rPr>
                <w:rFonts w:asciiTheme="minorHAnsi" w:hAnsiTheme="minorHAnsi" w:cstheme="minorHAnsi"/>
                <w:bCs/>
              </w:rPr>
            </w:pPr>
            <w:r w:rsidRPr="00CF3392">
              <w:rPr>
                <w:rFonts w:asciiTheme="minorHAnsi" w:hAnsiTheme="minorHAnsi" w:cstheme="minorHAnsi"/>
                <w:bCs/>
              </w:rPr>
              <w:t>Analyse, present and draw conclusions from information, identifying trends and problems</w:t>
            </w:r>
          </w:p>
          <w:p w14:paraId="6EB2E1BC" w14:textId="77777777" w:rsidR="001472D7" w:rsidRPr="00CF3392" w:rsidRDefault="001472D7" w:rsidP="001472D7">
            <w:pPr>
              <w:numPr>
                <w:ilvl w:val="0"/>
                <w:numId w:val="10"/>
              </w:numPr>
              <w:rPr>
                <w:rFonts w:asciiTheme="minorHAnsi" w:hAnsiTheme="minorHAnsi" w:cstheme="minorHAnsi"/>
                <w:bCs/>
              </w:rPr>
            </w:pPr>
            <w:r w:rsidRPr="00CF3392">
              <w:rPr>
                <w:rFonts w:asciiTheme="minorHAnsi" w:hAnsiTheme="minorHAnsi" w:cstheme="minorHAnsi"/>
                <w:bCs/>
              </w:rPr>
              <w:lastRenderedPageBreak/>
              <w:t>Respond to and resolve problems, judging when to pass complex queries to more senior colleagues.</w:t>
            </w:r>
          </w:p>
          <w:p w14:paraId="5F8ACA67" w14:textId="77777777" w:rsidR="001472D7" w:rsidRPr="00CF3392" w:rsidRDefault="001472D7" w:rsidP="001472D7">
            <w:pPr>
              <w:numPr>
                <w:ilvl w:val="0"/>
                <w:numId w:val="10"/>
              </w:numPr>
              <w:rPr>
                <w:rFonts w:asciiTheme="minorHAnsi" w:hAnsiTheme="minorHAnsi" w:cstheme="minorHAnsi"/>
                <w:bCs/>
              </w:rPr>
            </w:pPr>
            <w:r w:rsidRPr="00CF3392">
              <w:rPr>
                <w:rFonts w:asciiTheme="minorHAnsi" w:hAnsiTheme="minorHAnsi" w:cstheme="minorHAnsi"/>
                <w:bCs/>
              </w:rPr>
              <w:t>May be involved in more complex/detailed analysis where conclusions and recommendations will be sought</w:t>
            </w:r>
          </w:p>
          <w:p w14:paraId="6A83BAD7" w14:textId="77777777" w:rsidR="001472D7" w:rsidRPr="00CF3392" w:rsidRDefault="001472D7" w:rsidP="003F5AB5">
            <w:pPr>
              <w:rPr>
                <w:rFonts w:asciiTheme="minorHAnsi" w:hAnsiTheme="minorHAnsi" w:cstheme="minorHAnsi"/>
                <w:b/>
                <w:bCs/>
              </w:rPr>
            </w:pPr>
            <w:r w:rsidRPr="00CF3392">
              <w:rPr>
                <w:rFonts w:asciiTheme="minorHAnsi" w:hAnsiTheme="minorHAnsi" w:cstheme="minorHAnsi"/>
                <w:b/>
                <w:bCs/>
              </w:rPr>
              <w:t>Management of Work Environment</w:t>
            </w:r>
          </w:p>
          <w:p w14:paraId="5AA3B9BF" w14:textId="77777777" w:rsidR="001472D7" w:rsidRPr="00CF3392" w:rsidRDefault="001472D7" w:rsidP="001472D7">
            <w:pPr>
              <w:numPr>
                <w:ilvl w:val="0"/>
                <w:numId w:val="11"/>
              </w:numPr>
              <w:rPr>
                <w:rFonts w:asciiTheme="minorHAnsi" w:hAnsiTheme="minorHAnsi" w:cstheme="minorHAnsi"/>
                <w:bCs/>
              </w:rPr>
            </w:pPr>
            <w:r w:rsidRPr="00CF3392">
              <w:rPr>
                <w:rFonts w:asciiTheme="minorHAnsi" w:hAnsiTheme="minorHAnsi" w:cstheme="minorHAnsi"/>
                <w:bCs/>
              </w:rPr>
              <w:t>An understanding of appropriate health and safety regulations and procedures.</w:t>
            </w:r>
          </w:p>
          <w:p w14:paraId="5619C6F3" w14:textId="77777777" w:rsidR="001472D7" w:rsidRPr="00CF3392" w:rsidRDefault="001472D7" w:rsidP="003F5AB5">
            <w:pPr>
              <w:rPr>
                <w:rFonts w:asciiTheme="minorHAnsi" w:hAnsiTheme="minorHAnsi" w:cstheme="minorHAnsi"/>
                <w:b/>
              </w:rPr>
            </w:pPr>
            <w:r w:rsidRPr="00CF3392">
              <w:rPr>
                <w:rFonts w:asciiTheme="minorHAnsi" w:hAnsiTheme="minorHAnsi" w:cstheme="minorHAnsi"/>
                <w:b/>
              </w:rPr>
              <w:t xml:space="preserve">Teamwork and Collaboration </w:t>
            </w:r>
          </w:p>
          <w:p w14:paraId="35F24E11" w14:textId="77777777" w:rsidR="001472D7" w:rsidRPr="00CF3392" w:rsidRDefault="001472D7" w:rsidP="001472D7">
            <w:pPr>
              <w:numPr>
                <w:ilvl w:val="0"/>
                <w:numId w:val="11"/>
              </w:numPr>
              <w:rPr>
                <w:rFonts w:asciiTheme="minorHAnsi" w:hAnsiTheme="minorHAnsi" w:cstheme="minorHAnsi"/>
              </w:rPr>
            </w:pPr>
            <w:r w:rsidRPr="00CF3392">
              <w:rPr>
                <w:rFonts w:asciiTheme="minorHAnsi" w:hAnsiTheme="minorHAnsi" w:cstheme="minorHAnsi"/>
              </w:rPr>
              <w:t>Provide formal or informal guidance to colleagues where required to maintain operational effectiveness</w:t>
            </w:r>
          </w:p>
          <w:p w14:paraId="2BA9AA55" w14:textId="77777777" w:rsidR="001472D7" w:rsidRPr="00CF3392" w:rsidRDefault="001472D7" w:rsidP="001472D7">
            <w:pPr>
              <w:numPr>
                <w:ilvl w:val="0"/>
                <w:numId w:val="11"/>
              </w:numPr>
              <w:rPr>
                <w:rFonts w:asciiTheme="minorHAnsi" w:hAnsiTheme="minorHAnsi" w:cstheme="minorHAnsi"/>
              </w:rPr>
            </w:pPr>
            <w:r w:rsidRPr="00CF3392">
              <w:rPr>
                <w:rFonts w:asciiTheme="minorHAnsi" w:hAnsiTheme="minorHAnsi" w:cstheme="minorHAnsi"/>
              </w:rPr>
              <w:t>Contribute to the overall effectiveness of the team</w:t>
            </w:r>
          </w:p>
          <w:p w14:paraId="26F855A6" w14:textId="77777777" w:rsidR="001472D7" w:rsidRPr="00CF3392" w:rsidRDefault="001472D7" w:rsidP="001472D7">
            <w:pPr>
              <w:numPr>
                <w:ilvl w:val="0"/>
                <w:numId w:val="11"/>
              </w:numPr>
              <w:rPr>
                <w:rFonts w:asciiTheme="minorHAnsi" w:hAnsiTheme="minorHAnsi" w:cstheme="minorHAnsi"/>
              </w:rPr>
            </w:pPr>
            <w:r w:rsidRPr="00CF3392">
              <w:rPr>
                <w:rFonts w:asciiTheme="minorHAnsi" w:hAnsiTheme="minorHAnsi" w:cstheme="minorHAnsi"/>
              </w:rPr>
              <w:t>Play an active part in the wider team, contributing ideas and suggestions as appropriate.</w:t>
            </w:r>
          </w:p>
          <w:p w14:paraId="1FFA81D2" w14:textId="77777777" w:rsidR="001472D7" w:rsidRPr="00CF3392" w:rsidRDefault="001472D7" w:rsidP="003F5AB5">
            <w:pPr>
              <w:rPr>
                <w:rFonts w:asciiTheme="minorHAnsi" w:hAnsiTheme="minorHAnsi" w:cstheme="minorHAnsi"/>
                <w:b/>
                <w:bCs/>
              </w:rPr>
            </w:pPr>
            <w:r w:rsidRPr="00CF3392">
              <w:rPr>
                <w:rFonts w:asciiTheme="minorHAnsi" w:hAnsiTheme="minorHAnsi" w:cstheme="minorHAnsi"/>
                <w:b/>
                <w:bCs/>
              </w:rPr>
              <w:t>Organisational Citizenship</w:t>
            </w:r>
          </w:p>
          <w:p w14:paraId="685317D3" w14:textId="77777777" w:rsidR="001472D7" w:rsidRPr="00CF3392" w:rsidRDefault="001472D7" w:rsidP="001472D7">
            <w:pPr>
              <w:numPr>
                <w:ilvl w:val="0"/>
                <w:numId w:val="11"/>
              </w:numPr>
              <w:tabs>
                <w:tab w:val="num" w:pos="284"/>
              </w:tabs>
              <w:rPr>
                <w:rFonts w:asciiTheme="minorHAnsi" w:hAnsiTheme="minorHAnsi" w:cstheme="minorHAnsi"/>
              </w:rPr>
            </w:pPr>
            <w:r w:rsidRPr="00CF3392">
              <w:rPr>
                <w:rFonts w:asciiTheme="minorHAnsi" w:hAnsiTheme="minorHAnsi" w:cstheme="minorHAnsi"/>
              </w:rPr>
              <w:t xml:space="preserve">Commitment to University strategy and values  </w:t>
            </w:r>
          </w:p>
          <w:p w14:paraId="56C5DEE1" w14:textId="77777777" w:rsidR="001472D7" w:rsidRPr="00CF3392" w:rsidRDefault="001472D7" w:rsidP="001472D7">
            <w:pPr>
              <w:numPr>
                <w:ilvl w:val="0"/>
                <w:numId w:val="11"/>
              </w:numPr>
              <w:tabs>
                <w:tab w:val="num" w:pos="284"/>
              </w:tabs>
              <w:rPr>
                <w:rFonts w:asciiTheme="minorHAnsi" w:hAnsiTheme="minorHAnsi" w:cstheme="minorHAnsi"/>
              </w:rPr>
            </w:pPr>
            <w:r w:rsidRPr="00CF3392">
              <w:rPr>
                <w:rFonts w:asciiTheme="minorHAnsi" w:hAnsiTheme="minorHAnsi" w:cstheme="minorHAnsi"/>
              </w:rPr>
              <w:t>Commitment to Continuous Professional Development appropriate to role/discipline.</w:t>
            </w:r>
          </w:p>
          <w:p w14:paraId="000446CB" w14:textId="77777777" w:rsidR="001472D7" w:rsidRPr="00CF3392" w:rsidRDefault="001472D7" w:rsidP="001472D7">
            <w:pPr>
              <w:numPr>
                <w:ilvl w:val="0"/>
                <w:numId w:val="11"/>
              </w:numPr>
              <w:tabs>
                <w:tab w:val="num" w:pos="284"/>
              </w:tabs>
              <w:rPr>
                <w:rFonts w:asciiTheme="minorHAnsi" w:hAnsiTheme="minorHAnsi" w:cstheme="minorHAnsi"/>
              </w:rPr>
            </w:pPr>
            <w:r w:rsidRPr="00CF3392">
              <w:rPr>
                <w:rFonts w:asciiTheme="minorHAnsi" w:hAnsiTheme="minorHAnsi" w:cstheme="minorHAnsi"/>
              </w:rPr>
              <w:t xml:space="preserve">Responsible for co-operating and complying with </w:t>
            </w:r>
            <w:proofErr w:type="gramStart"/>
            <w:r w:rsidRPr="00CF3392">
              <w:rPr>
                <w:rFonts w:asciiTheme="minorHAnsi" w:hAnsiTheme="minorHAnsi" w:cstheme="minorHAnsi"/>
              </w:rPr>
              <w:t>University</w:t>
            </w:r>
            <w:proofErr w:type="gramEnd"/>
            <w:r w:rsidRPr="00CF3392">
              <w:rPr>
                <w:rFonts w:asciiTheme="minorHAnsi" w:hAnsiTheme="minorHAnsi" w:cstheme="minorHAnsi"/>
              </w:rPr>
              <w:t xml:space="preserve"> and local policies, procedures and processes.</w:t>
            </w:r>
          </w:p>
          <w:p w14:paraId="3F1C802F" w14:textId="77777777" w:rsidR="001472D7" w:rsidRPr="00CF3392" w:rsidRDefault="001472D7" w:rsidP="001472D7">
            <w:pPr>
              <w:numPr>
                <w:ilvl w:val="0"/>
                <w:numId w:val="11"/>
              </w:numPr>
              <w:tabs>
                <w:tab w:val="num" w:pos="284"/>
              </w:tabs>
              <w:rPr>
                <w:rFonts w:asciiTheme="minorHAnsi" w:hAnsiTheme="minorHAnsi" w:cstheme="minorHAnsi"/>
              </w:rPr>
            </w:pPr>
            <w:r w:rsidRPr="00CF3392">
              <w:rPr>
                <w:rFonts w:asciiTheme="minorHAnsi" w:hAnsiTheme="minorHAnsi" w:cstheme="minorHAnsi"/>
              </w:rPr>
              <w:t>Any other tasks appropriate to the post and in line with School/Department/University requirements.</w:t>
            </w:r>
          </w:p>
        </w:tc>
      </w:tr>
      <w:tr w:rsidR="001472D7" w:rsidRPr="00464E89" w14:paraId="3640CA82" w14:textId="77777777" w:rsidTr="003F5AB5">
        <w:trPr>
          <w:trHeight w:val="525"/>
        </w:trPr>
        <w:tc>
          <w:tcPr>
            <w:tcW w:w="10988" w:type="dxa"/>
            <w:tcBorders>
              <w:bottom w:val="nil"/>
            </w:tcBorders>
            <w:shd w:val="clear" w:color="auto" w:fill="17365D" w:themeFill="text2" w:themeFillShade="BF"/>
          </w:tcPr>
          <w:p w14:paraId="7E2D9883" w14:textId="77777777" w:rsidR="001472D7" w:rsidRPr="00CF3392" w:rsidRDefault="001472D7" w:rsidP="003F5AB5">
            <w:pPr>
              <w:jc w:val="both"/>
              <w:rPr>
                <w:rFonts w:asciiTheme="minorHAnsi" w:hAnsiTheme="minorHAnsi"/>
                <w:b/>
                <w:bCs/>
              </w:rPr>
            </w:pPr>
            <w:r w:rsidRPr="00CF3392">
              <w:rPr>
                <w:rFonts w:asciiTheme="minorHAnsi" w:hAnsiTheme="minorHAnsi"/>
                <w:b/>
              </w:rPr>
              <w:lastRenderedPageBreak/>
              <w:t>Core Qualifications/Knowledge/Skills/Experience</w:t>
            </w:r>
          </w:p>
        </w:tc>
      </w:tr>
      <w:tr w:rsidR="001472D7" w:rsidRPr="00464E89" w14:paraId="169648EA" w14:textId="77777777" w:rsidTr="003F5AB5">
        <w:trPr>
          <w:trHeight w:val="3527"/>
        </w:trPr>
        <w:tc>
          <w:tcPr>
            <w:tcW w:w="10988" w:type="dxa"/>
            <w:tcBorders>
              <w:top w:val="nil"/>
            </w:tcBorders>
          </w:tcPr>
          <w:p w14:paraId="6EA5ACDF" w14:textId="77777777" w:rsidR="001472D7" w:rsidRPr="00CF3392" w:rsidRDefault="001472D7" w:rsidP="001472D7">
            <w:pPr>
              <w:pStyle w:val="ListParagraph"/>
              <w:numPr>
                <w:ilvl w:val="0"/>
                <w:numId w:val="12"/>
              </w:numPr>
              <w:rPr>
                <w:rFonts w:ascii="Calibri" w:hAnsi="Calibri" w:cs="Calibri"/>
                <w:bCs/>
                <w:sz w:val="24"/>
                <w:szCs w:val="24"/>
                <w:lang w:val="en-GB"/>
              </w:rPr>
            </w:pPr>
            <w:r w:rsidRPr="00CF3392">
              <w:rPr>
                <w:rFonts w:ascii="Calibri" w:hAnsi="Calibri" w:cs="Calibri"/>
                <w:bCs/>
                <w:sz w:val="24"/>
                <w:szCs w:val="24"/>
                <w:lang w:val="en-GB"/>
              </w:rPr>
              <w:t>Extensive knowledge and experience of relevant systems, processes, policies and working practices, together with an appreciation of wider University systems</w:t>
            </w:r>
          </w:p>
          <w:p w14:paraId="64E5EA6F" w14:textId="77777777" w:rsidR="001472D7" w:rsidRPr="00CF3392" w:rsidRDefault="001472D7" w:rsidP="001472D7">
            <w:pPr>
              <w:pStyle w:val="ListParagraph"/>
              <w:numPr>
                <w:ilvl w:val="0"/>
                <w:numId w:val="12"/>
              </w:numPr>
              <w:rPr>
                <w:rFonts w:ascii="Calibri" w:hAnsi="Calibri" w:cs="Calibri"/>
                <w:bCs/>
                <w:sz w:val="24"/>
                <w:szCs w:val="24"/>
                <w:lang w:val="en-GB"/>
              </w:rPr>
            </w:pPr>
            <w:r w:rsidRPr="00CF3392">
              <w:rPr>
                <w:rFonts w:ascii="Calibri" w:hAnsi="Calibri" w:cs="Calibri"/>
                <w:bCs/>
                <w:sz w:val="24"/>
                <w:szCs w:val="24"/>
                <w:lang w:val="en-GB"/>
              </w:rPr>
              <w:t>Knowledge and skills typically gained following an extended period of training resulting in a formal qualification (HND minimum)</w:t>
            </w:r>
          </w:p>
          <w:p w14:paraId="635F953D" w14:textId="77777777" w:rsidR="001472D7" w:rsidRPr="00CF3392" w:rsidRDefault="001472D7" w:rsidP="001472D7">
            <w:pPr>
              <w:pStyle w:val="ListParagraph"/>
              <w:numPr>
                <w:ilvl w:val="0"/>
                <w:numId w:val="12"/>
              </w:numPr>
              <w:rPr>
                <w:rFonts w:ascii="Calibri" w:hAnsi="Calibri" w:cs="Calibri"/>
                <w:bCs/>
                <w:sz w:val="24"/>
                <w:szCs w:val="24"/>
                <w:lang w:val="en-GB"/>
              </w:rPr>
            </w:pPr>
            <w:r w:rsidRPr="00CF3392">
              <w:rPr>
                <w:rFonts w:ascii="Calibri" w:hAnsi="Calibri" w:cs="Calibri"/>
                <w:bCs/>
                <w:sz w:val="24"/>
                <w:szCs w:val="24"/>
                <w:lang w:val="en-GB"/>
              </w:rPr>
              <w:t>IT Literacy and up to date knowledge of relevant packages, software, databases and IT systems</w:t>
            </w:r>
          </w:p>
          <w:p w14:paraId="64ED3B18" w14:textId="77777777" w:rsidR="001472D7" w:rsidRPr="00CF3392" w:rsidRDefault="001472D7" w:rsidP="001472D7">
            <w:pPr>
              <w:pStyle w:val="ListParagraph"/>
              <w:numPr>
                <w:ilvl w:val="0"/>
                <w:numId w:val="12"/>
              </w:numPr>
              <w:rPr>
                <w:rFonts w:ascii="Calibri" w:hAnsi="Calibri" w:cs="Calibri"/>
                <w:bCs/>
                <w:sz w:val="24"/>
                <w:szCs w:val="24"/>
                <w:lang w:val="en-GB"/>
              </w:rPr>
            </w:pPr>
            <w:r w:rsidRPr="00CF3392">
              <w:rPr>
                <w:rFonts w:ascii="Calibri" w:hAnsi="Calibri" w:cs="Calibri"/>
                <w:bCs/>
                <w:sz w:val="24"/>
                <w:szCs w:val="24"/>
                <w:lang w:val="en-GB"/>
              </w:rPr>
              <w:t xml:space="preserve">Analytical and </w:t>
            </w:r>
            <w:proofErr w:type="gramStart"/>
            <w:r w:rsidRPr="00CF3392">
              <w:rPr>
                <w:rFonts w:ascii="Calibri" w:hAnsi="Calibri" w:cs="Calibri"/>
                <w:bCs/>
                <w:sz w:val="24"/>
                <w:szCs w:val="24"/>
                <w:lang w:val="en-GB"/>
              </w:rPr>
              <w:t>problem solving</w:t>
            </w:r>
            <w:proofErr w:type="gramEnd"/>
            <w:r w:rsidRPr="00CF3392">
              <w:rPr>
                <w:rFonts w:ascii="Calibri" w:hAnsi="Calibri" w:cs="Calibri"/>
                <w:bCs/>
                <w:sz w:val="24"/>
                <w:szCs w:val="24"/>
                <w:lang w:val="en-GB"/>
              </w:rPr>
              <w:t xml:space="preserve"> skills</w:t>
            </w:r>
          </w:p>
          <w:p w14:paraId="7C01042C" w14:textId="77777777" w:rsidR="001472D7" w:rsidRPr="00CF3392" w:rsidRDefault="001472D7" w:rsidP="001472D7">
            <w:pPr>
              <w:pStyle w:val="ListParagraph"/>
              <w:numPr>
                <w:ilvl w:val="0"/>
                <w:numId w:val="12"/>
              </w:numPr>
              <w:rPr>
                <w:rFonts w:ascii="Calibri" w:hAnsi="Calibri" w:cs="Calibri"/>
                <w:bCs/>
                <w:sz w:val="24"/>
                <w:szCs w:val="24"/>
                <w:lang w:val="en-GB"/>
              </w:rPr>
            </w:pPr>
            <w:r w:rsidRPr="00CF3392">
              <w:rPr>
                <w:rFonts w:ascii="Calibri" w:hAnsi="Calibri" w:cs="Calibri"/>
                <w:bCs/>
                <w:sz w:val="24"/>
                <w:szCs w:val="24"/>
                <w:lang w:val="en-GB"/>
              </w:rPr>
              <w:t>Strong interpersonal and influencing skills</w:t>
            </w:r>
          </w:p>
          <w:p w14:paraId="4E0A00DF" w14:textId="77777777" w:rsidR="001472D7" w:rsidRPr="00CF3392" w:rsidRDefault="001472D7" w:rsidP="001472D7">
            <w:pPr>
              <w:pStyle w:val="ListParagraph"/>
              <w:numPr>
                <w:ilvl w:val="0"/>
                <w:numId w:val="12"/>
              </w:numPr>
              <w:rPr>
                <w:rFonts w:ascii="Calibri" w:hAnsi="Calibri" w:cs="Calibri"/>
                <w:bCs/>
                <w:sz w:val="24"/>
                <w:szCs w:val="24"/>
                <w:lang w:val="en-GB"/>
              </w:rPr>
            </w:pPr>
            <w:r w:rsidRPr="00CF3392">
              <w:rPr>
                <w:rFonts w:ascii="Calibri" w:hAnsi="Calibri" w:cs="Calibri"/>
                <w:bCs/>
                <w:sz w:val="24"/>
                <w:szCs w:val="24"/>
                <w:lang w:val="en-GB"/>
              </w:rPr>
              <w:t>Required to undertake continuous professional development (CPD)</w:t>
            </w:r>
          </w:p>
          <w:p w14:paraId="70D052A3" w14:textId="77777777" w:rsidR="001472D7" w:rsidRPr="00CF3392" w:rsidRDefault="001472D7" w:rsidP="001472D7">
            <w:pPr>
              <w:pStyle w:val="ListParagraph"/>
              <w:numPr>
                <w:ilvl w:val="0"/>
                <w:numId w:val="12"/>
              </w:numPr>
              <w:rPr>
                <w:rFonts w:ascii="Calibri" w:hAnsi="Calibri" w:cs="Calibri"/>
                <w:bCs/>
                <w:sz w:val="24"/>
                <w:szCs w:val="24"/>
                <w:lang w:val="en-GB"/>
              </w:rPr>
            </w:pPr>
            <w:r w:rsidRPr="00CF3392">
              <w:rPr>
                <w:rFonts w:ascii="Calibri" w:hAnsi="Calibri" w:cs="Calibri"/>
                <w:bCs/>
                <w:sz w:val="24"/>
                <w:szCs w:val="24"/>
                <w:lang w:val="en-GB"/>
              </w:rPr>
              <w:t>Experience of working independently and dealing with unforeseen problems</w:t>
            </w:r>
          </w:p>
          <w:p w14:paraId="02FF1913" w14:textId="77777777" w:rsidR="001472D7" w:rsidRPr="00CF3392" w:rsidRDefault="001472D7" w:rsidP="001472D7">
            <w:pPr>
              <w:pStyle w:val="ListParagraph"/>
              <w:numPr>
                <w:ilvl w:val="0"/>
                <w:numId w:val="12"/>
              </w:numPr>
              <w:rPr>
                <w:rFonts w:ascii="Calibri" w:hAnsi="Calibri" w:cs="Calibri"/>
                <w:bCs/>
                <w:sz w:val="24"/>
                <w:szCs w:val="24"/>
                <w:lang w:val="en-GB"/>
              </w:rPr>
            </w:pPr>
            <w:r w:rsidRPr="00CF3392">
              <w:rPr>
                <w:rFonts w:ascii="Calibri" w:hAnsi="Calibri" w:cs="Calibri"/>
                <w:bCs/>
                <w:sz w:val="24"/>
                <w:szCs w:val="24"/>
                <w:lang w:val="en-GB"/>
              </w:rPr>
              <w:t>Organisational and time management skills, as well as ability to plan and organise short-term activities and events</w:t>
            </w:r>
          </w:p>
          <w:p w14:paraId="0F71AA13" w14:textId="77777777" w:rsidR="001472D7" w:rsidRPr="00CF3392" w:rsidRDefault="001472D7" w:rsidP="003F5AB5">
            <w:pPr>
              <w:pStyle w:val="ListParagraph"/>
              <w:ind w:left="360"/>
              <w:jc w:val="both"/>
              <w:rPr>
                <w:rFonts w:asciiTheme="minorHAnsi" w:hAnsiTheme="minorHAnsi"/>
                <w:bCs/>
                <w:sz w:val="24"/>
                <w:szCs w:val="24"/>
              </w:rPr>
            </w:pPr>
          </w:p>
        </w:tc>
      </w:tr>
    </w:tbl>
    <w:p w14:paraId="5B0EE7AB" w14:textId="77274781" w:rsidR="00517997" w:rsidRPr="001472D7" w:rsidRDefault="00517997">
      <w:pPr>
        <w:rPr>
          <w:rFonts w:ascii="Calibri" w:hAnsi="Calibri" w:cs="Calibri"/>
          <w:b/>
        </w:rPr>
      </w:pPr>
    </w:p>
    <w:p w14:paraId="5B0EE7AD" w14:textId="77777777" w:rsidR="00E67DD0" w:rsidRPr="001472D7" w:rsidRDefault="00E67DD0">
      <w:pPr>
        <w:rPr>
          <w:rFonts w:ascii="Calibri" w:hAnsi="Calibri" w:cs="Calibri"/>
          <w:b/>
        </w:rPr>
      </w:pPr>
    </w:p>
    <w:p w14:paraId="05753C63" w14:textId="77777777" w:rsidR="001472D7" w:rsidRPr="001472D7" w:rsidRDefault="001472D7">
      <w:pPr>
        <w:rPr>
          <w:rFonts w:ascii="Calibri" w:hAnsi="Calibri" w:cs="Calibri"/>
          <w:b/>
        </w:rPr>
      </w:pPr>
    </w:p>
    <w:sectPr w:rsidR="001472D7" w:rsidRPr="001472D7" w:rsidSect="00D27048">
      <w:pgSz w:w="11906" w:h="16838" w:code="9"/>
      <w:pgMar w:top="426" w:right="567" w:bottom="567"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DCD6D" w14:textId="77777777" w:rsidR="00911EB3" w:rsidRDefault="00911EB3">
      <w:r>
        <w:separator/>
      </w:r>
    </w:p>
  </w:endnote>
  <w:endnote w:type="continuationSeparator" w:id="0">
    <w:p w14:paraId="3B7CD532" w14:textId="77777777" w:rsidR="00911EB3" w:rsidRDefault="00911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8EFE5" w14:textId="77777777" w:rsidR="00911EB3" w:rsidRDefault="00911EB3">
      <w:r>
        <w:separator/>
      </w:r>
    </w:p>
  </w:footnote>
  <w:footnote w:type="continuationSeparator" w:id="0">
    <w:p w14:paraId="0C3FA5E9" w14:textId="77777777" w:rsidR="00911EB3" w:rsidRDefault="00911E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1825071E"/>
    <w:multiLevelType w:val="hybridMultilevel"/>
    <w:tmpl w:val="75C6A8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98D70C9"/>
    <w:multiLevelType w:val="hybridMultilevel"/>
    <w:tmpl w:val="27A07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0521A10"/>
    <w:multiLevelType w:val="hybridMultilevel"/>
    <w:tmpl w:val="28F0C9D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62224FE"/>
    <w:multiLevelType w:val="hybridMultilevel"/>
    <w:tmpl w:val="97587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915443D"/>
    <w:multiLevelType w:val="hybridMultilevel"/>
    <w:tmpl w:val="8A46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306C6"/>
    <w:multiLevelType w:val="hybridMultilevel"/>
    <w:tmpl w:val="B784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266737"/>
    <w:multiLevelType w:val="hybridMultilevel"/>
    <w:tmpl w:val="DB18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10"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6A1168C"/>
    <w:multiLevelType w:val="hybridMultilevel"/>
    <w:tmpl w:val="7730E2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8050EA3"/>
    <w:multiLevelType w:val="hybridMultilevel"/>
    <w:tmpl w:val="7390C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9920235"/>
    <w:multiLevelType w:val="hybridMultilevel"/>
    <w:tmpl w:val="D7047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3B4905"/>
    <w:multiLevelType w:val="hybridMultilevel"/>
    <w:tmpl w:val="3712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C03F03"/>
    <w:multiLevelType w:val="hybridMultilevel"/>
    <w:tmpl w:val="3D60E0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627F5EC8"/>
    <w:multiLevelType w:val="hybridMultilevel"/>
    <w:tmpl w:val="B27A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21149F"/>
    <w:multiLevelType w:val="hybridMultilevel"/>
    <w:tmpl w:val="47587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4CC02F3"/>
    <w:multiLevelType w:val="hybridMultilevel"/>
    <w:tmpl w:val="ABA457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B885B3E"/>
    <w:multiLevelType w:val="hybridMultilevel"/>
    <w:tmpl w:val="4204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703C98"/>
    <w:multiLevelType w:val="hybridMultilevel"/>
    <w:tmpl w:val="CD86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364162">
    <w:abstractNumId w:val="9"/>
  </w:num>
  <w:num w:numId="2" w16cid:durableId="155000360">
    <w:abstractNumId w:val="0"/>
  </w:num>
  <w:num w:numId="3" w16cid:durableId="877468677">
    <w:abstractNumId w:val="3"/>
  </w:num>
  <w:num w:numId="4" w16cid:durableId="405108891">
    <w:abstractNumId w:val="8"/>
  </w:num>
  <w:num w:numId="5" w16cid:durableId="1127042303">
    <w:abstractNumId w:val="10"/>
  </w:num>
  <w:num w:numId="6" w16cid:durableId="1139107264">
    <w:abstractNumId w:val="13"/>
  </w:num>
  <w:num w:numId="7" w16cid:durableId="208150055">
    <w:abstractNumId w:val="14"/>
  </w:num>
  <w:num w:numId="8" w16cid:durableId="67388124">
    <w:abstractNumId w:val="16"/>
  </w:num>
  <w:num w:numId="9" w16cid:durableId="1422020984">
    <w:abstractNumId w:val="7"/>
  </w:num>
  <w:num w:numId="10" w16cid:durableId="1820338627">
    <w:abstractNumId w:val="19"/>
  </w:num>
  <w:num w:numId="11" w16cid:durableId="1701932507">
    <w:abstractNumId w:val="6"/>
  </w:num>
  <w:num w:numId="12" w16cid:durableId="1445660809">
    <w:abstractNumId w:val="20"/>
  </w:num>
  <w:num w:numId="13" w16cid:durableId="1003897364">
    <w:abstractNumId w:val="5"/>
  </w:num>
  <w:num w:numId="14" w16cid:durableId="1435858877">
    <w:abstractNumId w:val="2"/>
  </w:num>
  <w:num w:numId="15" w16cid:durableId="1918513425">
    <w:abstractNumId w:val="1"/>
  </w:num>
  <w:num w:numId="16" w16cid:durableId="1646662735">
    <w:abstractNumId w:val="4"/>
  </w:num>
  <w:num w:numId="17" w16cid:durableId="1082800305">
    <w:abstractNumId w:val="12"/>
  </w:num>
  <w:num w:numId="18" w16cid:durableId="55515917">
    <w:abstractNumId w:val="11"/>
  </w:num>
  <w:num w:numId="19" w16cid:durableId="1701931199">
    <w:abstractNumId w:val="15"/>
  </w:num>
  <w:num w:numId="20" w16cid:durableId="2054381258">
    <w:abstractNumId w:val="18"/>
  </w:num>
  <w:num w:numId="21" w16cid:durableId="929697666">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9B"/>
    <w:rsid w:val="00010A77"/>
    <w:rsid w:val="0001116C"/>
    <w:rsid w:val="0002011D"/>
    <w:rsid w:val="0002440B"/>
    <w:rsid w:val="000278A8"/>
    <w:rsid w:val="00032D39"/>
    <w:rsid w:val="00034A53"/>
    <w:rsid w:val="000350DE"/>
    <w:rsid w:val="000421A8"/>
    <w:rsid w:val="00044482"/>
    <w:rsid w:val="000503B6"/>
    <w:rsid w:val="00050FBF"/>
    <w:rsid w:val="00052FAF"/>
    <w:rsid w:val="00061536"/>
    <w:rsid w:val="000774E0"/>
    <w:rsid w:val="00081A42"/>
    <w:rsid w:val="0008763D"/>
    <w:rsid w:val="00097E32"/>
    <w:rsid w:val="000A2C6F"/>
    <w:rsid w:val="000A5AC4"/>
    <w:rsid w:val="000C0791"/>
    <w:rsid w:val="000C4CC9"/>
    <w:rsid w:val="000C4D8E"/>
    <w:rsid w:val="000D0341"/>
    <w:rsid w:val="000D0406"/>
    <w:rsid w:val="000D0D6F"/>
    <w:rsid w:val="000D2314"/>
    <w:rsid w:val="000D2894"/>
    <w:rsid w:val="000D3860"/>
    <w:rsid w:val="000D4CA8"/>
    <w:rsid w:val="000D59F1"/>
    <w:rsid w:val="000E0EF4"/>
    <w:rsid w:val="000E3AA5"/>
    <w:rsid w:val="000E3CC0"/>
    <w:rsid w:val="001053EB"/>
    <w:rsid w:val="00105CEA"/>
    <w:rsid w:val="00115068"/>
    <w:rsid w:val="00117A80"/>
    <w:rsid w:val="00121BD3"/>
    <w:rsid w:val="0012408A"/>
    <w:rsid w:val="001250E3"/>
    <w:rsid w:val="00134F59"/>
    <w:rsid w:val="00142BBB"/>
    <w:rsid w:val="00144987"/>
    <w:rsid w:val="001462A7"/>
    <w:rsid w:val="001472D7"/>
    <w:rsid w:val="001530EB"/>
    <w:rsid w:val="00153513"/>
    <w:rsid w:val="0015572B"/>
    <w:rsid w:val="00155C39"/>
    <w:rsid w:val="0016045F"/>
    <w:rsid w:val="001614C3"/>
    <w:rsid w:val="0016208F"/>
    <w:rsid w:val="00167200"/>
    <w:rsid w:val="00176562"/>
    <w:rsid w:val="0018573E"/>
    <w:rsid w:val="001863C2"/>
    <w:rsid w:val="00186A0C"/>
    <w:rsid w:val="001906E0"/>
    <w:rsid w:val="00192058"/>
    <w:rsid w:val="00193067"/>
    <w:rsid w:val="00196081"/>
    <w:rsid w:val="00197C5C"/>
    <w:rsid w:val="00197E4A"/>
    <w:rsid w:val="001A2BDA"/>
    <w:rsid w:val="001A3B2D"/>
    <w:rsid w:val="001A5AA1"/>
    <w:rsid w:val="001A799A"/>
    <w:rsid w:val="001B01AC"/>
    <w:rsid w:val="001C3DA5"/>
    <w:rsid w:val="001C3E23"/>
    <w:rsid w:val="001C5A09"/>
    <w:rsid w:val="001C652C"/>
    <w:rsid w:val="001D322D"/>
    <w:rsid w:val="001D56D8"/>
    <w:rsid w:val="001E2B1C"/>
    <w:rsid w:val="001F35A4"/>
    <w:rsid w:val="001F6590"/>
    <w:rsid w:val="001F6FD4"/>
    <w:rsid w:val="0021080D"/>
    <w:rsid w:val="002146AC"/>
    <w:rsid w:val="002222AE"/>
    <w:rsid w:val="002231DF"/>
    <w:rsid w:val="00223E48"/>
    <w:rsid w:val="00226F8A"/>
    <w:rsid w:val="00230DFA"/>
    <w:rsid w:val="002340BE"/>
    <w:rsid w:val="002424F6"/>
    <w:rsid w:val="00243E8E"/>
    <w:rsid w:val="00246AAA"/>
    <w:rsid w:val="0024775B"/>
    <w:rsid w:val="00251931"/>
    <w:rsid w:val="00255E95"/>
    <w:rsid w:val="00262A65"/>
    <w:rsid w:val="00262F0A"/>
    <w:rsid w:val="00265947"/>
    <w:rsid w:val="00281D1C"/>
    <w:rsid w:val="00283EB5"/>
    <w:rsid w:val="002846BC"/>
    <w:rsid w:val="00287079"/>
    <w:rsid w:val="00287BB9"/>
    <w:rsid w:val="00290774"/>
    <w:rsid w:val="002959AE"/>
    <w:rsid w:val="00297E77"/>
    <w:rsid w:val="002B74D3"/>
    <w:rsid w:val="002B78B3"/>
    <w:rsid w:val="002D4809"/>
    <w:rsid w:val="002E3851"/>
    <w:rsid w:val="002E3C67"/>
    <w:rsid w:val="002E49D1"/>
    <w:rsid w:val="00310B55"/>
    <w:rsid w:val="003211F9"/>
    <w:rsid w:val="003260A9"/>
    <w:rsid w:val="00336C6C"/>
    <w:rsid w:val="00343B5E"/>
    <w:rsid w:val="00345B90"/>
    <w:rsid w:val="00357AE2"/>
    <w:rsid w:val="00365A9A"/>
    <w:rsid w:val="003841A3"/>
    <w:rsid w:val="00391DAC"/>
    <w:rsid w:val="00394A0A"/>
    <w:rsid w:val="003A28A2"/>
    <w:rsid w:val="003A36BC"/>
    <w:rsid w:val="003A5EFD"/>
    <w:rsid w:val="003B39E1"/>
    <w:rsid w:val="003C28EB"/>
    <w:rsid w:val="003C361F"/>
    <w:rsid w:val="003C5C2A"/>
    <w:rsid w:val="003D20AF"/>
    <w:rsid w:val="003D33CA"/>
    <w:rsid w:val="003D68A5"/>
    <w:rsid w:val="003E2332"/>
    <w:rsid w:val="003E5667"/>
    <w:rsid w:val="003E631B"/>
    <w:rsid w:val="003F4E25"/>
    <w:rsid w:val="003F7ADE"/>
    <w:rsid w:val="004006C9"/>
    <w:rsid w:val="0040397B"/>
    <w:rsid w:val="0040601A"/>
    <w:rsid w:val="00406E41"/>
    <w:rsid w:val="00407300"/>
    <w:rsid w:val="00411819"/>
    <w:rsid w:val="0041242B"/>
    <w:rsid w:val="004247DB"/>
    <w:rsid w:val="00426FC7"/>
    <w:rsid w:val="004323D1"/>
    <w:rsid w:val="004373AC"/>
    <w:rsid w:val="0044458C"/>
    <w:rsid w:val="00447372"/>
    <w:rsid w:val="004617F1"/>
    <w:rsid w:val="00461A4D"/>
    <w:rsid w:val="00464E89"/>
    <w:rsid w:val="004721E8"/>
    <w:rsid w:val="0048309E"/>
    <w:rsid w:val="004979D6"/>
    <w:rsid w:val="004A05D9"/>
    <w:rsid w:val="004A38EC"/>
    <w:rsid w:val="004A4436"/>
    <w:rsid w:val="004B353D"/>
    <w:rsid w:val="004B36A0"/>
    <w:rsid w:val="004B6C75"/>
    <w:rsid w:val="004C1F57"/>
    <w:rsid w:val="004D25A2"/>
    <w:rsid w:val="004D346C"/>
    <w:rsid w:val="004D3E79"/>
    <w:rsid w:val="004E13A5"/>
    <w:rsid w:val="004E2969"/>
    <w:rsid w:val="004E6CE9"/>
    <w:rsid w:val="004E6E6C"/>
    <w:rsid w:val="004E7013"/>
    <w:rsid w:val="004F024C"/>
    <w:rsid w:val="004F7C84"/>
    <w:rsid w:val="005004B8"/>
    <w:rsid w:val="0050150D"/>
    <w:rsid w:val="00502A63"/>
    <w:rsid w:val="00513074"/>
    <w:rsid w:val="00517997"/>
    <w:rsid w:val="00520B85"/>
    <w:rsid w:val="00520BB1"/>
    <w:rsid w:val="00520C8E"/>
    <w:rsid w:val="00523D4C"/>
    <w:rsid w:val="005277B4"/>
    <w:rsid w:val="00531CB3"/>
    <w:rsid w:val="00537643"/>
    <w:rsid w:val="005475C6"/>
    <w:rsid w:val="00553B6E"/>
    <w:rsid w:val="00555AFF"/>
    <w:rsid w:val="00561E2E"/>
    <w:rsid w:val="0056245C"/>
    <w:rsid w:val="00574216"/>
    <w:rsid w:val="00577388"/>
    <w:rsid w:val="00582FA2"/>
    <w:rsid w:val="0058629D"/>
    <w:rsid w:val="00590EC0"/>
    <w:rsid w:val="00593E02"/>
    <w:rsid w:val="005959C1"/>
    <w:rsid w:val="00595D56"/>
    <w:rsid w:val="005A193C"/>
    <w:rsid w:val="005A420F"/>
    <w:rsid w:val="005C1E37"/>
    <w:rsid w:val="005D3170"/>
    <w:rsid w:val="005D31AC"/>
    <w:rsid w:val="005D425D"/>
    <w:rsid w:val="005E62B1"/>
    <w:rsid w:val="005F7BFF"/>
    <w:rsid w:val="006022A0"/>
    <w:rsid w:val="006101EE"/>
    <w:rsid w:val="00615BDF"/>
    <w:rsid w:val="00620B7A"/>
    <w:rsid w:val="00621007"/>
    <w:rsid w:val="00624C80"/>
    <w:rsid w:val="006521FD"/>
    <w:rsid w:val="0065701D"/>
    <w:rsid w:val="00657494"/>
    <w:rsid w:val="00657808"/>
    <w:rsid w:val="00663786"/>
    <w:rsid w:val="006658D3"/>
    <w:rsid w:val="00670C7A"/>
    <w:rsid w:val="006765CA"/>
    <w:rsid w:val="006A3F57"/>
    <w:rsid w:val="006A6B25"/>
    <w:rsid w:val="006A703A"/>
    <w:rsid w:val="006C05AF"/>
    <w:rsid w:val="006C13F3"/>
    <w:rsid w:val="006C49BD"/>
    <w:rsid w:val="006D161D"/>
    <w:rsid w:val="006E321B"/>
    <w:rsid w:val="006E337E"/>
    <w:rsid w:val="006E7665"/>
    <w:rsid w:val="006F321A"/>
    <w:rsid w:val="006F7F57"/>
    <w:rsid w:val="00714C1C"/>
    <w:rsid w:val="00723678"/>
    <w:rsid w:val="00727DF6"/>
    <w:rsid w:val="00734538"/>
    <w:rsid w:val="007374BB"/>
    <w:rsid w:val="00745B2B"/>
    <w:rsid w:val="00750B2B"/>
    <w:rsid w:val="00760660"/>
    <w:rsid w:val="0077786D"/>
    <w:rsid w:val="00782EA8"/>
    <w:rsid w:val="00784042"/>
    <w:rsid w:val="00787875"/>
    <w:rsid w:val="0079287F"/>
    <w:rsid w:val="007A2462"/>
    <w:rsid w:val="007A4514"/>
    <w:rsid w:val="007A6056"/>
    <w:rsid w:val="007C5125"/>
    <w:rsid w:val="007D4629"/>
    <w:rsid w:val="007E1195"/>
    <w:rsid w:val="007E3D55"/>
    <w:rsid w:val="007F0687"/>
    <w:rsid w:val="007F311A"/>
    <w:rsid w:val="007F36E1"/>
    <w:rsid w:val="007F7AFB"/>
    <w:rsid w:val="007F7D77"/>
    <w:rsid w:val="00807B89"/>
    <w:rsid w:val="008217BC"/>
    <w:rsid w:val="00824465"/>
    <w:rsid w:val="00826625"/>
    <w:rsid w:val="0083647E"/>
    <w:rsid w:val="00837892"/>
    <w:rsid w:val="00843F1D"/>
    <w:rsid w:val="00847113"/>
    <w:rsid w:val="008477D7"/>
    <w:rsid w:val="00850490"/>
    <w:rsid w:val="00850B92"/>
    <w:rsid w:val="0085307A"/>
    <w:rsid w:val="00862DDF"/>
    <w:rsid w:val="008630CC"/>
    <w:rsid w:val="0086606F"/>
    <w:rsid w:val="008766F2"/>
    <w:rsid w:val="0088044E"/>
    <w:rsid w:val="00885A53"/>
    <w:rsid w:val="00896ACF"/>
    <w:rsid w:val="008A1DEF"/>
    <w:rsid w:val="008A4AFC"/>
    <w:rsid w:val="008A5DFE"/>
    <w:rsid w:val="008B3B76"/>
    <w:rsid w:val="008D4412"/>
    <w:rsid w:val="008E06EB"/>
    <w:rsid w:val="008E1BC8"/>
    <w:rsid w:val="008E1FB7"/>
    <w:rsid w:val="008E2F15"/>
    <w:rsid w:val="00900E03"/>
    <w:rsid w:val="009025F0"/>
    <w:rsid w:val="00902984"/>
    <w:rsid w:val="00905959"/>
    <w:rsid w:val="00910221"/>
    <w:rsid w:val="00911EB3"/>
    <w:rsid w:val="00916EE0"/>
    <w:rsid w:val="00917EF7"/>
    <w:rsid w:val="009221C8"/>
    <w:rsid w:val="00926005"/>
    <w:rsid w:val="00926EFC"/>
    <w:rsid w:val="00927A03"/>
    <w:rsid w:val="00933D21"/>
    <w:rsid w:val="009437FC"/>
    <w:rsid w:val="00946011"/>
    <w:rsid w:val="00953625"/>
    <w:rsid w:val="0095399B"/>
    <w:rsid w:val="00954F1D"/>
    <w:rsid w:val="0096112C"/>
    <w:rsid w:val="00961207"/>
    <w:rsid w:val="00974A81"/>
    <w:rsid w:val="0097522B"/>
    <w:rsid w:val="00980EC3"/>
    <w:rsid w:val="00992EDF"/>
    <w:rsid w:val="009A6C60"/>
    <w:rsid w:val="009B0C5B"/>
    <w:rsid w:val="009C33A4"/>
    <w:rsid w:val="009C447B"/>
    <w:rsid w:val="009D1F44"/>
    <w:rsid w:val="009D398F"/>
    <w:rsid w:val="009D702C"/>
    <w:rsid w:val="009D7D14"/>
    <w:rsid w:val="009E3235"/>
    <w:rsid w:val="009E50DD"/>
    <w:rsid w:val="009E6876"/>
    <w:rsid w:val="00A00A00"/>
    <w:rsid w:val="00A0131D"/>
    <w:rsid w:val="00A10B68"/>
    <w:rsid w:val="00A13FDA"/>
    <w:rsid w:val="00A1762E"/>
    <w:rsid w:val="00A41A82"/>
    <w:rsid w:val="00A60E56"/>
    <w:rsid w:val="00A63CB7"/>
    <w:rsid w:val="00A66A3C"/>
    <w:rsid w:val="00A70B27"/>
    <w:rsid w:val="00A72111"/>
    <w:rsid w:val="00A75FC7"/>
    <w:rsid w:val="00A8396F"/>
    <w:rsid w:val="00A8752C"/>
    <w:rsid w:val="00A92014"/>
    <w:rsid w:val="00A96144"/>
    <w:rsid w:val="00AA6A9B"/>
    <w:rsid w:val="00AC7FBC"/>
    <w:rsid w:val="00AD284C"/>
    <w:rsid w:val="00AD793C"/>
    <w:rsid w:val="00AE41D2"/>
    <w:rsid w:val="00AE6112"/>
    <w:rsid w:val="00AF251F"/>
    <w:rsid w:val="00AF4ED5"/>
    <w:rsid w:val="00AF54D7"/>
    <w:rsid w:val="00B06819"/>
    <w:rsid w:val="00B128B7"/>
    <w:rsid w:val="00B15D54"/>
    <w:rsid w:val="00B26F37"/>
    <w:rsid w:val="00B30FBC"/>
    <w:rsid w:val="00B35803"/>
    <w:rsid w:val="00B37FEB"/>
    <w:rsid w:val="00B442DE"/>
    <w:rsid w:val="00B53FA2"/>
    <w:rsid w:val="00B579DC"/>
    <w:rsid w:val="00B61B65"/>
    <w:rsid w:val="00B670F0"/>
    <w:rsid w:val="00B74E8E"/>
    <w:rsid w:val="00B8239C"/>
    <w:rsid w:val="00B92EEB"/>
    <w:rsid w:val="00B94285"/>
    <w:rsid w:val="00B957C0"/>
    <w:rsid w:val="00B96782"/>
    <w:rsid w:val="00BA472C"/>
    <w:rsid w:val="00BA4ECD"/>
    <w:rsid w:val="00BA7A3A"/>
    <w:rsid w:val="00BB054C"/>
    <w:rsid w:val="00BC093D"/>
    <w:rsid w:val="00BC3C0B"/>
    <w:rsid w:val="00BC4845"/>
    <w:rsid w:val="00BC50CE"/>
    <w:rsid w:val="00BC797C"/>
    <w:rsid w:val="00BD19EC"/>
    <w:rsid w:val="00BD38D6"/>
    <w:rsid w:val="00BE141A"/>
    <w:rsid w:val="00BE1F0B"/>
    <w:rsid w:val="00BF2764"/>
    <w:rsid w:val="00BF3F61"/>
    <w:rsid w:val="00C0760E"/>
    <w:rsid w:val="00C0777A"/>
    <w:rsid w:val="00C16020"/>
    <w:rsid w:val="00C21034"/>
    <w:rsid w:val="00C27E00"/>
    <w:rsid w:val="00C33571"/>
    <w:rsid w:val="00C3768D"/>
    <w:rsid w:val="00C47AE0"/>
    <w:rsid w:val="00C5183C"/>
    <w:rsid w:val="00C57CB5"/>
    <w:rsid w:val="00C61860"/>
    <w:rsid w:val="00C64410"/>
    <w:rsid w:val="00C84765"/>
    <w:rsid w:val="00C96EF8"/>
    <w:rsid w:val="00C97574"/>
    <w:rsid w:val="00CA1041"/>
    <w:rsid w:val="00CA42D4"/>
    <w:rsid w:val="00CA4AA8"/>
    <w:rsid w:val="00CB557A"/>
    <w:rsid w:val="00CB779E"/>
    <w:rsid w:val="00CB7F44"/>
    <w:rsid w:val="00CE039C"/>
    <w:rsid w:val="00CE28E9"/>
    <w:rsid w:val="00CE41B4"/>
    <w:rsid w:val="00CF0C94"/>
    <w:rsid w:val="00CF77B2"/>
    <w:rsid w:val="00D03939"/>
    <w:rsid w:val="00D03EBF"/>
    <w:rsid w:val="00D05450"/>
    <w:rsid w:val="00D1075F"/>
    <w:rsid w:val="00D10F17"/>
    <w:rsid w:val="00D16D6C"/>
    <w:rsid w:val="00D27048"/>
    <w:rsid w:val="00D34C81"/>
    <w:rsid w:val="00D417BB"/>
    <w:rsid w:val="00D423EF"/>
    <w:rsid w:val="00D4336F"/>
    <w:rsid w:val="00D45083"/>
    <w:rsid w:val="00D50984"/>
    <w:rsid w:val="00D513F7"/>
    <w:rsid w:val="00D526FF"/>
    <w:rsid w:val="00D53866"/>
    <w:rsid w:val="00D5574F"/>
    <w:rsid w:val="00D607AB"/>
    <w:rsid w:val="00D61D08"/>
    <w:rsid w:val="00D74914"/>
    <w:rsid w:val="00D772EA"/>
    <w:rsid w:val="00D826F4"/>
    <w:rsid w:val="00D85888"/>
    <w:rsid w:val="00D8788C"/>
    <w:rsid w:val="00D946EC"/>
    <w:rsid w:val="00D96842"/>
    <w:rsid w:val="00D9761C"/>
    <w:rsid w:val="00DA1636"/>
    <w:rsid w:val="00DB0CBE"/>
    <w:rsid w:val="00DB3B8B"/>
    <w:rsid w:val="00DB47CB"/>
    <w:rsid w:val="00DC20C4"/>
    <w:rsid w:val="00DC2D6F"/>
    <w:rsid w:val="00DC30AA"/>
    <w:rsid w:val="00DC3896"/>
    <w:rsid w:val="00DE0E36"/>
    <w:rsid w:val="00DE1198"/>
    <w:rsid w:val="00DE156A"/>
    <w:rsid w:val="00DE3BFA"/>
    <w:rsid w:val="00DE5FD1"/>
    <w:rsid w:val="00DF1A2A"/>
    <w:rsid w:val="00DF28F8"/>
    <w:rsid w:val="00DF44DC"/>
    <w:rsid w:val="00E022C8"/>
    <w:rsid w:val="00E03A18"/>
    <w:rsid w:val="00E04EC8"/>
    <w:rsid w:val="00E07423"/>
    <w:rsid w:val="00E07A18"/>
    <w:rsid w:val="00E07DF6"/>
    <w:rsid w:val="00E11A0B"/>
    <w:rsid w:val="00E267C4"/>
    <w:rsid w:val="00E34195"/>
    <w:rsid w:val="00E41334"/>
    <w:rsid w:val="00E43352"/>
    <w:rsid w:val="00E433CE"/>
    <w:rsid w:val="00E43DA1"/>
    <w:rsid w:val="00E46FB9"/>
    <w:rsid w:val="00E53EC2"/>
    <w:rsid w:val="00E55F6B"/>
    <w:rsid w:val="00E60164"/>
    <w:rsid w:val="00E60B90"/>
    <w:rsid w:val="00E63600"/>
    <w:rsid w:val="00E66B7A"/>
    <w:rsid w:val="00E67DD0"/>
    <w:rsid w:val="00E72BDF"/>
    <w:rsid w:val="00E73059"/>
    <w:rsid w:val="00E747A9"/>
    <w:rsid w:val="00E752C4"/>
    <w:rsid w:val="00E82C28"/>
    <w:rsid w:val="00E833FA"/>
    <w:rsid w:val="00E86306"/>
    <w:rsid w:val="00E916D4"/>
    <w:rsid w:val="00EA5020"/>
    <w:rsid w:val="00EB371A"/>
    <w:rsid w:val="00EB37C3"/>
    <w:rsid w:val="00EB40FA"/>
    <w:rsid w:val="00EC09C9"/>
    <w:rsid w:val="00EC2F6A"/>
    <w:rsid w:val="00EC49E1"/>
    <w:rsid w:val="00EC7551"/>
    <w:rsid w:val="00ED02E5"/>
    <w:rsid w:val="00ED0A4A"/>
    <w:rsid w:val="00EE5585"/>
    <w:rsid w:val="00EF0A19"/>
    <w:rsid w:val="00F0408A"/>
    <w:rsid w:val="00F108EF"/>
    <w:rsid w:val="00F1627B"/>
    <w:rsid w:val="00F1705B"/>
    <w:rsid w:val="00F22154"/>
    <w:rsid w:val="00F26624"/>
    <w:rsid w:val="00F33B36"/>
    <w:rsid w:val="00F343E5"/>
    <w:rsid w:val="00F40D5D"/>
    <w:rsid w:val="00F44A07"/>
    <w:rsid w:val="00F549BF"/>
    <w:rsid w:val="00F55AFC"/>
    <w:rsid w:val="00F61CB3"/>
    <w:rsid w:val="00F63C8B"/>
    <w:rsid w:val="00F654BF"/>
    <w:rsid w:val="00F70775"/>
    <w:rsid w:val="00F73EA8"/>
    <w:rsid w:val="00F75D6B"/>
    <w:rsid w:val="00F80ED3"/>
    <w:rsid w:val="00F9031D"/>
    <w:rsid w:val="00F91FCD"/>
    <w:rsid w:val="00F96DE8"/>
    <w:rsid w:val="00FA44E3"/>
    <w:rsid w:val="00FA4505"/>
    <w:rsid w:val="00FA6D19"/>
    <w:rsid w:val="00FA7A56"/>
    <w:rsid w:val="00FC3DFC"/>
    <w:rsid w:val="00FD0228"/>
    <w:rsid w:val="00FD2046"/>
    <w:rsid w:val="00FD37DE"/>
    <w:rsid w:val="00FD68D0"/>
    <w:rsid w:val="00FE34EC"/>
    <w:rsid w:val="00FE3E51"/>
    <w:rsid w:val="00FE77C2"/>
    <w:rsid w:val="00FF4CFE"/>
    <w:rsid w:val="00FF588A"/>
    <w:rsid w:val="00FF7CD0"/>
    <w:rsid w:val="0D2F6831"/>
    <w:rsid w:val="24CF491F"/>
    <w:rsid w:val="4B8498E3"/>
    <w:rsid w:val="50D9EE8E"/>
    <w:rsid w:val="554C42DC"/>
    <w:rsid w:val="62C36F61"/>
    <w:rsid w:val="67BE2205"/>
    <w:rsid w:val="696B55E8"/>
    <w:rsid w:val="722E9B8F"/>
    <w:rsid w:val="73395322"/>
    <w:rsid w:val="76EE1B71"/>
    <w:rsid w:val="7E9414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0EE74B"/>
  <w15:docId w15:val="{77C56EDC-E929-4F68-849C-F19F96CCD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1"/>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2"/>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4"/>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semiHidden/>
    <w:unhideWhenUsed/>
    <w:rsid w:val="005475C6"/>
    <w:rPr>
      <w:sz w:val="20"/>
      <w:szCs w:val="20"/>
    </w:rPr>
  </w:style>
  <w:style w:type="character" w:customStyle="1" w:styleId="CommentTextChar">
    <w:name w:val="Comment Text Char"/>
    <w:basedOn w:val="DefaultParagraphFont"/>
    <w:link w:val="CommentText"/>
    <w:uiPriority w:val="99"/>
    <w:semiHidden/>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 w:type="paragraph" w:styleId="Revision">
    <w:name w:val="Revision"/>
    <w:hidden/>
    <w:uiPriority w:val="99"/>
    <w:semiHidden/>
    <w:rsid w:val="003E233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6272">
      <w:bodyDiv w:val="1"/>
      <w:marLeft w:val="0"/>
      <w:marRight w:val="0"/>
      <w:marTop w:val="0"/>
      <w:marBottom w:val="0"/>
      <w:divBdr>
        <w:top w:val="none" w:sz="0" w:space="0" w:color="auto"/>
        <w:left w:val="none" w:sz="0" w:space="0" w:color="auto"/>
        <w:bottom w:val="none" w:sz="0" w:space="0" w:color="auto"/>
        <w:right w:val="none" w:sz="0" w:space="0" w:color="auto"/>
      </w:divBdr>
    </w:div>
    <w:div w:id="37515019">
      <w:bodyDiv w:val="1"/>
      <w:marLeft w:val="0"/>
      <w:marRight w:val="0"/>
      <w:marTop w:val="0"/>
      <w:marBottom w:val="0"/>
      <w:divBdr>
        <w:top w:val="none" w:sz="0" w:space="0" w:color="auto"/>
        <w:left w:val="none" w:sz="0" w:space="0" w:color="auto"/>
        <w:bottom w:val="none" w:sz="0" w:space="0" w:color="auto"/>
        <w:right w:val="none" w:sz="0" w:space="0" w:color="auto"/>
      </w:divBdr>
    </w:div>
    <w:div w:id="41057503">
      <w:bodyDiv w:val="1"/>
      <w:marLeft w:val="0"/>
      <w:marRight w:val="0"/>
      <w:marTop w:val="0"/>
      <w:marBottom w:val="0"/>
      <w:divBdr>
        <w:top w:val="none" w:sz="0" w:space="0" w:color="auto"/>
        <w:left w:val="none" w:sz="0" w:space="0" w:color="auto"/>
        <w:bottom w:val="none" w:sz="0" w:space="0" w:color="auto"/>
        <w:right w:val="none" w:sz="0" w:space="0" w:color="auto"/>
      </w:divBdr>
    </w:div>
    <w:div w:id="304553580">
      <w:bodyDiv w:val="1"/>
      <w:marLeft w:val="0"/>
      <w:marRight w:val="0"/>
      <w:marTop w:val="0"/>
      <w:marBottom w:val="0"/>
      <w:divBdr>
        <w:top w:val="none" w:sz="0" w:space="0" w:color="auto"/>
        <w:left w:val="none" w:sz="0" w:space="0" w:color="auto"/>
        <w:bottom w:val="none" w:sz="0" w:space="0" w:color="auto"/>
        <w:right w:val="none" w:sz="0" w:space="0" w:color="auto"/>
      </w:divBdr>
    </w:div>
    <w:div w:id="394931109">
      <w:bodyDiv w:val="1"/>
      <w:marLeft w:val="0"/>
      <w:marRight w:val="0"/>
      <w:marTop w:val="0"/>
      <w:marBottom w:val="0"/>
      <w:divBdr>
        <w:top w:val="none" w:sz="0" w:space="0" w:color="auto"/>
        <w:left w:val="none" w:sz="0" w:space="0" w:color="auto"/>
        <w:bottom w:val="none" w:sz="0" w:space="0" w:color="auto"/>
        <w:right w:val="none" w:sz="0" w:space="0" w:color="auto"/>
      </w:divBdr>
    </w:div>
    <w:div w:id="484007104">
      <w:bodyDiv w:val="1"/>
      <w:marLeft w:val="0"/>
      <w:marRight w:val="0"/>
      <w:marTop w:val="0"/>
      <w:marBottom w:val="0"/>
      <w:divBdr>
        <w:top w:val="none" w:sz="0" w:space="0" w:color="auto"/>
        <w:left w:val="none" w:sz="0" w:space="0" w:color="auto"/>
        <w:bottom w:val="none" w:sz="0" w:space="0" w:color="auto"/>
        <w:right w:val="none" w:sz="0" w:space="0" w:color="auto"/>
      </w:divBdr>
    </w:div>
    <w:div w:id="514737065">
      <w:bodyDiv w:val="1"/>
      <w:marLeft w:val="0"/>
      <w:marRight w:val="0"/>
      <w:marTop w:val="0"/>
      <w:marBottom w:val="0"/>
      <w:divBdr>
        <w:top w:val="none" w:sz="0" w:space="0" w:color="auto"/>
        <w:left w:val="none" w:sz="0" w:space="0" w:color="auto"/>
        <w:bottom w:val="none" w:sz="0" w:space="0" w:color="auto"/>
        <w:right w:val="none" w:sz="0" w:space="0" w:color="auto"/>
      </w:divBdr>
    </w:div>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763112622">
      <w:bodyDiv w:val="1"/>
      <w:marLeft w:val="0"/>
      <w:marRight w:val="0"/>
      <w:marTop w:val="0"/>
      <w:marBottom w:val="0"/>
      <w:divBdr>
        <w:top w:val="none" w:sz="0" w:space="0" w:color="auto"/>
        <w:left w:val="none" w:sz="0" w:space="0" w:color="auto"/>
        <w:bottom w:val="none" w:sz="0" w:space="0" w:color="auto"/>
        <w:right w:val="none" w:sz="0" w:space="0" w:color="auto"/>
      </w:divBdr>
    </w:div>
    <w:div w:id="768349860">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980308867">
      <w:bodyDiv w:val="1"/>
      <w:marLeft w:val="0"/>
      <w:marRight w:val="0"/>
      <w:marTop w:val="0"/>
      <w:marBottom w:val="0"/>
      <w:divBdr>
        <w:top w:val="none" w:sz="0" w:space="0" w:color="auto"/>
        <w:left w:val="none" w:sz="0" w:space="0" w:color="auto"/>
        <w:bottom w:val="none" w:sz="0" w:space="0" w:color="auto"/>
        <w:right w:val="none" w:sz="0" w:space="0" w:color="auto"/>
      </w:divBdr>
    </w:div>
    <w:div w:id="1153646618">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1250504400">
      <w:bodyDiv w:val="1"/>
      <w:marLeft w:val="0"/>
      <w:marRight w:val="0"/>
      <w:marTop w:val="0"/>
      <w:marBottom w:val="0"/>
      <w:divBdr>
        <w:top w:val="none" w:sz="0" w:space="0" w:color="auto"/>
        <w:left w:val="none" w:sz="0" w:space="0" w:color="auto"/>
        <w:bottom w:val="none" w:sz="0" w:space="0" w:color="auto"/>
        <w:right w:val="none" w:sz="0" w:space="0" w:color="auto"/>
      </w:divBdr>
    </w:div>
    <w:div w:id="1476725322">
      <w:bodyDiv w:val="1"/>
      <w:marLeft w:val="0"/>
      <w:marRight w:val="0"/>
      <w:marTop w:val="0"/>
      <w:marBottom w:val="0"/>
      <w:divBdr>
        <w:top w:val="none" w:sz="0" w:space="0" w:color="auto"/>
        <w:left w:val="none" w:sz="0" w:space="0" w:color="auto"/>
        <w:bottom w:val="none" w:sz="0" w:space="0" w:color="auto"/>
        <w:right w:val="none" w:sz="0" w:space="0" w:color="auto"/>
      </w:divBdr>
    </w:div>
    <w:div w:id="1511335441">
      <w:bodyDiv w:val="1"/>
      <w:marLeft w:val="0"/>
      <w:marRight w:val="0"/>
      <w:marTop w:val="0"/>
      <w:marBottom w:val="0"/>
      <w:divBdr>
        <w:top w:val="none" w:sz="0" w:space="0" w:color="auto"/>
        <w:left w:val="none" w:sz="0" w:space="0" w:color="auto"/>
        <w:bottom w:val="none" w:sz="0" w:space="0" w:color="auto"/>
        <w:right w:val="none" w:sz="0" w:space="0" w:color="auto"/>
      </w:divBdr>
    </w:div>
    <w:div w:id="1568808003">
      <w:bodyDiv w:val="1"/>
      <w:marLeft w:val="0"/>
      <w:marRight w:val="0"/>
      <w:marTop w:val="0"/>
      <w:marBottom w:val="0"/>
      <w:divBdr>
        <w:top w:val="none" w:sz="0" w:space="0" w:color="auto"/>
        <w:left w:val="none" w:sz="0" w:space="0" w:color="auto"/>
        <w:bottom w:val="none" w:sz="0" w:space="0" w:color="auto"/>
        <w:right w:val="none" w:sz="0" w:space="0" w:color="auto"/>
      </w:divBdr>
    </w:div>
    <w:div w:id="1654794187">
      <w:bodyDiv w:val="1"/>
      <w:marLeft w:val="0"/>
      <w:marRight w:val="0"/>
      <w:marTop w:val="0"/>
      <w:marBottom w:val="0"/>
      <w:divBdr>
        <w:top w:val="none" w:sz="0" w:space="0" w:color="auto"/>
        <w:left w:val="none" w:sz="0" w:space="0" w:color="auto"/>
        <w:bottom w:val="none" w:sz="0" w:space="0" w:color="auto"/>
        <w:right w:val="none" w:sz="0" w:space="0" w:color="auto"/>
      </w:divBdr>
    </w:div>
    <w:div w:id="1926722201">
      <w:bodyDiv w:val="1"/>
      <w:marLeft w:val="0"/>
      <w:marRight w:val="0"/>
      <w:marTop w:val="0"/>
      <w:marBottom w:val="0"/>
      <w:divBdr>
        <w:top w:val="none" w:sz="0" w:space="0" w:color="auto"/>
        <w:left w:val="none" w:sz="0" w:space="0" w:color="auto"/>
        <w:bottom w:val="none" w:sz="0" w:space="0" w:color="auto"/>
        <w:right w:val="none" w:sz="0" w:space="0" w:color="auto"/>
      </w:divBdr>
    </w:div>
    <w:div w:id="1988168472">
      <w:bodyDiv w:val="1"/>
      <w:marLeft w:val="0"/>
      <w:marRight w:val="0"/>
      <w:marTop w:val="0"/>
      <w:marBottom w:val="0"/>
      <w:divBdr>
        <w:top w:val="none" w:sz="0" w:space="0" w:color="auto"/>
        <w:left w:val="none" w:sz="0" w:space="0" w:color="auto"/>
        <w:bottom w:val="none" w:sz="0" w:space="0" w:color="auto"/>
        <w:right w:val="none" w:sz="0" w:space="0" w:color="auto"/>
      </w:divBdr>
    </w:div>
    <w:div w:id="2026856541">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 w:id="2092117446">
      <w:bodyDiv w:val="1"/>
      <w:marLeft w:val="0"/>
      <w:marRight w:val="0"/>
      <w:marTop w:val="0"/>
      <w:marBottom w:val="0"/>
      <w:divBdr>
        <w:top w:val="none" w:sz="0" w:space="0" w:color="auto"/>
        <w:left w:val="none" w:sz="0" w:space="0" w:color="auto"/>
        <w:bottom w:val="none" w:sz="0" w:space="0" w:color="auto"/>
        <w:right w:val="none" w:sz="0" w:space="0" w:color="auto"/>
      </w:divBdr>
    </w:div>
    <w:div w:id="210765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280D99A0ED8747A173D9E7C5A59B02" ma:contentTypeVersion="4" ma:contentTypeDescription="Create a new document." ma:contentTypeScope="" ma:versionID="27749038dad604ca971d2ae8a19cac04">
  <xsd:schema xmlns:xsd="http://www.w3.org/2001/XMLSchema" xmlns:xs="http://www.w3.org/2001/XMLSchema" xmlns:p="http://schemas.microsoft.com/office/2006/metadata/properties" xmlns:ns2="b5fc7276-643f-437a-8fcb-893c0ba8dd0f" targetNamespace="http://schemas.microsoft.com/office/2006/metadata/properties" ma:root="true" ma:fieldsID="673e4067b6d801aafb2fdc59e2731ca5" ns2:_="">
    <xsd:import namespace="b5fc7276-643f-437a-8fcb-893c0ba8dd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c7276-643f-437a-8fcb-893c0ba8d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72991E-9175-4D78-A10A-6C1996755449}">
  <ds:schemaRefs>
    <ds:schemaRef ds:uri="http://schemas.microsoft.com/sharepoint/v3/contenttype/forms"/>
  </ds:schemaRefs>
</ds:datastoreItem>
</file>

<file path=customXml/itemProps2.xml><?xml version="1.0" encoding="utf-8"?>
<ds:datastoreItem xmlns:ds="http://schemas.openxmlformats.org/officeDocument/2006/customXml" ds:itemID="{D2C8E5B4-6118-46FB-A235-405369FA1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c7276-643f-437a-8fcb-893c0ba8dd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61EB7C-37DD-4B38-96A5-7433C795347C}">
  <ds:schemaRefs>
    <ds:schemaRef ds:uri="http://schemas.openxmlformats.org/officeDocument/2006/bibliography"/>
  </ds:schemaRefs>
</ds:datastoreItem>
</file>

<file path=customXml/itemProps4.xml><?xml version="1.0" encoding="utf-8"?>
<ds:datastoreItem xmlns:ds="http://schemas.openxmlformats.org/officeDocument/2006/customXml" ds:itemID="{A5DA4FA0-0710-4D7F-B4E9-4A435704012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1318</Words>
  <Characters>8291</Characters>
  <Application>Microsoft Office Word</Application>
  <DocSecurity>0</DocSecurity>
  <Lines>183</Lines>
  <Paragraphs>109</Paragraphs>
  <ScaleCrop>false</ScaleCrop>
  <HeadingPairs>
    <vt:vector size="2" baseType="variant">
      <vt:variant>
        <vt:lpstr>Title</vt:lpstr>
      </vt:variant>
      <vt:variant>
        <vt:i4>1</vt:i4>
      </vt:variant>
    </vt:vector>
  </HeadingPairs>
  <TitlesOfParts>
    <vt:vector size="1" baseType="lpstr">
      <vt:lpstr>APPOINTMENTS AND PROMOTIONS</vt:lpstr>
    </vt:vector>
  </TitlesOfParts>
  <Company>GCC</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creator>pers</dc:creator>
  <cp:lastModifiedBy>Collins, Mandy</cp:lastModifiedBy>
  <cp:revision>4</cp:revision>
  <cp:lastPrinted>2017-06-12T08:55:00Z</cp:lastPrinted>
  <dcterms:created xsi:type="dcterms:W3CDTF">2025-09-29T16:15:00Z</dcterms:created>
  <dcterms:modified xsi:type="dcterms:W3CDTF">2025-11-14T11:54:00Z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0x0101009C280D99A0ED8747A173D9E7C5A59B02</vt:lpwstr>
  </property>
</Properties>
</file>