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36C39FA4" w14:textId="39AF8455" w:rsidR="00450439" w:rsidRPr="00A14BCF" w:rsidRDefault="00A14BCF" w:rsidP="00A14BCF">
                            <w:pPr>
                              <w:jc w:val="center"/>
                              <w:rPr>
                                <w:rFonts w:ascii="Calibri Light" w:hAnsi="Calibri Light"/>
                                <w:b/>
                                <w:bCs/>
                                <w:sz w:val="72"/>
                                <w:szCs w:val="72"/>
                              </w:rPr>
                            </w:pPr>
                            <w:r>
                              <w:rPr>
                                <w:rFonts w:ascii="Calibri Light" w:hAnsi="Calibri Light"/>
                                <w:b/>
                                <w:bCs/>
                                <w:sz w:val="72"/>
                                <w:szCs w:val="72"/>
                              </w:rPr>
                              <w:t>Teacher of the Deaf</w:t>
                            </w: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36C39FA4" w14:textId="39AF8455" w:rsidR="00450439" w:rsidRPr="00A14BCF" w:rsidRDefault="00A14BCF" w:rsidP="00A14BCF">
                      <w:pPr>
                        <w:jc w:val="center"/>
                        <w:rPr>
                          <w:rFonts w:ascii="Calibri Light" w:hAnsi="Calibri Light"/>
                          <w:b/>
                          <w:bCs/>
                          <w:sz w:val="72"/>
                          <w:szCs w:val="72"/>
                        </w:rPr>
                      </w:pPr>
                      <w:r>
                        <w:rPr>
                          <w:rFonts w:ascii="Calibri Light" w:hAnsi="Calibri Light"/>
                          <w:b/>
                          <w:bCs/>
                          <w:sz w:val="72"/>
                          <w:szCs w:val="72"/>
                        </w:rPr>
                        <w:t>Teacher of the Deaf</w:t>
                      </w: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00F03A72" w:rsidRPr="00BC6607">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outlineLvl w:val="0"/>
              <w:rPr>
                <w:rFonts w:ascii="Calibri" w:hAnsi="Calibri"/>
              </w:rPr>
            </w:pPr>
            <w:r w:rsidRPr="00BC6607">
              <w:rPr>
                <w:rFonts w:ascii="Calibri" w:hAnsi="Calibri"/>
              </w:rPr>
              <w:lastRenderedPageBreak/>
              <w:t>About Aberdeen City Council</w:t>
            </w:r>
          </w:p>
        </w:tc>
      </w:tr>
      <w:tr w:rsidR="00C53D2C" w:rsidRPr="00BC6607" w14:paraId="2E84F96B" w14:textId="77777777" w:rsidTr="00124B73">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7B024E" w:rsidRDefault="00FA47DD" w:rsidP="00FA47DD">
            <w:pPr>
              <w:pStyle w:val="paragraph0"/>
              <w:spacing w:after="0" w:afterAutospacing="0"/>
              <w:textAlignment w:val="baseline"/>
              <w:rPr>
                <w:rFonts w:ascii="Segoe UI" w:hAnsi="Segoe UI" w:cs="Segoe UI"/>
                <w:b w:val="0"/>
                <w:bCs w:val="0"/>
                <w:color w:val="auto"/>
                <w:sz w:val="22"/>
                <w:szCs w:val="22"/>
              </w:rPr>
            </w:pPr>
            <w:r w:rsidRPr="007B024E">
              <w:rPr>
                <w:rStyle w:val="normaltextrun"/>
                <w:rFonts w:ascii="Calibri" w:eastAsiaTheme="majorEastAsia" w:hAnsi="Calibri" w:cs="Calibri"/>
                <w:b w:val="0"/>
                <w:bCs w:val="0"/>
                <w:color w:val="222A35"/>
                <w:sz w:val="22"/>
                <w:szCs w:val="22"/>
              </w:rPr>
              <w:t xml:space="preserve">The </w:t>
            </w:r>
            <w:hyperlink r:id="rId11" w:tgtFrame="_blank" w:history="1">
              <w:r w:rsidRPr="007B024E">
                <w:rPr>
                  <w:rStyle w:val="normaltextrun"/>
                  <w:rFonts w:ascii="Calibri" w:eastAsiaTheme="majorEastAsia" w:hAnsi="Calibri" w:cs="Calibri"/>
                  <w:b w:val="0"/>
                  <w:bCs w:val="0"/>
                  <w:color w:val="0563C1"/>
                  <w:sz w:val="22"/>
                  <w:szCs w:val="22"/>
                  <w:u w:val="single"/>
                </w:rPr>
                <w:t>Local Outcome Improvement Plan 2016 – 2026</w:t>
              </w:r>
            </w:hyperlink>
            <w:r w:rsidRPr="007B024E">
              <w:rPr>
                <w:rStyle w:val="normaltextrun"/>
                <w:rFonts w:ascii="Calibri" w:eastAsiaTheme="majorEastAsia" w:hAnsi="Calibri" w:cs="Calibri"/>
                <w:b w:val="0"/>
                <w:bCs w:val="0"/>
                <w:color w:val="222A35"/>
                <w:sz w:val="22"/>
                <w:szCs w:val="22"/>
              </w:rPr>
              <w:t xml:space="preserve"> (LOIP) identifies how Aberdeen City Council, together with our </w:t>
            </w:r>
            <w:hyperlink r:id="rId12" w:tgtFrame="_blank" w:history="1">
              <w:r w:rsidRPr="007B024E">
                <w:rPr>
                  <w:rStyle w:val="normaltextrun"/>
                  <w:rFonts w:ascii="Calibri" w:eastAsiaTheme="majorEastAsia" w:hAnsi="Calibri" w:cs="Calibri"/>
                  <w:b w:val="0"/>
                  <w:bCs w:val="0"/>
                  <w:color w:val="0563C1"/>
                  <w:sz w:val="22"/>
                  <w:szCs w:val="22"/>
                  <w:u w:val="single"/>
                </w:rPr>
                <w:t>Community Planning Partners</w:t>
              </w:r>
            </w:hyperlink>
            <w:r w:rsidRPr="007B024E">
              <w:rPr>
                <w:rStyle w:val="normaltextrun"/>
                <w:rFonts w:ascii="Calibri" w:eastAsiaTheme="majorEastAsia" w:hAnsi="Calibri" w:cs="Calibri"/>
                <w:b w:val="0"/>
                <w:bCs w:val="0"/>
                <w:color w:val="222A35"/>
                <w:sz w:val="22"/>
                <w:szCs w:val="22"/>
              </w:rPr>
              <w:t>, will tackle the key issues facing our city to ensure Aberdeen is a place where all people prosper. </w:t>
            </w:r>
            <w:r w:rsidRPr="007B024E">
              <w:rPr>
                <w:rStyle w:val="normaltextrun"/>
                <w:rFonts w:ascii="Calibri" w:eastAsiaTheme="majorEastAsia" w:hAnsi="Calibri" w:cs="Calibri"/>
                <w:b w:val="0"/>
                <w:bCs w:val="0"/>
                <w:sz w:val="22"/>
                <w:szCs w:val="22"/>
              </w:rPr>
              <w:t xml:space="preserve"> </w:t>
            </w:r>
            <w:r w:rsidRPr="007B024E">
              <w:rPr>
                <w:rStyle w:val="normaltextrun"/>
                <w:rFonts w:ascii="Calibri" w:eastAsiaTheme="majorEastAsia" w:hAnsi="Calibri" w:cs="Calibri"/>
                <w:b w:val="0"/>
                <w:bCs w:val="0"/>
                <w:color w:val="auto"/>
                <w:sz w:val="22"/>
                <w:szCs w:val="22"/>
              </w:rPr>
              <w:t>The LOIP sets out our shared promises to the people of Aberdeen: </w:t>
            </w:r>
            <w:r w:rsidRPr="007B024E">
              <w:rPr>
                <w:rStyle w:val="eop"/>
                <w:rFonts w:ascii="Calibri" w:eastAsiaTheme="majorEastAsia" w:hAnsi="Calibri" w:cs="Calibri"/>
                <w:b w:val="0"/>
                <w:bCs w:val="0"/>
                <w:color w:val="auto"/>
                <w:sz w:val="22"/>
                <w:szCs w:val="22"/>
              </w:rPr>
              <w:t> </w:t>
            </w:r>
          </w:p>
          <w:p w14:paraId="25AEE9F8"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Economy</w:t>
            </w:r>
            <w:r w:rsidRPr="007B024E">
              <w:rPr>
                <w:rStyle w:val="normaltextrun"/>
                <w:rFonts w:ascii="Calibri" w:eastAsiaTheme="majorEastAsia" w:hAnsi="Calibri" w:cs="Calibri"/>
                <w:b w:val="0"/>
                <w:bCs w:val="0"/>
                <w:color w:val="auto"/>
                <w:sz w:val="22"/>
                <w:szCs w:val="22"/>
              </w:rPr>
              <w:t xml:space="preserve"> - Aberdeen has a flourishing, thriving and successful local economy.</w:t>
            </w:r>
            <w:r w:rsidRPr="007B024E">
              <w:rPr>
                <w:rStyle w:val="eop"/>
                <w:rFonts w:ascii="Calibri" w:eastAsiaTheme="majorEastAsia" w:hAnsi="Calibri" w:cs="Calibri"/>
                <w:b w:val="0"/>
                <w:bCs w:val="0"/>
                <w:color w:val="auto"/>
                <w:sz w:val="22"/>
                <w:szCs w:val="22"/>
              </w:rPr>
              <w:t> </w:t>
            </w:r>
          </w:p>
          <w:p w14:paraId="42528EDC"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People</w:t>
            </w:r>
            <w:r w:rsidRPr="007B024E">
              <w:rPr>
                <w:rStyle w:val="normaltextrun"/>
                <w:rFonts w:ascii="Calibri" w:eastAsiaTheme="majorEastAsia" w:hAnsi="Calibri" w:cs="Calibri"/>
                <w:b w:val="0"/>
                <w:bCs w:val="0"/>
                <w:color w:val="auto"/>
                <w:sz w:val="22"/>
                <w:szCs w:val="22"/>
              </w:rPr>
              <w:t xml:space="preserve"> - People in Aberdeen are happy, healthy and enjoy positive life outcomes.</w:t>
            </w:r>
            <w:r w:rsidRPr="007B024E">
              <w:rPr>
                <w:rStyle w:val="eop"/>
                <w:rFonts w:ascii="Calibri" w:eastAsiaTheme="majorEastAsia" w:hAnsi="Calibri" w:cs="Calibri"/>
                <w:b w:val="0"/>
                <w:bCs w:val="0"/>
                <w:color w:val="auto"/>
                <w:sz w:val="22"/>
                <w:szCs w:val="22"/>
              </w:rPr>
              <w:t> </w:t>
            </w:r>
          </w:p>
          <w:p w14:paraId="743F5780"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Place</w:t>
            </w:r>
            <w:r w:rsidRPr="007B024E">
              <w:rPr>
                <w:rStyle w:val="normaltextrun"/>
                <w:rFonts w:ascii="Calibri" w:eastAsiaTheme="majorEastAsia" w:hAnsi="Calibri" w:cs="Calibri"/>
                <w:b w:val="0"/>
                <w:bCs w:val="0"/>
                <w:color w:val="auto"/>
                <w:sz w:val="22"/>
                <w:szCs w:val="22"/>
              </w:rPr>
              <w:t xml:space="preserve"> - People experience Aberdeen as the best place to invest, live and visit.</w:t>
            </w:r>
            <w:r w:rsidRPr="007B024E">
              <w:rPr>
                <w:rStyle w:val="eop"/>
                <w:rFonts w:ascii="Calibri" w:eastAsiaTheme="majorEastAsia" w:hAnsi="Calibri" w:cs="Calibri"/>
                <w:b w:val="0"/>
                <w:bCs w:val="0"/>
                <w:color w:val="auto"/>
                <w:sz w:val="22"/>
                <w:szCs w:val="22"/>
              </w:rPr>
              <w:t> </w:t>
            </w:r>
          </w:p>
          <w:p w14:paraId="3D0CB193" w14:textId="77396118" w:rsidR="00FA47DD" w:rsidRPr="007B024E"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Enabling Technology</w:t>
            </w:r>
            <w:r w:rsidRPr="007B024E">
              <w:rPr>
                <w:rStyle w:val="normaltextrun"/>
                <w:rFonts w:ascii="Calibri" w:eastAsiaTheme="majorEastAsia" w:hAnsi="Calibri" w:cs="Calibri"/>
                <w:b w:val="0"/>
                <w:bCs w:val="0"/>
                <w:color w:val="auto"/>
                <w:sz w:val="22"/>
                <w:szCs w:val="22"/>
              </w:rPr>
              <w:t xml:space="preserve"> - Innovative, integrated and transformed public services.</w:t>
            </w:r>
          </w:p>
          <w:p w14:paraId="3F47B6CF" w14:textId="77777777" w:rsidR="00FA47DD" w:rsidRPr="007B024E" w:rsidRDefault="00FA47DD" w:rsidP="00FA47DD">
            <w:pPr>
              <w:pStyle w:val="paragraph0"/>
              <w:spacing w:before="0" w:beforeAutospacing="0" w:after="0" w:afterAutospacing="0"/>
              <w:ind w:left="1080"/>
              <w:textAlignment w:val="baseline"/>
              <w:rPr>
                <w:rFonts w:ascii="Calibri" w:hAnsi="Calibri" w:cs="Calibri"/>
                <w:b w:val="0"/>
                <w:bCs w:val="0"/>
                <w:color w:val="auto"/>
                <w:sz w:val="12"/>
                <w:szCs w:val="12"/>
              </w:rPr>
            </w:pPr>
          </w:p>
          <w:p w14:paraId="2B0539C8" w14:textId="77777777" w:rsidR="00FA47DD" w:rsidRPr="007B024E" w:rsidRDefault="00FA47DD" w:rsidP="00FA47DD">
            <w:pPr>
              <w:pStyle w:val="paragraph0"/>
              <w:spacing w:before="0" w:beforeAutospacing="0" w:after="0" w:afterAutospacing="0"/>
              <w:textAlignment w:val="baseline"/>
              <w:rPr>
                <w:rFonts w:ascii="Segoe UI" w:hAnsi="Segoe UI" w:cs="Segoe UI"/>
                <w:b w:val="0"/>
                <w:bCs w:val="0"/>
                <w:color w:val="auto"/>
                <w:sz w:val="22"/>
                <w:szCs w:val="22"/>
              </w:rPr>
            </w:pPr>
            <w:r w:rsidRPr="007B024E">
              <w:rPr>
                <w:rStyle w:val="normaltextrun"/>
                <w:rFonts w:ascii="Calibri" w:eastAsiaTheme="majorEastAsia" w:hAnsi="Calibri" w:cs="Calibri"/>
                <w:b w:val="0"/>
                <w:bCs w:val="0"/>
                <w:color w:val="auto"/>
                <w:sz w:val="22"/>
                <w:szCs w:val="22"/>
              </w:rPr>
              <w:t>To deliver our promises to the city of Aberdeen, our focus is on: </w:t>
            </w:r>
            <w:r w:rsidRPr="007B024E">
              <w:rPr>
                <w:rStyle w:val="eop"/>
                <w:rFonts w:ascii="Calibri" w:eastAsiaTheme="majorEastAsia" w:hAnsi="Calibri" w:cs="Calibri"/>
                <w:b w:val="0"/>
                <w:bCs w:val="0"/>
                <w:color w:val="auto"/>
                <w:sz w:val="22"/>
                <w:szCs w:val="22"/>
              </w:rPr>
              <w:t> </w:t>
            </w:r>
          </w:p>
          <w:p w14:paraId="02867E48"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Empowering staff to meet priority outcomes aligned to the determinates of good health</w:t>
            </w:r>
            <w:r w:rsidRPr="007B024E">
              <w:rPr>
                <w:rStyle w:val="eop"/>
                <w:rFonts w:ascii="Calibri" w:eastAsiaTheme="majorEastAsia" w:hAnsi="Calibri" w:cs="Calibri"/>
                <w:b w:val="0"/>
                <w:bCs w:val="0"/>
                <w:color w:val="auto"/>
                <w:sz w:val="22"/>
                <w:szCs w:val="22"/>
              </w:rPr>
              <w:t> </w:t>
            </w:r>
          </w:p>
          <w:p w14:paraId="7CA754B6"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Empowering the communities we serve to be self-sufficient</w:t>
            </w:r>
            <w:r w:rsidRPr="007B024E">
              <w:rPr>
                <w:rStyle w:val="eop"/>
                <w:rFonts w:ascii="Calibri" w:eastAsiaTheme="majorEastAsia" w:hAnsi="Calibri" w:cs="Calibri"/>
                <w:b w:val="0"/>
                <w:bCs w:val="0"/>
                <w:color w:val="auto"/>
                <w:sz w:val="22"/>
                <w:szCs w:val="22"/>
              </w:rPr>
              <w:t> </w:t>
            </w:r>
          </w:p>
          <w:p w14:paraId="3A69D20A"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Early intervention and prevention of harm to the people, place and economy of Aberdeen</w:t>
            </w:r>
            <w:r w:rsidRPr="007B024E">
              <w:rPr>
                <w:rStyle w:val="eop"/>
                <w:rFonts w:ascii="Calibri" w:eastAsiaTheme="majorEastAsia" w:hAnsi="Calibri" w:cs="Calibri"/>
                <w:b w:val="0"/>
                <w:bCs w:val="0"/>
                <w:color w:val="auto"/>
                <w:sz w:val="22"/>
                <w:szCs w:val="22"/>
              </w:rPr>
              <w:t> </w:t>
            </w:r>
          </w:p>
          <w:p w14:paraId="08ABA739"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Connecting with citizens, customers and partners through our use of digital</w:t>
            </w:r>
            <w:r w:rsidRPr="007B024E">
              <w:rPr>
                <w:rStyle w:val="eop"/>
                <w:rFonts w:ascii="Calibri" w:eastAsiaTheme="majorEastAsia" w:hAnsi="Calibri" w:cs="Calibri"/>
                <w:b w:val="0"/>
                <w:bCs w:val="0"/>
                <w:color w:val="auto"/>
                <w:sz w:val="22"/>
                <w:szCs w:val="22"/>
              </w:rPr>
              <w:t> </w:t>
            </w:r>
          </w:p>
          <w:p w14:paraId="3C3AE42A"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Using data and information to help us understand the demand on the Council and how we can better improve outcomes</w:t>
            </w:r>
            <w:r w:rsidRPr="007B024E">
              <w:rPr>
                <w:rStyle w:val="eop"/>
                <w:rFonts w:ascii="Calibri" w:eastAsiaTheme="majorEastAsia" w:hAnsi="Calibri" w:cs="Calibri"/>
                <w:b w:val="0"/>
                <w:bCs w:val="0"/>
                <w:color w:val="auto"/>
                <w:sz w:val="22"/>
                <w:szCs w:val="22"/>
              </w:rPr>
              <w:t> </w:t>
            </w:r>
          </w:p>
          <w:p w14:paraId="3A4FEA69" w14:textId="77777777" w:rsidR="00FA47DD" w:rsidRPr="007B024E"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Being entrepreneurial - creative and innovative in how we do our business.</w:t>
            </w:r>
            <w:r w:rsidRPr="007B024E">
              <w:rPr>
                <w:rStyle w:val="eop"/>
                <w:rFonts w:ascii="Calibri" w:eastAsiaTheme="majorEastAsia" w:hAnsi="Calibri" w:cs="Calibri"/>
                <w:b w:val="0"/>
                <w:bCs w:val="0"/>
                <w:color w:val="auto"/>
                <w:sz w:val="22"/>
                <w:szCs w:val="22"/>
              </w:rPr>
              <w:t> </w:t>
            </w:r>
          </w:p>
          <w:p w14:paraId="24814355" w14:textId="77777777" w:rsidR="00FA47DD" w:rsidRPr="007B024E" w:rsidRDefault="00FA47DD" w:rsidP="00FA47DD">
            <w:pPr>
              <w:pStyle w:val="paragraph0"/>
              <w:spacing w:before="0" w:beforeAutospacing="0" w:after="0" w:afterAutospacing="0"/>
              <w:ind w:left="720"/>
              <w:textAlignment w:val="baseline"/>
              <w:rPr>
                <w:rFonts w:ascii="Calibri" w:hAnsi="Calibri" w:cs="Calibri"/>
                <w:b w:val="0"/>
                <w:bCs w:val="0"/>
                <w:color w:val="auto"/>
                <w:sz w:val="12"/>
                <w:szCs w:val="12"/>
              </w:rPr>
            </w:pPr>
          </w:p>
          <w:p w14:paraId="6B9DEEF2" w14:textId="77777777" w:rsidR="007B024E" w:rsidRPr="007B024E" w:rsidRDefault="00FA47DD" w:rsidP="007B024E">
            <w:pPr>
              <w:pStyle w:val="paragraph0"/>
              <w:spacing w:before="0" w:beforeAutospacing="0" w:after="0" w:afterAutospacing="0"/>
              <w:textAlignment w:val="baseline"/>
              <w:rPr>
                <w:rStyle w:val="eop"/>
                <w:rFonts w:ascii="Calibri" w:eastAsiaTheme="majorEastAsia" w:hAnsi="Calibri" w:cs="Calibri"/>
                <w:bCs w:val="0"/>
                <w:color w:val="auto"/>
                <w:sz w:val="22"/>
                <w:szCs w:val="22"/>
              </w:rPr>
            </w:pPr>
            <w:r w:rsidRPr="007B024E">
              <w:rPr>
                <w:rStyle w:val="normaltextrun"/>
                <w:rFonts w:ascii="Calibri" w:eastAsiaTheme="majorEastAsia" w:hAnsi="Calibri" w:cs="Calibri"/>
                <w:b w:val="0"/>
                <w:bCs w:val="0"/>
                <w:color w:val="auto"/>
                <w:sz w:val="22"/>
                <w:szCs w:val="22"/>
              </w:rPr>
              <w:t>We count on our employees to be enthusiastic and proactive public servants, who are committed to our purpose and motivated to make a positive and lasting difference to the city and its people.</w:t>
            </w:r>
            <w:r w:rsidRPr="007B024E">
              <w:rPr>
                <w:rStyle w:val="eop"/>
                <w:rFonts w:ascii="Calibri" w:eastAsiaTheme="majorEastAsia" w:hAnsi="Calibri" w:cs="Calibri"/>
                <w:b w:val="0"/>
                <w:bCs w:val="0"/>
                <w:color w:val="auto"/>
                <w:sz w:val="22"/>
                <w:szCs w:val="22"/>
              </w:rPr>
              <w:t> </w:t>
            </w:r>
          </w:p>
          <w:p w14:paraId="124483F0" w14:textId="3571D8FB" w:rsidR="00FA47DD" w:rsidRPr="007B024E" w:rsidRDefault="00FA47DD" w:rsidP="007B024E">
            <w:pPr>
              <w:pStyle w:val="paragraph0"/>
              <w:spacing w:before="0" w:beforeAutospacing="0" w:after="0" w:afterAutospacing="0"/>
              <w:textAlignment w:val="baseline"/>
              <w:rPr>
                <w:rFonts w:ascii="Segoe UI" w:hAnsi="Segoe UI" w:cs="Segoe UI"/>
                <w:b w:val="0"/>
                <w:bCs w:val="0"/>
                <w:color w:val="auto"/>
                <w:sz w:val="12"/>
                <w:szCs w:val="12"/>
              </w:rPr>
            </w:pPr>
            <w:r w:rsidRPr="007B024E">
              <w:rPr>
                <w:rStyle w:val="eop"/>
                <w:rFonts w:ascii="Calibri" w:eastAsiaTheme="majorEastAsia" w:hAnsi="Calibri" w:cs="Calibri"/>
                <w:b w:val="0"/>
                <w:bCs w:val="0"/>
                <w:color w:val="auto"/>
                <w:sz w:val="12"/>
                <w:szCs w:val="12"/>
              </w:rPr>
              <w:t> </w:t>
            </w:r>
          </w:p>
          <w:p w14:paraId="3424B60D" w14:textId="77777777" w:rsidR="00C53D2C" w:rsidRDefault="00FA47DD" w:rsidP="007B024E">
            <w:pPr>
              <w:pStyle w:val="paragraph0"/>
              <w:spacing w:before="0" w:beforeAutospacing="0" w:after="0" w:afterAutospacing="0"/>
              <w:textAlignment w:val="baseline"/>
              <w:rPr>
                <w:rStyle w:val="eop"/>
                <w:rFonts w:ascii="Calibri" w:eastAsiaTheme="majorEastAsia" w:hAnsi="Calibri" w:cs="Calibri"/>
                <w:bCs w:val="0"/>
                <w:color w:val="auto"/>
                <w:sz w:val="22"/>
                <w:szCs w:val="22"/>
              </w:rPr>
            </w:pPr>
            <w:r w:rsidRPr="007B024E">
              <w:rPr>
                <w:rStyle w:val="normaltextrun"/>
                <w:rFonts w:ascii="Calibri" w:eastAsiaTheme="majorEastAsia" w:hAnsi="Calibri" w:cs="Calibri"/>
                <w:b w:val="0"/>
                <w:bCs w:val="0"/>
                <w:color w:val="auto"/>
                <w:sz w:val="22"/>
                <w:szCs w:val="22"/>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7B024E">
              <w:rPr>
                <w:rStyle w:val="eop"/>
                <w:rFonts w:ascii="Calibri" w:eastAsiaTheme="majorEastAsia" w:hAnsi="Calibri" w:cs="Calibri"/>
                <w:b w:val="0"/>
                <w:bCs w:val="0"/>
                <w:color w:val="auto"/>
                <w:sz w:val="22"/>
                <w:szCs w:val="22"/>
              </w:rPr>
              <w:t> </w:t>
            </w:r>
          </w:p>
          <w:p w14:paraId="7D6BE033" w14:textId="5CEE1190" w:rsidR="007B024E" w:rsidRPr="007B024E" w:rsidRDefault="007B024E" w:rsidP="007B024E">
            <w:pPr>
              <w:pStyle w:val="paragraph0"/>
              <w:spacing w:before="0" w:beforeAutospacing="0" w:after="0" w:afterAutospacing="0"/>
              <w:textAlignment w:val="baseline"/>
              <w:rPr>
                <w:b w:val="0"/>
                <w:bCs w:val="0"/>
                <w:color w:val="333333"/>
                <w:sz w:val="8"/>
                <w:szCs w:val="8"/>
              </w:rPr>
            </w:pPr>
          </w:p>
        </w:tc>
      </w:tr>
      <w:tr w:rsidR="00C53D2C" w:rsidRPr="00BC6607" w14:paraId="33BFDD36"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14A90B7D" w:rsidR="00C53D2C" w:rsidRPr="00BC6607" w:rsidRDefault="00C53D2C" w:rsidP="00124B73">
            <w:pPr>
              <w:pStyle w:val="Heading1"/>
              <w:spacing w:before="240"/>
              <w:outlineLvl w:val="0"/>
              <w:rPr>
                <w:rFonts w:ascii="Calibri" w:hAnsi="Calibri"/>
              </w:rPr>
            </w:pPr>
            <w:r w:rsidRPr="00BC6607">
              <w:rPr>
                <w:rFonts w:ascii="Calibri" w:hAnsi="Calibri"/>
              </w:rPr>
              <w:t xml:space="preserve">About the </w:t>
            </w:r>
            <w:sdt>
              <w:sdtPr>
                <w:rPr>
                  <w:rStyle w:val="Heading1Char"/>
                  <w:rFonts w:ascii="Calibri" w:hAnsi="Calibri"/>
                  <w:iCs/>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rPr>
              </w:sdtEndPr>
              <w:sdtContent>
                <w:r w:rsidR="007B024E">
                  <w:rPr>
                    <w:rStyle w:val="Heading1Char"/>
                    <w:rFonts w:ascii="Calibri" w:hAnsi="Calibri"/>
                    <w:iCs/>
                  </w:rPr>
                  <w:t>Families &amp; Communities</w:t>
                </w:r>
              </w:sdtContent>
            </w:sdt>
            <w:r w:rsidRPr="00BC6607">
              <w:rPr>
                <w:rFonts w:ascii="Calibri" w:hAnsi="Calibri"/>
              </w:rPr>
              <w:t xml:space="preserve"> Function </w:t>
            </w:r>
          </w:p>
        </w:tc>
      </w:tr>
      <w:tr w:rsidR="00C53D2C" w:rsidRPr="00BC6607" w14:paraId="33D55FA6" w14:textId="77777777" w:rsidTr="003A776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681CEF64" w14:textId="77777777" w:rsidR="007B024E" w:rsidRDefault="007B024E" w:rsidP="007B024E">
            <w:pPr>
              <w:spacing w:before="120" w:after="240"/>
              <w:rPr>
                <w:rFonts w:eastAsia="Times New Roman"/>
                <w:color w:val="222A35"/>
              </w:rPr>
            </w:pPr>
            <w:r w:rsidRPr="007B024E">
              <w:rPr>
                <w:rFonts w:eastAsia="Times New Roman"/>
                <w:b w:val="0"/>
                <w:color w:val="222A35"/>
              </w:rPr>
              <w:t xml:space="preserve">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 </w:t>
            </w:r>
          </w:p>
          <w:p w14:paraId="62961CA2" w14:textId="5891B015" w:rsidR="00C53D2C" w:rsidRPr="00BC6607" w:rsidRDefault="007B024E" w:rsidP="007B024E">
            <w:pPr>
              <w:spacing w:before="120" w:after="240"/>
              <w:rPr>
                <w:rFonts w:eastAsia="Times New Roman"/>
                <w:b w:val="0"/>
                <w:color w:val="222A35"/>
              </w:rPr>
            </w:pPr>
            <w:r w:rsidRPr="007B024E">
              <w:rPr>
                <w:rFonts w:eastAsia="Times New Roman"/>
                <w:b w:val="0"/>
                <w:color w:val="222A35"/>
              </w:rPr>
              <w:t xml:space="preserve">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  </w:t>
            </w:r>
          </w:p>
        </w:tc>
      </w:tr>
      <w:tr w:rsidR="00C53D2C" w:rsidRPr="00BC6607" w14:paraId="2A921730"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5E7264D8" w:rsidR="00C53D2C" w:rsidRPr="00BC6607" w:rsidRDefault="00C53D2C" w:rsidP="00124B73">
            <w:pPr>
              <w:pStyle w:val="Heading1"/>
              <w:spacing w:before="240"/>
              <w:outlineLvl w:val="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EndPr>
                <w:rPr>
                  <w:rStyle w:val="Heading1Char"/>
                </w:rPr>
              </w:sdtEndPr>
              <w:sdtContent>
                <w:r w:rsidR="007B024E">
                  <w:rPr>
                    <w:rStyle w:val="Heading1Char"/>
                    <w:rFonts w:ascii="Calibri" w:hAnsi="Calibri" w:cs="Arial"/>
                    <w:iCs/>
                  </w:rPr>
                  <w:t>Education &amp; Lifelong Learning</w:t>
                </w:r>
              </w:sdtContent>
            </w:sdt>
            <w:r w:rsidRPr="00BC6607">
              <w:rPr>
                <w:rFonts w:ascii="Calibri" w:hAnsi="Calibri"/>
              </w:rPr>
              <w:t xml:space="preserve"> Cluster</w:t>
            </w:r>
          </w:p>
        </w:tc>
      </w:tr>
      <w:tr w:rsidR="00C53D2C" w:rsidRPr="00BC6607" w14:paraId="56E7FA8E" w14:textId="77777777" w:rsidTr="00F02CE6">
        <w:trPr>
          <w:trHeight w:val="155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3022DAD8" w:rsidR="00C53D2C" w:rsidRPr="00BC6607" w:rsidRDefault="007B024E" w:rsidP="00D21011">
            <w:pPr>
              <w:spacing w:before="120" w:after="120"/>
              <w:rPr>
                <w:rStyle w:val="SubtleEmphasis"/>
                <w:i w:val="0"/>
                <w:iCs w:val="0"/>
                <w:color w:val="auto"/>
                <w:sz w:val="24"/>
              </w:rPr>
            </w:pPr>
            <w:r w:rsidRPr="007B024E">
              <w:rPr>
                <w:rFonts w:eastAsia="Times New Roman"/>
                <w:b w:val="0"/>
                <w:color w:val="222A35"/>
              </w:rPr>
              <w:t>The Education &amp; Lifelong Learning cluster aims to reduce inequalities in educational outcomes and raise attainment by working with other partners to take account of what we know about the wider determinates of good health.  The cluster supports lifelong learning to enable and empower the people of Aberdeen to fulfil their potential and contribute to the social, cultural and economic prosperity of our city.</w:t>
            </w:r>
          </w:p>
        </w:tc>
      </w:tr>
    </w:tbl>
    <w:p w14:paraId="4C61F361" w14:textId="0367AC4F" w:rsidR="00C53D2C" w:rsidRDefault="00C53D2C" w:rsidP="00C53D2C">
      <w:pPr>
        <w:rPr>
          <w:rFonts w:ascii="Calibri" w:hAnsi="Calibri" w:cs="Tahoma"/>
          <w:bCs/>
          <w:color w:val="002C50"/>
          <w:spacing w:val="-16"/>
          <w:sz w:val="20"/>
          <w:szCs w:val="20"/>
        </w:rPr>
      </w:pPr>
    </w:p>
    <w:p w14:paraId="3B49F804" w14:textId="77777777" w:rsidR="007B024E" w:rsidRPr="00BC6607" w:rsidRDefault="007B024E" w:rsidP="00C53D2C">
      <w:pPr>
        <w:rPr>
          <w:rFonts w:ascii="Calibri" w:hAnsi="Calibri" w:cs="Tahoma"/>
          <w:bCs/>
          <w:color w:val="002C50"/>
          <w:spacing w:val="-16"/>
          <w:sz w:val="20"/>
          <w:szCs w:val="20"/>
        </w:rPr>
      </w:pP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572"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3301"/>
            </w:tblGrid>
            <w:tr w:rsidR="006B2CB6" w14:paraId="0F901BE8" w14:textId="77777777" w:rsidTr="00715DC5">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3301" w:type="dxa"/>
                </w:tcPr>
                <w:p w14:paraId="09369F76" w14:textId="657C2995" w:rsidR="006B2CB6" w:rsidRPr="0056509D" w:rsidRDefault="00C674FB" w:rsidP="00200A5E">
                  <w:pPr>
                    <w:ind w:right="-102"/>
                    <w:rPr>
                      <w:rFonts w:ascii="Calibri" w:hAnsi="Calibri" w:cs="Calibri"/>
                      <w:spacing w:val="-16"/>
                      <w:sz w:val="24"/>
                      <w:szCs w:val="24"/>
                    </w:rPr>
                  </w:pPr>
                  <w:r>
                    <w:rPr>
                      <w:rFonts w:ascii="Calibri" w:hAnsi="Calibri" w:cs="Calibri"/>
                      <w:spacing w:val="-16"/>
                      <w:sz w:val="24"/>
                      <w:szCs w:val="24"/>
                    </w:rPr>
                    <w:t>Teacher of the Deaf</w:t>
                  </w:r>
                </w:p>
              </w:tc>
            </w:tr>
            <w:tr w:rsidR="006B2CB6" w14:paraId="09233CC6" w14:textId="77777777" w:rsidTr="00715DC5">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3301" w:type="dxa"/>
                </w:tcPr>
                <w:p w14:paraId="4793B8BE" w14:textId="63C3E4C2" w:rsidR="006B2CB6" w:rsidRPr="0056509D" w:rsidRDefault="00C674FB" w:rsidP="00200A5E">
                  <w:pPr>
                    <w:ind w:right="-102"/>
                    <w:rPr>
                      <w:rFonts w:ascii="Calibri" w:hAnsi="Calibri" w:cs="Calibri"/>
                      <w:spacing w:val="-16"/>
                      <w:sz w:val="24"/>
                      <w:szCs w:val="24"/>
                    </w:rPr>
                  </w:pPr>
                  <w:r>
                    <w:rPr>
                      <w:rFonts w:ascii="Calibri" w:hAnsi="Calibri" w:cs="Calibri"/>
                      <w:spacing w:val="-16"/>
                      <w:sz w:val="24"/>
                      <w:szCs w:val="24"/>
                    </w:rPr>
                    <w:t>SNCT Main Grade Teacher Scale</w:t>
                  </w:r>
                </w:p>
              </w:tc>
            </w:tr>
            <w:tr w:rsidR="00C22354" w14:paraId="308CA24D" w14:textId="77777777" w:rsidTr="00715DC5">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3301" w:type="dxa"/>
                    </w:tcPr>
                    <w:p w14:paraId="4B1CF26A" w14:textId="1748191E" w:rsidR="00C22354" w:rsidRDefault="007B024E" w:rsidP="00200A5E">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14:paraId="6E924950" w14:textId="77777777" w:rsidTr="00715DC5">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3301" w:type="dxa"/>
                </w:tcPr>
                <w:p w14:paraId="41BF9A61" w14:textId="0C985B17" w:rsidR="006B2CB6" w:rsidRPr="0056509D" w:rsidRDefault="00715DC5" w:rsidP="00200A5E">
                  <w:pPr>
                    <w:ind w:right="-102"/>
                    <w:rPr>
                      <w:rFonts w:ascii="Calibri" w:hAnsi="Calibri" w:cs="Calibri"/>
                      <w:spacing w:val="-16"/>
                      <w:sz w:val="24"/>
                      <w:szCs w:val="24"/>
                    </w:rPr>
                  </w:pPr>
                  <w:r>
                    <w:rPr>
                      <w:rFonts w:ascii="Calibri" w:hAnsi="Calibri" w:cs="Tahoma"/>
                      <w:spacing w:val="-2"/>
                      <w:sz w:val="24"/>
                      <w:szCs w:val="24"/>
                    </w:rPr>
                    <w:t xml:space="preserve">Aberdeen </w:t>
                  </w:r>
                  <w:r w:rsidR="007B024E">
                    <w:rPr>
                      <w:rFonts w:ascii="Calibri" w:hAnsi="Calibri" w:cs="Tahoma"/>
                      <w:spacing w:val="-2"/>
                      <w:sz w:val="24"/>
                      <w:szCs w:val="24"/>
                    </w:rPr>
                    <w:t>City Wide – see advertised location</w:t>
                  </w:r>
                </w:p>
              </w:tc>
            </w:tr>
          </w:tbl>
          <w:p w14:paraId="7D13663D" w14:textId="77777777" w:rsidR="006B2CB6" w:rsidRPr="0056509D" w:rsidRDefault="006B2CB6" w:rsidP="00200A5E">
            <w:pPr>
              <w:rPr>
                <w:rFonts w:ascii="Calibri" w:hAnsi="Calibri" w:cs="Tahoma"/>
                <w:color w:val="002C50"/>
                <w:spacing w:val="-16"/>
                <w:sz w:val="10"/>
                <w:szCs w:val="10"/>
              </w:rPr>
            </w:pPr>
          </w:p>
          <w:p w14:paraId="23C5FA2D" w14:textId="68C8A459" w:rsidR="006B2CB6" w:rsidRPr="00EF3878" w:rsidRDefault="00C674FB" w:rsidP="00A87864">
            <w:pPr>
              <w:rPr>
                <w:rFonts w:ascii="Calibri" w:hAnsi="Calibri" w:cs="Tahoma"/>
                <w:color w:val="002C50"/>
                <w:spacing w:val="-16"/>
                <w:sz w:val="24"/>
                <w:szCs w:val="24"/>
              </w:rPr>
            </w:pPr>
            <w:r w:rsidRPr="00C674FB">
              <w:rPr>
                <w:rFonts w:ascii="Calibri" w:hAnsi="Calibri" w:cs="Calibri"/>
              </w:rPr>
              <w:t>To deliver quality education to assigned pupils and contribute to the professional, corporate life of the school in relation to pupils, staff and appropriate external bodies within the agreements of the SNCT.</w:t>
            </w:r>
          </w:p>
        </w:tc>
      </w:tr>
    </w:tbl>
    <w:tbl>
      <w:tblPr>
        <w:tblStyle w:val="GridTable6ColourfulAccent1"/>
        <w:tblpPr w:leftFromText="180" w:rightFromText="180" w:vertAnchor="text"/>
        <w:tblW w:w="10456" w:type="dxa"/>
        <w:tblLook w:val="0480" w:firstRow="0" w:lastRow="0" w:firstColumn="1" w:lastColumn="0" w:noHBand="0" w:noVBand="1"/>
      </w:tblPr>
      <w:tblGrid>
        <w:gridCol w:w="4504"/>
        <w:gridCol w:w="5952"/>
      </w:tblGrid>
      <w:tr w:rsidR="006B2CB6" w:rsidRPr="00BC6607" w14:paraId="48F21253" w14:textId="77777777" w:rsidTr="00A34074">
        <w:trPr>
          <w:cnfStyle w:val="000000100000" w:firstRow="0" w:lastRow="0" w:firstColumn="0" w:lastColumn="0" w:oddVBand="0" w:evenVBand="0" w:oddHBand="1" w:evenHBand="0" w:firstRowFirstColumn="0" w:firstRowLastColumn="0" w:lastRowFirstColumn="0" w:lastRowLastColumn="0"/>
          <w:trHeight w:val="1562"/>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200A5E">
            <w:pPr>
              <w:spacing w:before="120"/>
              <w:ind w:left="34"/>
              <w:rPr>
                <w:rStyle w:val="Paragraph"/>
                <w:rFonts w:ascii="Calibri" w:hAnsi="Calibri"/>
              </w:rPr>
            </w:pPr>
            <w:r w:rsidRPr="00BC6607">
              <w:rPr>
                <w:noProof/>
              </w:rPr>
              <w:drawing>
                <wp:inline distT="0" distB="0" distL="0" distR="0" wp14:anchorId="4026FF0E" wp14:editId="18C5C1EB">
                  <wp:extent cx="6496050" cy="923925"/>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outlineLvl w:val="1"/>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C674FB">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4536" w:type="dxa"/>
          </w:tcPr>
          <w:p w14:paraId="6B873C08" w14:textId="77777777" w:rsidR="006B2CB6" w:rsidRPr="00BC6607" w:rsidRDefault="006B2CB6" w:rsidP="00200A5E">
            <w:pPr>
              <w:pStyle w:val="Heading5"/>
              <w:outlineLvl w:val="4"/>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5920" w:type="dxa"/>
          </w:tcPr>
          <w:p w14:paraId="3E16E08A" w14:textId="77777777" w:rsidR="006B2CB6" w:rsidRPr="00BC6607" w:rsidRDefault="006B2CB6" w:rsidP="00200A5E">
            <w:pPr>
              <w:pStyle w:val="Heading5"/>
              <w:outlineLvl w:val="4"/>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C674FB" w:rsidRPr="00BC6607" w14:paraId="6EA5E63A" w14:textId="77777777" w:rsidTr="00C674FB">
        <w:trPr>
          <w:trHeight w:val="3865"/>
        </w:trPr>
        <w:tc>
          <w:tcPr>
            <w:cnfStyle w:val="001000000000" w:firstRow="0" w:lastRow="0" w:firstColumn="1" w:lastColumn="0" w:oddVBand="0" w:evenVBand="0" w:oddHBand="0" w:evenHBand="0" w:firstRowFirstColumn="0" w:firstRowLastColumn="0" w:lastRowFirstColumn="0" w:lastRowLastColumn="0"/>
            <w:tcW w:w="4536" w:type="dxa"/>
            <w:shd w:val="clear" w:color="auto" w:fill="auto"/>
          </w:tcPr>
          <w:p w14:paraId="6E841EE7" w14:textId="77777777" w:rsidR="00C674FB" w:rsidRPr="00C674FB" w:rsidRDefault="00C674FB" w:rsidP="00C674FB">
            <w:pPr>
              <w:shd w:val="clear" w:color="auto" w:fill="FFFFFF"/>
              <w:spacing w:before="96" w:after="120" w:line="360" w:lineRule="atLeast"/>
              <w:rPr>
                <w:rFonts w:eastAsia="Times New Roman"/>
                <w:color w:val="000000" w:themeColor="text1"/>
                <w:lang w:eastAsia="en-GB"/>
              </w:rPr>
            </w:pPr>
            <w:r w:rsidRPr="00C674FB">
              <w:rPr>
                <w:rFonts w:eastAsia="Times New Roman"/>
                <w:color w:val="000000" w:themeColor="text1"/>
                <w:lang w:eastAsia="en-GB"/>
              </w:rPr>
              <w:t xml:space="preserve">Supporting School Curriculum </w:t>
            </w:r>
          </w:p>
          <w:p w14:paraId="31E8A257" w14:textId="1E70F56D" w:rsidR="00C674FB" w:rsidRPr="00C674FB" w:rsidRDefault="00C674FB" w:rsidP="00C674FB">
            <w:pPr>
              <w:rPr>
                <w:b w:val="0"/>
                <w:color w:val="000000" w:themeColor="text1"/>
              </w:rPr>
            </w:pPr>
          </w:p>
        </w:tc>
        <w:tc>
          <w:tcPr>
            <w:tcW w:w="5920" w:type="dxa"/>
            <w:shd w:val="clear" w:color="auto" w:fill="auto"/>
          </w:tcPr>
          <w:p w14:paraId="3A947A66" w14:textId="756C8FAC" w:rsidR="00C674FB" w:rsidRPr="00C674FB" w:rsidRDefault="00C674FB" w:rsidP="00C674FB">
            <w:pPr>
              <w:pStyle w:val="ListParagraph"/>
              <w:numPr>
                <w:ilvl w:val="0"/>
                <w:numId w:val="18"/>
              </w:numPr>
              <w:shd w:val="clear" w:color="auto" w:fill="FFFFFF"/>
              <w:spacing w:after="24" w:line="360" w:lineRule="atLeast"/>
              <w:ind w:left="316" w:hanging="28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eastAsia="en-GB"/>
              </w:rPr>
            </w:pPr>
            <w:r w:rsidRPr="00C674FB">
              <w:rPr>
                <w:rFonts w:eastAsia="Times New Roman"/>
                <w:bCs/>
                <w:color w:val="000000" w:themeColor="text1"/>
                <w:lang w:eastAsia="en-GB"/>
              </w:rPr>
              <w:t>Manage and organise classes through planning and preparing for teaching and learning</w:t>
            </w:r>
          </w:p>
          <w:p w14:paraId="6D285E56" w14:textId="77777777" w:rsidR="00C674FB" w:rsidRPr="00C674FB" w:rsidRDefault="00C674FB" w:rsidP="00C674FB">
            <w:pPr>
              <w:pStyle w:val="ListParagraph"/>
              <w:numPr>
                <w:ilvl w:val="0"/>
                <w:numId w:val="18"/>
              </w:numPr>
              <w:shd w:val="clear" w:color="auto" w:fill="FFFFFF"/>
              <w:spacing w:after="24" w:line="360" w:lineRule="atLeast"/>
              <w:ind w:left="319" w:hanging="283"/>
              <w:cnfStyle w:val="000000000000" w:firstRow="0" w:lastRow="0" w:firstColumn="0" w:lastColumn="0" w:oddVBand="0" w:evenVBand="0" w:oddHBand="0" w:evenHBand="0" w:firstRowFirstColumn="0" w:firstRowLastColumn="0" w:lastRowFirstColumn="0" w:lastRowLastColumn="0"/>
              <w:rPr>
                <w:rFonts w:eastAsia="Times New Roman"/>
                <w:bCs/>
                <w:color w:val="000000" w:themeColor="text1"/>
                <w:lang w:eastAsia="en-GB"/>
              </w:rPr>
            </w:pPr>
            <w:r w:rsidRPr="00C674FB">
              <w:rPr>
                <w:rFonts w:eastAsia="Times New Roman"/>
                <w:bCs/>
                <w:color w:val="000000" w:themeColor="text1"/>
                <w:lang w:eastAsia="en-GB"/>
              </w:rPr>
              <w:t>Assess, record and report on the work of pupils’ progress to inform a range of teaching and learning approaches</w:t>
            </w:r>
          </w:p>
          <w:p w14:paraId="40B80DCA" w14:textId="5956E3C3" w:rsidR="00C674FB" w:rsidRPr="00C674FB" w:rsidRDefault="00C674FB" w:rsidP="00C674FB">
            <w:pPr>
              <w:pStyle w:val="ListParagraph"/>
              <w:numPr>
                <w:ilvl w:val="0"/>
                <w:numId w:val="18"/>
              </w:numPr>
              <w:shd w:val="clear" w:color="auto" w:fill="FFFFFF"/>
              <w:spacing w:after="24" w:line="360" w:lineRule="atLeast"/>
              <w:ind w:left="319" w:hanging="283"/>
              <w:cnfStyle w:val="000000000000" w:firstRow="0" w:lastRow="0" w:firstColumn="0" w:lastColumn="0" w:oddVBand="0" w:evenVBand="0" w:oddHBand="0" w:evenHBand="0" w:firstRowFirstColumn="0" w:firstRowLastColumn="0" w:lastRowFirstColumn="0" w:lastRowLastColumn="0"/>
              <w:rPr>
                <w:rFonts w:eastAsia="Times New Roman"/>
                <w:bCs/>
                <w:color w:val="000000" w:themeColor="text1"/>
                <w:lang w:eastAsia="en-GB"/>
              </w:rPr>
            </w:pPr>
            <w:r w:rsidRPr="00C674FB">
              <w:rPr>
                <w:rFonts w:eastAsia="Times New Roman"/>
                <w:bCs/>
                <w:color w:val="000000" w:themeColor="text1"/>
                <w:lang w:eastAsia="en-GB"/>
              </w:rPr>
              <w:t>Prepare pupils for examinations and where required, assist with their administration</w:t>
            </w:r>
          </w:p>
          <w:p w14:paraId="17AF8F62" w14:textId="77777777" w:rsidR="00C674FB" w:rsidRPr="00C674FB" w:rsidRDefault="00C674FB" w:rsidP="008D51B3">
            <w:pPr>
              <w:pStyle w:val="ListParagraph"/>
              <w:numPr>
                <w:ilvl w:val="0"/>
                <w:numId w:val="18"/>
              </w:numPr>
              <w:shd w:val="clear" w:color="auto" w:fill="FFFFFF"/>
              <w:spacing w:after="24" w:line="360" w:lineRule="atLeast"/>
              <w:ind w:left="319" w:hanging="28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eastAsia="en-GB"/>
              </w:rPr>
            </w:pPr>
            <w:r w:rsidRPr="00C674FB">
              <w:rPr>
                <w:rFonts w:eastAsia="Times New Roman"/>
                <w:bCs/>
                <w:color w:val="000000" w:themeColor="text1"/>
                <w:lang w:eastAsia="en-GB"/>
              </w:rPr>
              <w:t>Contribute towards good order and the wider needs of the school</w:t>
            </w:r>
          </w:p>
          <w:p w14:paraId="4751FEE9" w14:textId="6AAEF3FB" w:rsidR="00C674FB" w:rsidRPr="00C674FB" w:rsidRDefault="00C674FB" w:rsidP="008D51B3">
            <w:pPr>
              <w:pStyle w:val="ListParagraph"/>
              <w:numPr>
                <w:ilvl w:val="0"/>
                <w:numId w:val="18"/>
              </w:numPr>
              <w:shd w:val="clear" w:color="auto" w:fill="FFFFFF"/>
              <w:spacing w:after="24" w:line="360" w:lineRule="atLeast"/>
              <w:ind w:left="319" w:hanging="28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eastAsia="en-GB"/>
              </w:rPr>
            </w:pPr>
            <w:r>
              <w:rPr>
                <w:rFonts w:eastAsia="Times New Roman"/>
                <w:bCs/>
                <w:color w:val="000000" w:themeColor="text1"/>
                <w:lang w:eastAsia="en-GB"/>
              </w:rPr>
              <w:t>D</w:t>
            </w:r>
            <w:r w:rsidRPr="00C674FB">
              <w:rPr>
                <w:rFonts w:eastAsia="Times New Roman"/>
                <w:bCs/>
                <w:color w:val="000000" w:themeColor="text1"/>
                <w:lang w:eastAsia="en-GB"/>
              </w:rPr>
              <w:t>evelop the school curriculum</w:t>
            </w:r>
          </w:p>
          <w:p w14:paraId="6438B5DE" w14:textId="5DA2689F" w:rsidR="00C674FB" w:rsidRPr="00C674FB" w:rsidRDefault="00C674FB" w:rsidP="00C674FB">
            <w:pPr>
              <w:pStyle w:val="ListParagraph"/>
              <w:ind w:left="360"/>
              <w:cnfStyle w:val="000000000000" w:firstRow="0" w:lastRow="0" w:firstColumn="0" w:lastColumn="0" w:oddVBand="0" w:evenVBand="0" w:oddHBand="0" w:evenHBand="0" w:firstRowFirstColumn="0" w:firstRowLastColumn="0" w:lastRowFirstColumn="0" w:lastRowLastColumn="0"/>
              <w:rPr>
                <w:bCs/>
                <w:color w:val="000000" w:themeColor="text1"/>
              </w:rPr>
            </w:pPr>
          </w:p>
        </w:tc>
      </w:tr>
      <w:tr w:rsidR="00C674FB" w:rsidRPr="00BC6607" w14:paraId="15B840A4" w14:textId="77777777" w:rsidTr="00C674FB">
        <w:trPr>
          <w:cnfStyle w:val="000000100000" w:firstRow="0" w:lastRow="0" w:firstColumn="0" w:lastColumn="0" w:oddVBand="0" w:evenVBand="0" w:oddHBand="1" w:evenHBand="0" w:firstRowFirstColumn="0" w:firstRowLastColumn="0" w:lastRowFirstColumn="0" w:lastRowLastColumn="0"/>
          <w:trHeight w:val="2111"/>
        </w:trPr>
        <w:tc>
          <w:tcPr>
            <w:cnfStyle w:val="001000000000" w:firstRow="0" w:lastRow="0" w:firstColumn="1" w:lastColumn="0" w:oddVBand="0" w:evenVBand="0" w:oddHBand="0" w:evenHBand="0" w:firstRowFirstColumn="0" w:firstRowLastColumn="0" w:lastRowFirstColumn="0" w:lastRowLastColumn="0"/>
            <w:tcW w:w="4536" w:type="dxa"/>
            <w:shd w:val="clear" w:color="auto" w:fill="auto"/>
          </w:tcPr>
          <w:p w14:paraId="6D7E4471" w14:textId="1D5DFE60" w:rsidR="00C674FB" w:rsidRPr="00C674FB" w:rsidRDefault="00C674FB" w:rsidP="00C674FB">
            <w:pPr>
              <w:rPr>
                <w:bCs w:val="0"/>
                <w:color w:val="000000" w:themeColor="text1"/>
              </w:rPr>
            </w:pPr>
            <w:r w:rsidRPr="00C674FB">
              <w:rPr>
                <w:rFonts w:eastAsia="Times New Roman"/>
                <w:color w:val="000000" w:themeColor="text1"/>
                <w:lang w:eastAsia="en-GB"/>
              </w:rPr>
              <w:t>Partnership Working</w:t>
            </w:r>
          </w:p>
        </w:tc>
        <w:tc>
          <w:tcPr>
            <w:tcW w:w="5920" w:type="dxa"/>
            <w:shd w:val="clear" w:color="auto" w:fill="auto"/>
          </w:tcPr>
          <w:p w14:paraId="39F46B7D" w14:textId="60D09F89" w:rsidR="00C674FB" w:rsidRPr="00C674FB" w:rsidRDefault="00C674FB" w:rsidP="00C674FB">
            <w:pPr>
              <w:pStyle w:val="ListParagraph"/>
              <w:numPr>
                <w:ilvl w:val="0"/>
                <w:numId w:val="18"/>
              </w:numPr>
              <w:shd w:val="clear" w:color="auto" w:fill="FFFFFF"/>
              <w:spacing w:after="24" w:line="360" w:lineRule="atLeast"/>
              <w:ind w:left="319" w:hanging="283"/>
              <w:cnfStyle w:val="000000100000" w:firstRow="0" w:lastRow="0" w:firstColumn="0" w:lastColumn="0" w:oddVBand="0" w:evenVBand="0" w:oddHBand="1" w:evenHBand="0" w:firstRowFirstColumn="0" w:firstRowLastColumn="0" w:lastRowFirstColumn="0" w:lastRowLastColumn="0"/>
              <w:rPr>
                <w:rFonts w:eastAsia="Times New Roman"/>
                <w:bCs/>
                <w:color w:val="000000" w:themeColor="text1"/>
                <w:lang w:eastAsia="en-GB"/>
              </w:rPr>
            </w:pPr>
            <w:r w:rsidRPr="00C674FB">
              <w:rPr>
                <w:rFonts w:eastAsia="Times New Roman"/>
                <w:bCs/>
                <w:color w:val="000000" w:themeColor="text1"/>
                <w:lang w:eastAsia="en-GB"/>
              </w:rPr>
              <w:t>Contribute to the school and council planning and improvement processes</w:t>
            </w:r>
          </w:p>
          <w:p w14:paraId="70CC603E" w14:textId="77777777" w:rsidR="00C674FB" w:rsidRPr="00C674FB" w:rsidRDefault="00C674FB" w:rsidP="00C674FB">
            <w:pPr>
              <w:pStyle w:val="ListParagraph"/>
              <w:numPr>
                <w:ilvl w:val="0"/>
                <w:numId w:val="18"/>
              </w:numPr>
              <w:shd w:val="clear" w:color="auto" w:fill="FFFFFF"/>
              <w:spacing w:after="24" w:line="360" w:lineRule="atLeast"/>
              <w:ind w:left="319" w:hanging="283"/>
              <w:cnfStyle w:val="000000100000" w:firstRow="0" w:lastRow="0" w:firstColumn="0" w:lastColumn="0" w:oddVBand="0" w:evenVBand="0" w:oddHBand="1" w:evenHBand="0" w:firstRowFirstColumn="0" w:firstRowLastColumn="0" w:lastRowFirstColumn="0" w:lastRowLastColumn="0"/>
              <w:rPr>
                <w:rFonts w:eastAsia="Times New Roman"/>
                <w:bCs/>
                <w:color w:val="000000" w:themeColor="text1"/>
                <w:lang w:eastAsia="en-GB"/>
              </w:rPr>
            </w:pPr>
            <w:r w:rsidRPr="00C674FB">
              <w:rPr>
                <w:rFonts w:eastAsia="Times New Roman"/>
                <w:bCs/>
                <w:color w:val="000000" w:themeColor="text1"/>
                <w:lang w:eastAsia="en-GB"/>
              </w:rPr>
              <w:t>Work in partnership with parents, other professional, agencies and other schools</w:t>
            </w:r>
          </w:p>
          <w:p w14:paraId="4B2997FA" w14:textId="7525CA76" w:rsidR="00C674FB" w:rsidRPr="00C674FB" w:rsidRDefault="00C674FB" w:rsidP="00C674F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p>
        </w:tc>
      </w:tr>
      <w:tr w:rsidR="00C674FB" w:rsidRPr="0038639D" w14:paraId="7725A36B" w14:textId="77777777" w:rsidTr="00C674FB">
        <w:trPr>
          <w:trHeight w:val="3115"/>
        </w:trPr>
        <w:tc>
          <w:tcPr>
            <w:cnfStyle w:val="001000000000" w:firstRow="0" w:lastRow="0" w:firstColumn="1" w:lastColumn="0" w:oddVBand="0" w:evenVBand="0" w:oddHBand="0" w:evenHBand="0" w:firstRowFirstColumn="0" w:firstRowLastColumn="0" w:lastRowFirstColumn="0" w:lastRowLastColumn="0"/>
            <w:tcW w:w="4536" w:type="dxa"/>
            <w:shd w:val="clear" w:color="auto" w:fill="auto"/>
          </w:tcPr>
          <w:p w14:paraId="6DED4DF3" w14:textId="507EA264" w:rsidR="00C674FB" w:rsidRPr="00C674FB" w:rsidRDefault="00C674FB" w:rsidP="00C674FB">
            <w:pPr>
              <w:rPr>
                <w:bCs w:val="0"/>
                <w:color w:val="000000" w:themeColor="text1"/>
              </w:rPr>
            </w:pPr>
            <w:r w:rsidRPr="00C674FB">
              <w:rPr>
                <w:color w:val="000000" w:themeColor="text1"/>
                <w:shd w:val="clear" w:color="auto" w:fill="FFFFFF"/>
              </w:rPr>
              <w:t>Maintain Professional Standards</w:t>
            </w:r>
          </w:p>
        </w:tc>
        <w:tc>
          <w:tcPr>
            <w:tcW w:w="5920" w:type="dxa"/>
            <w:shd w:val="clear" w:color="auto" w:fill="auto"/>
          </w:tcPr>
          <w:p w14:paraId="2528BAA9" w14:textId="3E8533E5" w:rsidR="00C674FB" w:rsidRPr="00C674FB" w:rsidRDefault="00C674FB" w:rsidP="00C674FB">
            <w:pPr>
              <w:pStyle w:val="ListParagraph"/>
              <w:numPr>
                <w:ilvl w:val="0"/>
                <w:numId w:val="18"/>
              </w:numPr>
              <w:shd w:val="clear" w:color="auto" w:fill="FFFFFF"/>
              <w:spacing w:after="24" w:line="360" w:lineRule="atLeast"/>
              <w:ind w:left="319" w:hanging="283"/>
              <w:cnfStyle w:val="000000000000" w:firstRow="0" w:lastRow="0" w:firstColumn="0" w:lastColumn="0" w:oddVBand="0" w:evenVBand="0" w:oddHBand="0" w:evenHBand="0" w:firstRowFirstColumn="0" w:firstRowLastColumn="0" w:lastRowFirstColumn="0" w:lastRowLastColumn="0"/>
              <w:rPr>
                <w:rFonts w:eastAsia="Times New Roman"/>
                <w:bCs/>
                <w:color w:val="000000" w:themeColor="text1"/>
                <w:lang w:eastAsia="en-GB"/>
              </w:rPr>
            </w:pPr>
            <w:r w:rsidRPr="00C674FB">
              <w:rPr>
                <w:rFonts w:eastAsia="Times New Roman"/>
                <w:bCs/>
                <w:color w:val="000000" w:themeColor="text1"/>
                <w:lang w:eastAsia="en-GB"/>
              </w:rPr>
              <w:t>Maintain and develop knowledge and skills and contribute to the professional development of colleagues including probationary and student teachers</w:t>
            </w:r>
          </w:p>
          <w:p w14:paraId="268DA130" w14:textId="77777777" w:rsidR="00C674FB" w:rsidRPr="00C674FB" w:rsidRDefault="00C674FB" w:rsidP="00C674FB">
            <w:pPr>
              <w:pStyle w:val="ListParagraph"/>
              <w:numPr>
                <w:ilvl w:val="0"/>
                <w:numId w:val="18"/>
              </w:numPr>
              <w:shd w:val="clear" w:color="auto" w:fill="FFFFFF"/>
              <w:spacing w:after="24" w:line="360" w:lineRule="atLeast"/>
              <w:ind w:left="319" w:hanging="283"/>
              <w:cnfStyle w:val="000000000000" w:firstRow="0" w:lastRow="0" w:firstColumn="0" w:lastColumn="0" w:oddVBand="0" w:evenVBand="0" w:oddHBand="0" w:evenHBand="0" w:firstRowFirstColumn="0" w:firstRowLastColumn="0" w:lastRowFirstColumn="0" w:lastRowLastColumn="0"/>
              <w:rPr>
                <w:rFonts w:eastAsia="Times New Roman"/>
                <w:bCs/>
                <w:color w:val="000000" w:themeColor="text1"/>
                <w:lang w:eastAsia="en-GB"/>
              </w:rPr>
            </w:pPr>
            <w:r w:rsidRPr="00C674FB">
              <w:rPr>
                <w:rFonts w:eastAsia="Times New Roman"/>
                <w:bCs/>
                <w:color w:val="000000" w:themeColor="text1"/>
                <w:lang w:eastAsia="en-GB"/>
              </w:rPr>
              <w:t>Meet and maintain the professional standards which are set by GTCS Code of Conduct and participate in the Scheme of Professional Update in accordance with the requirements set by GTCS</w:t>
            </w:r>
          </w:p>
          <w:p w14:paraId="45555EE0" w14:textId="77777777" w:rsidR="00C674FB" w:rsidRPr="00C674FB" w:rsidRDefault="00C674FB" w:rsidP="00C674F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tc>
      </w:tr>
    </w:tbl>
    <w:p w14:paraId="2337908F" w14:textId="77777777" w:rsidR="006B2CB6" w:rsidRPr="00A34074" w:rsidRDefault="006B2CB6" w:rsidP="00C53D2C">
      <w:pPr>
        <w:spacing w:before="73"/>
        <w:ind w:left="284"/>
        <w:jc w:val="both"/>
        <w:rPr>
          <w:rFonts w:ascii="Calibri" w:hAnsi="Calibri"/>
          <w:color w:val="222A35"/>
          <w:sz w:val="4"/>
          <w:szCs w:val="4"/>
        </w:rPr>
      </w:pPr>
    </w:p>
    <w:tbl>
      <w:tblPr>
        <w:tblStyle w:val="GridTable6Colou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outlineLvl w:val="1"/>
              <w:rPr>
                <w:rFonts w:ascii="Calibri" w:eastAsia="Times New Roman" w:hAnsi="Calibri"/>
              </w:rPr>
            </w:pPr>
            <w:r w:rsidRPr="00BC6607">
              <w:rPr>
                <w:rFonts w:ascii="Calibri" w:eastAsia="Times New Roman" w:hAnsi="Calibri"/>
              </w:rPr>
              <w:lastRenderedPageBreak/>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255FD9" w:rsidRPr="00BC6607" w14:paraId="486F7950" w14:textId="77777777" w:rsidTr="00A34074">
        <w:trPr>
          <w:trHeight w:val="135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255FD9" w:rsidRPr="00BC6607" w:rsidRDefault="00255FD9" w:rsidP="00255FD9">
            <w:pPr>
              <w:pStyle w:val="NoSpacing"/>
              <w:rPr>
                <w:lang w:val="en-GB" w:eastAsia="en-GB"/>
              </w:rPr>
            </w:pPr>
            <w:r>
              <w:rPr>
                <w:b w:val="0"/>
                <w:lang w:val="en-GB" w:eastAsia="en-GB"/>
              </w:rPr>
              <w:t xml:space="preserve">Minimum </w:t>
            </w:r>
            <w:r w:rsidRPr="00BC6607">
              <w:rPr>
                <w:b w:val="0"/>
                <w:lang w:val="en-GB" w:eastAsia="en-GB"/>
              </w:rPr>
              <w:t xml:space="preserve">Qualification(s) / </w:t>
            </w:r>
            <w:r>
              <w:rPr>
                <w:b w:val="0"/>
                <w:lang w:val="en-GB" w:eastAsia="en-GB"/>
              </w:rPr>
              <w:t xml:space="preserve">Certificates / </w:t>
            </w:r>
            <w:r w:rsidRPr="00BC6607">
              <w:rPr>
                <w:b w:val="0"/>
                <w:lang w:val="en-GB" w:eastAsia="en-GB"/>
              </w:rPr>
              <w:t>Memberships etc.</w:t>
            </w:r>
            <w:r>
              <w:rPr>
                <w:b w:val="0"/>
                <w:lang w:val="en-GB" w:eastAsia="en-GB"/>
              </w:rPr>
              <w:t xml:space="preserve"> required</w:t>
            </w:r>
          </w:p>
          <w:p w14:paraId="2E5E0D2D" w14:textId="77777777" w:rsidR="00255FD9" w:rsidRPr="00BC6607" w:rsidRDefault="00255FD9" w:rsidP="00255FD9">
            <w:pPr>
              <w:pStyle w:val="NoSpacing"/>
              <w:rPr>
                <w:b w:val="0"/>
                <w:sz w:val="8"/>
                <w:szCs w:val="8"/>
                <w:lang w:val="en-GB" w:eastAsia="en-GB"/>
              </w:rPr>
            </w:pPr>
          </w:p>
        </w:tc>
        <w:tc>
          <w:tcPr>
            <w:tcW w:w="8505" w:type="dxa"/>
          </w:tcPr>
          <w:p w14:paraId="4307A626" w14:textId="77777777" w:rsidR="005A481C" w:rsidRPr="002F0808" w:rsidRDefault="005A481C" w:rsidP="005A481C">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bCs/>
                <w:color w:val="auto"/>
                <w:szCs w:val="24"/>
              </w:rPr>
            </w:pPr>
            <w:r w:rsidRPr="009B3DDC">
              <w:rPr>
                <w:bCs/>
                <w:color w:val="auto"/>
                <w:szCs w:val="24"/>
              </w:rPr>
              <w:t>Appropriate teaching qualification</w:t>
            </w:r>
          </w:p>
          <w:p w14:paraId="177DCA83" w14:textId="77777777" w:rsidR="005A481C" w:rsidRPr="002F0808" w:rsidRDefault="005A481C" w:rsidP="005A481C">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color w:val="auto"/>
              </w:rPr>
            </w:pPr>
            <w:r>
              <w:rPr>
                <w:color w:val="333333"/>
                <w:shd w:val="clear" w:color="auto" w:fill="FFFFFF"/>
              </w:rPr>
              <w:t>S</w:t>
            </w:r>
            <w:r w:rsidRPr="0075329B">
              <w:rPr>
                <w:color w:val="333333"/>
                <w:shd w:val="clear" w:color="auto" w:fill="FFFFFF"/>
              </w:rPr>
              <w:t>pecialist (post-graduate) qualification to teach learners who have a hearing loss</w:t>
            </w:r>
            <w:r>
              <w:rPr>
                <w:color w:val="333333"/>
                <w:shd w:val="clear" w:color="auto" w:fill="FFFFFF"/>
              </w:rPr>
              <w:t>, or willingness to undertake</w:t>
            </w:r>
          </w:p>
          <w:p w14:paraId="4FCEBABD" w14:textId="77777777" w:rsidR="005A481C" w:rsidRPr="002F0808" w:rsidRDefault="005A481C" w:rsidP="005A481C">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bCs/>
                <w:color w:val="auto"/>
                <w:szCs w:val="24"/>
              </w:rPr>
            </w:pPr>
            <w:r w:rsidRPr="009B3DDC">
              <w:rPr>
                <w:bCs/>
                <w:color w:val="auto"/>
                <w:szCs w:val="24"/>
              </w:rPr>
              <w:t>Full GTC (Scotland) registration in the appropriate subject/sector, or be eligible for such registration</w:t>
            </w:r>
          </w:p>
          <w:p w14:paraId="1A3258A0" w14:textId="77777777" w:rsidR="00255FD9" w:rsidRPr="005A481C" w:rsidRDefault="005A481C" w:rsidP="005A481C">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9B3DDC">
              <w:rPr>
                <w:color w:val="auto"/>
              </w:rPr>
              <w:t>PVG scheme membership – Working with Children</w:t>
            </w:r>
            <w:r w:rsidRPr="009B3DDC">
              <w:rPr>
                <w:rFonts w:cstheme="minorHAnsi"/>
                <w:color w:val="auto"/>
              </w:rPr>
              <w:t xml:space="preserve"> </w:t>
            </w:r>
          </w:p>
          <w:p w14:paraId="60877A66" w14:textId="72073969" w:rsidR="005A481C" w:rsidRPr="00255FD9" w:rsidRDefault="005A481C" w:rsidP="005A481C">
            <w:pPr>
              <w:ind w:left="360"/>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tc>
      </w:tr>
      <w:tr w:rsidR="00255FD9" w:rsidRPr="00BC6607" w14:paraId="0E9AC47E" w14:textId="77777777" w:rsidTr="00A87864">
        <w:trPr>
          <w:trHeight w:val="97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255FD9" w:rsidRPr="002713E8" w:rsidRDefault="00255FD9" w:rsidP="00255FD9">
            <w:pPr>
              <w:pStyle w:val="NoSpacing"/>
              <w:rPr>
                <w:b w:val="0"/>
                <w:lang w:val="en-GB" w:eastAsia="en-GB"/>
              </w:rPr>
            </w:pPr>
            <w:r w:rsidRPr="002713E8">
              <w:rPr>
                <w:b w:val="0"/>
                <w:lang w:val="en-GB" w:eastAsia="en-GB"/>
              </w:rPr>
              <w:t>As a minimum, demonstrate skills and experience in</w:t>
            </w:r>
          </w:p>
        </w:tc>
        <w:tc>
          <w:tcPr>
            <w:tcW w:w="8505" w:type="dxa"/>
          </w:tcPr>
          <w:p w14:paraId="6FF17119" w14:textId="69172D68" w:rsidR="005A481C" w:rsidRPr="005A481C" w:rsidRDefault="005A481C" w:rsidP="005A481C">
            <w:pPr>
              <w:cnfStyle w:val="000000000000" w:firstRow="0" w:lastRow="0" w:firstColumn="0" w:lastColumn="0" w:oddVBand="0" w:evenVBand="0" w:oddHBand="0" w:evenHBand="0" w:firstRowFirstColumn="0" w:firstRowLastColumn="0" w:lastRowFirstColumn="0" w:lastRowLastColumn="0"/>
              <w:rPr>
                <w:iCs/>
                <w:color w:val="000000" w:themeColor="text1"/>
                <w:szCs w:val="24"/>
              </w:rPr>
            </w:pPr>
            <w:r>
              <w:rPr>
                <w:iCs/>
                <w:color w:val="000000" w:themeColor="text1"/>
                <w:szCs w:val="24"/>
              </w:rPr>
              <w:t>Click on link below:</w:t>
            </w:r>
          </w:p>
          <w:p w14:paraId="298C836D" w14:textId="098C8C5D" w:rsidR="00255FD9" w:rsidRPr="00255FD9" w:rsidRDefault="005A481C" w:rsidP="000125E8">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bCs/>
                <w:iCs/>
                <w:color w:val="000000" w:themeColor="text1"/>
                <w:szCs w:val="24"/>
              </w:rPr>
            </w:pPr>
            <w:hyperlink r:id="rId18" w:history="1">
              <w:r w:rsidRPr="00DF21A9">
                <w:rPr>
                  <w:rStyle w:val="Hyperlink"/>
                  <w:rFonts w:asciiTheme="minorHAnsi" w:hAnsiTheme="minorHAnsi" w:cstheme="minorBidi"/>
                  <w:iCs/>
                  <w:szCs w:val="24"/>
                </w:rPr>
                <w:t>S</w:t>
              </w:r>
              <w:r w:rsidRPr="00DF21A9">
                <w:rPr>
                  <w:rStyle w:val="Hyperlink"/>
                  <w:iCs/>
                  <w:szCs w:val="24"/>
                </w:rPr>
                <w:t>tandard for Full Registration</w:t>
              </w:r>
            </w:hyperlink>
          </w:p>
        </w:tc>
      </w:tr>
      <w:tr w:rsidR="00255FD9" w:rsidRPr="00BC6607" w14:paraId="2C31808B" w14:textId="77777777" w:rsidTr="005A481C">
        <w:trPr>
          <w:trHeight w:val="103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255FD9" w:rsidRPr="00BC6607" w:rsidRDefault="00255FD9" w:rsidP="00255FD9">
            <w:pPr>
              <w:pStyle w:val="NoSpacing"/>
              <w:rPr>
                <w:lang w:val="en-GB" w:eastAsia="en-GB"/>
              </w:rPr>
            </w:pPr>
            <w:r>
              <w:rPr>
                <w:b w:val="0"/>
                <w:lang w:val="en-GB" w:eastAsia="en-GB"/>
              </w:rPr>
              <w:t>As a minimum, d</w:t>
            </w:r>
            <w:r w:rsidRPr="00BC6607">
              <w:rPr>
                <w:b w:val="0"/>
                <w:lang w:val="en-GB" w:eastAsia="en-GB"/>
              </w:rPr>
              <w:t xml:space="preserve">emonstrate </w:t>
            </w:r>
            <w:r>
              <w:rPr>
                <w:b w:val="0"/>
                <w:lang w:val="en-GB" w:eastAsia="en-GB"/>
              </w:rPr>
              <w:t xml:space="preserve">an </w:t>
            </w:r>
            <w:r w:rsidRPr="00BC6607">
              <w:rPr>
                <w:b w:val="0"/>
                <w:lang w:val="en-GB" w:eastAsia="en-GB"/>
              </w:rPr>
              <w:t>understanding of</w:t>
            </w:r>
          </w:p>
          <w:p w14:paraId="1C4449A8" w14:textId="77777777" w:rsidR="00255FD9" w:rsidRPr="00BC6607" w:rsidRDefault="00255FD9" w:rsidP="00255FD9">
            <w:pPr>
              <w:pStyle w:val="NoSpacing"/>
              <w:rPr>
                <w:b w:val="0"/>
                <w:lang w:val="en-GB" w:eastAsia="en-GB"/>
              </w:rPr>
            </w:pPr>
          </w:p>
        </w:tc>
        <w:tc>
          <w:tcPr>
            <w:tcW w:w="8505" w:type="dxa"/>
          </w:tcPr>
          <w:p w14:paraId="02CA7685" w14:textId="1AA795DC" w:rsidR="00255FD9" w:rsidRPr="005A481C" w:rsidRDefault="005A481C" w:rsidP="005A481C">
            <w:pPr>
              <w:numPr>
                <w:ilvl w:val="0"/>
                <w:numId w:val="6"/>
              </w:numPr>
              <w:cnfStyle w:val="000000000000" w:firstRow="0" w:lastRow="0" w:firstColumn="0" w:lastColumn="0" w:oddVBand="0" w:evenVBand="0" w:oddHBand="0" w:evenHBand="0" w:firstRowFirstColumn="0" w:firstRowLastColumn="0" w:lastRowFirstColumn="0" w:lastRowLastColumn="0"/>
              <w:rPr>
                <w:bCs w:val="0"/>
                <w:color w:val="000000" w:themeColor="text1"/>
                <w:szCs w:val="24"/>
              </w:rPr>
            </w:pPr>
            <w:r w:rsidRPr="005F133F">
              <w:rPr>
                <w:color w:val="000000" w:themeColor="text1"/>
                <w:szCs w:val="24"/>
              </w:rPr>
              <w:t>The General Teaching Council for Scotland Standard for Registration and Standard for Career Long Professional Learning, Code of Conduct and Scheme of Professional Update</w:t>
            </w:r>
          </w:p>
        </w:tc>
      </w:tr>
      <w:tr w:rsidR="00255FD9" w:rsidRPr="00BC6607" w14:paraId="5BB9ECE4" w14:textId="77777777" w:rsidTr="00255FD9">
        <w:trPr>
          <w:trHeight w:val="1554"/>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255FD9" w:rsidRDefault="00255FD9" w:rsidP="00255FD9">
            <w:pPr>
              <w:pStyle w:val="NoSpacing"/>
              <w:rPr>
                <w:b w:val="0"/>
                <w:lang w:val="en-GB" w:eastAsia="en-GB"/>
              </w:rPr>
            </w:pPr>
            <w:r w:rsidRPr="00BC6607">
              <w:rPr>
                <w:b w:val="0"/>
                <w:lang w:val="en-GB" w:eastAsia="en-GB"/>
              </w:rPr>
              <w:t>Demonstrate commitment to</w:t>
            </w:r>
          </w:p>
        </w:tc>
        <w:tc>
          <w:tcPr>
            <w:tcW w:w="8505" w:type="dxa"/>
          </w:tcPr>
          <w:p w14:paraId="5F6A4C36" w14:textId="73B1E5FB" w:rsidR="00255FD9" w:rsidRPr="00255FD9" w:rsidRDefault="005A481C" w:rsidP="00255FD9">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en-GB"/>
              </w:rPr>
            </w:pPr>
            <w:r w:rsidRPr="005F133F">
              <w:rPr>
                <w:bCs/>
                <w:color w:val="000000" w:themeColor="text1"/>
              </w:rPr>
              <w:t xml:space="preserve">Continued personal and professional development in line with GTCS expectations, </w:t>
            </w:r>
            <w:r w:rsidRPr="005F133F">
              <w:rPr>
                <w:bCs/>
                <w:color w:val="000000" w:themeColor="text1"/>
                <w:szCs w:val="24"/>
              </w:rPr>
              <w:t>Code of Conduct and Scheme of Professional Update</w:t>
            </w:r>
          </w:p>
          <w:p w14:paraId="0BFAAC7B" w14:textId="77777777" w:rsidR="00255FD9" w:rsidRPr="00255FD9" w:rsidRDefault="00255FD9" w:rsidP="00255FD9">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color w:val="000000" w:themeColor="text1"/>
                <w:lang w:eastAsia="en-GB"/>
              </w:rPr>
            </w:pPr>
            <w:r w:rsidRPr="00255FD9">
              <w:rPr>
                <w:rFonts w:cstheme="minorHAnsi"/>
                <w:bCs/>
                <w:color w:val="000000" w:themeColor="text1"/>
                <w:lang w:eastAsia="en-GB"/>
              </w:rPr>
              <w:t>The principles and aims of Aberdeen City Council</w:t>
            </w:r>
          </w:p>
          <w:p w14:paraId="323FFC2C" w14:textId="6B494DA6" w:rsidR="00255FD9" w:rsidRPr="00255FD9" w:rsidRDefault="00255FD9" w:rsidP="00255FD9">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en-GB"/>
              </w:rPr>
            </w:pPr>
            <w:r w:rsidRPr="00255FD9">
              <w:rPr>
                <w:rFonts w:cstheme="minorHAnsi"/>
                <w:bCs/>
                <w:color w:val="000000" w:themeColor="text1"/>
                <w:lang w:eastAsia="en-GB"/>
              </w:rPr>
              <w:t>Completion of Aberdeen City Council mandatory training courses and role specific training</w:t>
            </w:r>
          </w:p>
        </w:tc>
      </w:tr>
      <w:tr w:rsidR="00255FD9" w:rsidRPr="00BC6607" w14:paraId="5D173754" w14:textId="77777777" w:rsidTr="005A481C">
        <w:trPr>
          <w:trHeight w:val="989"/>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255FD9" w:rsidRPr="00A25DCA" w:rsidRDefault="00255FD9" w:rsidP="00255FD9">
            <w:pPr>
              <w:pStyle w:val="NoSpacing"/>
              <w:rPr>
                <w:b w:val="0"/>
                <w:bCs w:val="0"/>
                <w:lang w:val="en-GB" w:eastAsia="en-GB"/>
              </w:rPr>
            </w:pPr>
            <w:r w:rsidRPr="00A25DCA">
              <w:rPr>
                <w:b w:val="0"/>
                <w:bCs w:val="0"/>
                <w:lang w:val="en-GB" w:eastAsia="en-GB"/>
              </w:rPr>
              <w:t>Other requirements</w:t>
            </w:r>
          </w:p>
        </w:tc>
        <w:tc>
          <w:tcPr>
            <w:tcW w:w="8505" w:type="dxa"/>
          </w:tcPr>
          <w:p w14:paraId="0F7816B8" w14:textId="77777777" w:rsidR="005A481C" w:rsidRPr="005A481C" w:rsidRDefault="005A481C" w:rsidP="005A481C">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en-GB"/>
              </w:rPr>
            </w:pPr>
            <w:r w:rsidRPr="005A481C">
              <w:rPr>
                <w:rFonts w:cstheme="minorHAnsi"/>
                <w:color w:val="000000" w:themeColor="text1"/>
                <w:lang w:eastAsia="en-GB"/>
              </w:rPr>
              <w:t>Work at alternative locations as required</w:t>
            </w:r>
          </w:p>
          <w:p w14:paraId="53F79B8C" w14:textId="4775DBA5" w:rsidR="00255FD9" w:rsidRPr="00255FD9" w:rsidRDefault="00255FD9" w:rsidP="005A481C">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000000" w:themeColor="text1"/>
                <w:lang w:val="en-GB" w:eastAsia="en-GB"/>
              </w:rPr>
            </w:pPr>
          </w:p>
        </w:tc>
      </w:tr>
    </w:tbl>
    <w:p w14:paraId="5EB279D0" w14:textId="77777777" w:rsidR="0060092F" w:rsidRPr="00A25DCA" w:rsidRDefault="0060092F" w:rsidP="0060092F">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outlineLvl w:val="1"/>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outlineLvl w:val="4"/>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outlineLvl w:val="4"/>
              <w:rPr>
                <w:rFonts w:ascii="Calibri" w:hAnsi="Calibri"/>
                <w:sz w:val="24"/>
                <w:szCs w:val="24"/>
              </w:rPr>
            </w:pPr>
            <w:r w:rsidRPr="00BC6607">
              <w:rPr>
                <w:rFonts w:ascii="Calibri" w:hAnsi="Calibri"/>
                <w:sz w:val="24"/>
                <w:szCs w:val="24"/>
              </w:rPr>
              <w:t>Pride</w:t>
            </w:r>
          </w:p>
        </w:tc>
        <w:tc>
          <w:tcPr>
            <w:tcW w:w="8681" w:type="dxa"/>
            <w:shd w:val="clear" w:color="auto" w:fill="auto"/>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outlineLvl w:val="4"/>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outlineLvl w:val="4"/>
              <w:rPr>
                <w:rFonts w:ascii="Calibri" w:hAnsi="Calibri"/>
                <w:sz w:val="24"/>
                <w:szCs w:val="24"/>
              </w:rPr>
            </w:pPr>
            <w:r w:rsidRPr="00BC6607">
              <w:rPr>
                <w:rFonts w:ascii="Calibri" w:hAnsi="Calibri"/>
                <w:sz w:val="24"/>
                <w:szCs w:val="24"/>
              </w:rPr>
              <w:t>Trust</w:t>
            </w:r>
          </w:p>
        </w:tc>
        <w:tc>
          <w:tcPr>
            <w:tcW w:w="8681" w:type="dxa"/>
            <w:shd w:val="clear" w:color="auto" w:fill="auto"/>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outlineLvl w:val="4"/>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3E9C883C" w:rsidR="00CE0E06" w:rsidRPr="000C335C" w:rsidRDefault="00255FD9" w:rsidP="00255FD9">
            <w:pPr>
              <w:rPr>
                <w:color w:val="000000" w:themeColor="text1"/>
                <w:spacing w:val="-16"/>
              </w:rPr>
            </w:pPr>
            <w:r>
              <w:rPr>
                <w:color w:val="000000" w:themeColor="text1"/>
                <w:spacing w:val="-16"/>
              </w:rPr>
              <w:t>August</w:t>
            </w:r>
            <w:r w:rsidR="00710566">
              <w:rPr>
                <w:color w:val="000000" w:themeColor="text1"/>
                <w:spacing w:val="-16"/>
              </w:rPr>
              <w:t xml:space="preserve"> 2024</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5D1C503F" w:rsidR="00CE0E06" w:rsidRPr="000C335C" w:rsidRDefault="005A481C" w:rsidP="00A739E2">
            <w:pPr>
              <w:jc w:val="center"/>
              <w:rPr>
                <w:color w:val="000000" w:themeColor="text1"/>
                <w:spacing w:val="-16"/>
              </w:rPr>
            </w:pPr>
            <w:r>
              <w:rPr>
                <w:color w:val="000000" w:themeColor="text1"/>
                <w:spacing w:val="-16"/>
              </w:rPr>
              <w:t>N/A</w:t>
            </w: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9"/>
          <w:headerReference w:type="first" r:id="rId20"/>
          <w:footerReference w:type="first" r:id="rId21"/>
          <w:pgSz w:w="11906" w:h="16838"/>
          <w:pgMar w:top="720" w:right="720" w:bottom="720" w:left="720" w:header="708" w:footer="708" w:gutter="0"/>
          <w:pgNumType w:start="0"/>
          <w:cols w:space="708"/>
          <w:titlePg/>
          <w:docGrid w:linePitch="360"/>
        </w:sectPr>
      </w:pPr>
    </w:p>
    <w:p w14:paraId="18003EE4" w14:textId="509332FD" w:rsidR="00C53D2C" w:rsidRPr="00A25DCA" w:rsidRDefault="00F02CE6" w:rsidP="00C53D2C">
      <w:pPr>
        <w:rPr>
          <w:rFonts w:ascii="Calibri" w:hAnsi="Calibri"/>
          <w:sz w:val="12"/>
          <w:szCs w:val="12"/>
        </w:rPr>
      </w:pPr>
      <w:r>
        <w:rPr>
          <w:rFonts w:ascii="Calibri" w:hAnsi="Calibri"/>
          <w:noProof/>
          <w:sz w:val="12"/>
          <w:szCs w:val="12"/>
        </w:rPr>
        <w:lastRenderedPageBreak/>
        <mc:AlternateContent>
          <mc:Choice Requires="wps">
            <w:drawing>
              <wp:anchor distT="0" distB="0" distL="114300" distR="114300" simplePos="0" relativeHeight="251686912" behindDoc="0" locked="0" layoutInCell="1" allowOverlap="1" wp14:anchorId="1AD1E0B2" wp14:editId="34807B1F">
                <wp:simplePos x="0" y="0"/>
                <wp:positionH relativeFrom="column">
                  <wp:posOffset>-332842</wp:posOffset>
                </wp:positionH>
                <wp:positionV relativeFrom="paragraph">
                  <wp:posOffset>-496037</wp:posOffset>
                </wp:positionV>
                <wp:extent cx="2727960" cy="775412"/>
                <wp:effectExtent l="0" t="0" r="0" b="5715"/>
                <wp:wrapNone/>
                <wp:docPr id="4" name="Rectangle 4"/>
                <wp:cNvGraphicFramePr/>
                <a:graphic xmlns:a="http://schemas.openxmlformats.org/drawingml/2006/main">
                  <a:graphicData uri="http://schemas.microsoft.com/office/word/2010/wordprocessingShape">
                    <wps:wsp>
                      <wps:cNvSpPr/>
                      <wps:spPr>
                        <a:xfrm>
                          <a:off x="0" y="0"/>
                          <a:ext cx="2727960" cy="7754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0CF267" id="Rectangle 4" o:spid="_x0000_s1026" style="position:absolute;margin-left:-26.2pt;margin-top:-39.05pt;width:214.8pt;height:61.0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" fillcolor="white [3212]" stroked="f" strokeweight="2pt"/>
            </w:pict>
          </mc:Fallback>
        </mc:AlternateContent>
      </w:r>
      <w:r w:rsidRPr="00634C6E">
        <w:rPr>
          <w:rFonts w:ascii="Calibri" w:hAnsi="Calibri"/>
          <w:noProof/>
        </w:rPr>
        <w:drawing>
          <wp:anchor distT="0" distB="0" distL="114300" distR="114300" simplePos="0" relativeHeight="251685888" behindDoc="0" locked="0" layoutInCell="1" allowOverlap="1" wp14:anchorId="5A34D059" wp14:editId="2722B075">
            <wp:simplePos x="0" y="0"/>
            <wp:positionH relativeFrom="column">
              <wp:posOffset>-296621</wp:posOffset>
            </wp:positionH>
            <wp:positionV relativeFrom="paragraph">
              <wp:posOffset>271551</wp:posOffset>
            </wp:positionV>
            <wp:extent cx="10094976" cy="5818477"/>
            <wp:effectExtent l="0" t="0" r="1905" b="0"/>
            <wp:wrapNone/>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10094976" cy="5818477"/>
                    </a:xfrm>
                    <a:prstGeom prst="rect">
                      <a:avLst/>
                    </a:prstGeom>
                  </pic:spPr>
                </pic:pic>
              </a:graphicData>
            </a:graphic>
            <wp14:sizeRelH relativeFrom="page">
              <wp14:pctWidth>0</wp14:pctWidth>
            </wp14:sizeRelH>
            <wp14:sizeRelV relativeFrom="page">
              <wp14:pctHeight>0</wp14:pctHeight>
            </wp14:sizeRelV>
          </wp:anchor>
        </w:drawing>
      </w:r>
    </w:p>
    <w:p w14:paraId="387662E8" w14:textId="57C93AD3" w:rsidR="0052409A" w:rsidRPr="00BC6607" w:rsidRDefault="00F02CE6" w:rsidP="00634C6E">
      <w:pPr>
        <w:rPr>
          <w:rFonts w:ascii="Calibri" w:hAnsi="Calibri"/>
        </w:rPr>
      </w:pPr>
      <w:r>
        <w:rPr>
          <w:rFonts w:ascii="Calibri" w:hAnsi="Calibri"/>
          <w:noProof/>
          <w:sz w:val="12"/>
          <w:szCs w:val="12"/>
        </w:rPr>
        <mc:AlternateContent>
          <mc:Choice Requires="wps">
            <w:drawing>
              <wp:anchor distT="0" distB="0" distL="114300" distR="114300" simplePos="0" relativeHeight="251688960" behindDoc="0" locked="0" layoutInCell="1" allowOverlap="1" wp14:anchorId="4128FCD7" wp14:editId="46A86510">
                <wp:simplePos x="0" y="0"/>
                <wp:positionH relativeFrom="column">
                  <wp:posOffset>-288950</wp:posOffset>
                </wp:positionH>
                <wp:positionV relativeFrom="paragraph">
                  <wp:posOffset>5707659</wp:posOffset>
                </wp:positionV>
                <wp:extent cx="2728570" cy="987273"/>
                <wp:effectExtent l="0" t="0" r="0" b="3810"/>
                <wp:wrapNone/>
                <wp:docPr id="6" name="Rectangle 6"/>
                <wp:cNvGraphicFramePr/>
                <a:graphic xmlns:a="http://schemas.openxmlformats.org/drawingml/2006/main">
                  <a:graphicData uri="http://schemas.microsoft.com/office/word/2010/wordprocessingShape">
                    <wps:wsp>
                      <wps:cNvSpPr/>
                      <wps:spPr>
                        <a:xfrm>
                          <a:off x="0" y="0"/>
                          <a:ext cx="2728570" cy="9872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1423C6" id="Rectangle 6" o:spid="_x0000_s1026" style="position:absolute;margin-left:-22.75pt;margin-top:449.4pt;width:214.85pt;height:77.7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" fillcolor="white [3212]" stroked="f" strokeweight="2pt"/>
            </w:pict>
          </mc:Fallback>
        </mc:AlternateContent>
      </w:r>
    </w:p>
    <w:sectPr w:rsidR="0052409A" w:rsidRPr="00BC6607" w:rsidSect="00634C6E">
      <w:pgSz w:w="16838" w:h="11906" w:orient="landscape"/>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D64FF" w14:textId="77777777" w:rsidR="003E47DD" w:rsidRDefault="003E47DD" w:rsidP="00C53D2C">
      <w:pPr>
        <w:spacing w:after="0" w:line="240" w:lineRule="auto"/>
      </w:pPr>
      <w:r>
        <w:separator/>
      </w:r>
    </w:p>
  </w:endnote>
  <w:endnote w:type="continuationSeparator" w:id="0">
    <w:p w14:paraId="1D3931FD" w14:textId="77777777" w:rsidR="003E47DD" w:rsidRDefault="003E47DD"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69EC8081"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JP Template: 12 May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3742F" w14:textId="77777777" w:rsidR="003E47DD" w:rsidRDefault="003E47DD" w:rsidP="00C53D2C">
      <w:pPr>
        <w:spacing w:after="0" w:line="240" w:lineRule="auto"/>
      </w:pPr>
      <w:r>
        <w:separator/>
      </w:r>
    </w:p>
  </w:footnote>
  <w:footnote w:type="continuationSeparator" w:id="0">
    <w:p w14:paraId="5BD0AC9E" w14:textId="77777777" w:rsidR="003E47DD" w:rsidRDefault="003E47DD"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53F4A005">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E54FE"/>
    <w:multiLevelType w:val="hybridMultilevel"/>
    <w:tmpl w:val="A6E2C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DE321C"/>
    <w:multiLevelType w:val="hybridMultilevel"/>
    <w:tmpl w:val="E102C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BC4246"/>
    <w:multiLevelType w:val="hybridMultilevel"/>
    <w:tmpl w:val="64FED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2945C8"/>
    <w:multiLevelType w:val="hybridMultilevel"/>
    <w:tmpl w:val="8646B9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AE6642"/>
    <w:multiLevelType w:val="hybridMultilevel"/>
    <w:tmpl w:val="59BE5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D6F5722"/>
    <w:multiLevelType w:val="hybridMultilevel"/>
    <w:tmpl w:val="12989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6"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7" w15:restartNumberingAfterBreak="0">
    <w:nsid w:val="7917279E"/>
    <w:multiLevelType w:val="hybridMultilevel"/>
    <w:tmpl w:val="64CA0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FA2186"/>
    <w:multiLevelType w:val="hybridMultilevel"/>
    <w:tmpl w:val="860E6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9115650">
    <w:abstractNumId w:val="2"/>
  </w:num>
  <w:num w:numId="2" w16cid:durableId="1155561292">
    <w:abstractNumId w:val="10"/>
  </w:num>
  <w:num w:numId="3" w16cid:durableId="1026369223">
    <w:abstractNumId w:val="12"/>
  </w:num>
  <w:num w:numId="4" w16cid:durableId="264580046">
    <w:abstractNumId w:val="7"/>
  </w:num>
  <w:num w:numId="5" w16cid:durableId="239602281">
    <w:abstractNumId w:val="14"/>
  </w:num>
  <w:num w:numId="6" w16cid:durableId="331612959">
    <w:abstractNumId w:val="5"/>
  </w:num>
  <w:num w:numId="7" w16cid:durableId="1158886995">
    <w:abstractNumId w:val="9"/>
  </w:num>
  <w:num w:numId="8" w16cid:durableId="1072435807">
    <w:abstractNumId w:val="16"/>
  </w:num>
  <w:num w:numId="9" w16cid:durableId="924613670">
    <w:abstractNumId w:val="15"/>
  </w:num>
  <w:num w:numId="10" w16cid:durableId="1578709926">
    <w:abstractNumId w:val="4"/>
  </w:num>
  <w:num w:numId="11" w16cid:durableId="1230770638">
    <w:abstractNumId w:val="8"/>
  </w:num>
  <w:num w:numId="12" w16cid:durableId="736363003">
    <w:abstractNumId w:val="6"/>
  </w:num>
  <w:num w:numId="13" w16cid:durableId="1841314536">
    <w:abstractNumId w:val="3"/>
  </w:num>
  <w:num w:numId="14" w16cid:durableId="1040204412">
    <w:abstractNumId w:val="13"/>
  </w:num>
  <w:num w:numId="15" w16cid:durableId="14618552">
    <w:abstractNumId w:val="1"/>
  </w:num>
  <w:num w:numId="16" w16cid:durableId="349917884">
    <w:abstractNumId w:val="11"/>
  </w:num>
  <w:num w:numId="17" w16cid:durableId="703217529">
    <w:abstractNumId w:val="0"/>
  </w:num>
  <w:num w:numId="18" w16cid:durableId="209002202">
    <w:abstractNumId w:val="17"/>
  </w:num>
  <w:num w:numId="19" w16cid:durableId="33908837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125E8"/>
    <w:rsid w:val="00021490"/>
    <w:rsid w:val="00055B7C"/>
    <w:rsid w:val="000B189A"/>
    <w:rsid w:val="000E5AC6"/>
    <w:rsid w:val="0010770E"/>
    <w:rsid w:val="00124B73"/>
    <w:rsid w:val="00163135"/>
    <w:rsid w:val="00173ADB"/>
    <w:rsid w:val="001B43DF"/>
    <w:rsid w:val="001B7064"/>
    <w:rsid w:val="001F2376"/>
    <w:rsid w:val="002042B5"/>
    <w:rsid w:val="00224690"/>
    <w:rsid w:val="002323BE"/>
    <w:rsid w:val="0023351A"/>
    <w:rsid w:val="00246635"/>
    <w:rsid w:val="00255FD9"/>
    <w:rsid w:val="002713E8"/>
    <w:rsid w:val="00284CC4"/>
    <w:rsid w:val="002977D7"/>
    <w:rsid w:val="002D6746"/>
    <w:rsid w:val="002E7009"/>
    <w:rsid w:val="003119F3"/>
    <w:rsid w:val="0038639D"/>
    <w:rsid w:val="00386EDF"/>
    <w:rsid w:val="003A30D2"/>
    <w:rsid w:val="003A7766"/>
    <w:rsid w:val="003C29F6"/>
    <w:rsid w:val="003D7DB0"/>
    <w:rsid w:val="003E47DD"/>
    <w:rsid w:val="004031C8"/>
    <w:rsid w:val="0042786E"/>
    <w:rsid w:val="00450439"/>
    <w:rsid w:val="00460B2A"/>
    <w:rsid w:val="00461401"/>
    <w:rsid w:val="004F3F3C"/>
    <w:rsid w:val="005029C7"/>
    <w:rsid w:val="0052409A"/>
    <w:rsid w:val="00563EC8"/>
    <w:rsid w:val="0056509D"/>
    <w:rsid w:val="00585530"/>
    <w:rsid w:val="005A481C"/>
    <w:rsid w:val="005B534B"/>
    <w:rsid w:val="005E4FA0"/>
    <w:rsid w:val="0060092F"/>
    <w:rsid w:val="00616C7B"/>
    <w:rsid w:val="00623DCB"/>
    <w:rsid w:val="00634C6E"/>
    <w:rsid w:val="00652ACF"/>
    <w:rsid w:val="006B2CB6"/>
    <w:rsid w:val="006D15A3"/>
    <w:rsid w:val="00710566"/>
    <w:rsid w:val="00715DC5"/>
    <w:rsid w:val="007544E5"/>
    <w:rsid w:val="00763CDB"/>
    <w:rsid w:val="00783ACC"/>
    <w:rsid w:val="007B024E"/>
    <w:rsid w:val="007D2ADA"/>
    <w:rsid w:val="007D312F"/>
    <w:rsid w:val="007E13C9"/>
    <w:rsid w:val="007E3D02"/>
    <w:rsid w:val="00811F4E"/>
    <w:rsid w:val="00840C9F"/>
    <w:rsid w:val="008460BB"/>
    <w:rsid w:val="00880DF1"/>
    <w:rsid w:val="00882A17"/>
    <w:rsid w:val="008B74E2"/>
    <w:rsid w:val="00904788"/>
    <w:rsid w:val="00955F92"/>
    <w:rsid w:val="00960997"/>
    <w:rsid w:val="00964EAE"/>
    <w:rsid w:val="009B21A4"/>
    <w:rsid w:val="009E0A18"/>
    <w:rsid w:val="009E3667"/>
    <w:rsid w:val="00A14BCF"/>
    <w:rsid w:val="00A20C1C"/>
    <w:rsid w:val="00A24F6A"/>
    <w:rsid w:val="00A25DCA"/>
    <w:rsid w:val="00A34074"/>
    <w:rsid w:val="00A34723"/>
    <w:rsid w:val="00A531C8"/>
    <w:rsid w:val="00A533CE"/>
    <w:rsid w:val="00A739E2"/>
    <w:rsid w:val="00A811C4"/>
    <w:rsid w:val="00A82FE5"/>
    <w:rsid w:val="00A87864"/>
    <w:rsid w:val="00AA47F2"/>
    <w:rsid w:val="00AF59D5"/>
    <w:rsid w:val="00B170E9"/>
    <w:rsid w:val="00B3059B"/>
    <w:rsid w:val="00B67AA6"/>
    <w:rsid w:val="00B80EE1"/>
    <w:rsid w:val="00BA7377"/>
    <w:rsid w:val="00BB4681"/>
    <w:rsid w:val="00BB5F98"/>
    <w:rsid w:val="00BC0ADD"/>
    <w:rsid w:val="00BC6607"/>
    <w:rsid w:val="00BD0159"/>
    <w:rsid w:val="00BE76C9"/>
    <w:rsid w:val="00BF4936"/>
    <w:rsid w:val="00C10200"/>
    <w:rsid w:val="00C22354"/>
    <w:rsid w:val="00C53D2C"/>
    <w:rsid w:val="00C674FB"/>
    <w:rsid w:val="00CD6467"/>
    <w:rsid w:val="00CE0E06"/>
    <w:rsid w:val="00D21011"/>
    <w:rsid w:val="00D94904"/>
    <w:rsid w:val="00D977CB"/>
    <w:rsid w:val="00DA141E"/>
    <w:rsid w:val="00DE13BA"/>
    <w:rsid w:val="00E434DF"/>
    <w:rsid w:val="00E66441"/>
    <w:rsid w:val="00E833E8"/>
    <w:rsid w:val="00E84CAE"/>
    <w:rsid w:val="00EB40A2"/>
    <w:rsid w:val="00EC2822"/>
    <w:rsid w:val="00ED513D"/>
    <w:rsid w:val="00EF2A87"/>
    <w:rsid w:val="00F02CE6"/>
    <w:rsid w:val="00F03A72"/>
    <w:rsid w:val="00F11F4D"/>
    <w:rsid w:val="00F80E9F"/>
    <w:rsid w:val="00FA47DD"/>
    <w:rsid w:val="00FC2849"/>
    <w:rsid w:val="00FC41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hyperlink" Target="https://www.gtcs.org.uk/wp-content/uploads/2021/09/standard-for-full-registration.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Head Teacher / Depute Head </a:t>
          </a:r>
          <a:r>
            <a:rPr lang="en-GB" sz="1100"/>
            <a:t>Teacher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1B0A66A6-2853-43FF-8C2C-4FAA6C5139A1}">
      <dgm:prSet phldrT="[Text]" custT="1"/>
      <dgm:spPr>
        <a:solidFill>
          <a:schemeClr val="accent2">
            <a:lumMod val="75000"/>
          </a:schemeClr>
        </a:solidFill>
      </dgm:spPr>
      <dgm:t>
        <a:bodyPr/>
        <a:lstStyle/>
        <a:p>
          <a:r>
            <a:rPr lang="en-GB" sz="1100" b="1"/>
            <a:t>Teacher of the Deaf</a:t>
          </a:r>
          <a:endParaRPr lang="en-GB" sz="1200" b="1"/>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C492D940-EC4A-4983-BA1C-33451A5AA767}">
      <dgm:prSet phldrT="[Text]" custT="1"/>
      <dgm:spPr>
        <a:solidFill>
          <a:schemeClr val="accent1">
            <a:lumMod val="75000"/>
          </a:schemeClr>
        </a:solidFill>
      </dgm:spPr>
      <dgm:t>
        <a:bodyPr/>
        <a:lstStyle/>
        <a:p>
          <a:r>
            <a:rPr lang="en-GB" sz="1100" b="0"/>
            <a:t>Principal Teacher / Faculty Head</a:t>
          </a:r>
        </a:p>
      </dgm:t>
    </dgm:pt>
    <dgm:pt modelId="{557376ED-ADF9-48EC-B18A-71E5A70417E9}" type="parTrans" cxnId="{363C21E4-354B-4F0E-A8C4-4BAE161DB24B}">
      <dgm:prSet/>
      <dgm:spPr/>
      <dgm:t>
        <a:bodyPr/>
        <a:lstStyle/>
        <a:p>
          <a:endParaRPr lang="en-GB"/>
        </a:p>
      </dgm:t>
    </dgm:pt>
    <dgm:pt modelId="{54FB0DFE-4028-4834-8833-2AFCAEBAC966}" type="sibTrans" cxnId="{363C21E4-354B-4F0E-A8C4-4BAE161DB24B}">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64698" custScaleY="61164" custLinFactNeighborX="10213" custLinFactNeighborY="1095">
        <dgm:presLayoutVars>
          <dgm:chPref val="3"/>
        </dgm:presLayoutVars>
      </dgm:prSet>
      <dgm:spPr/>
    </dgm:pt>
    <dgm:pt modelId="{BD7F4265-1A36-46AD-AA10-A01BD83A841F}" type="pres">
      <dgm:prSet presAssocID="{5924C7FB-82B6-4AA9-8F97-C3B03A1185DC}" presName="level2hierChild" presStyleCnt="0"/>
      <dgm:spPr/>
    </dgm:pt>
    <dgm:pt modelId="{EEB93B4D-19A1-4FF9-B780-24D19E56B092}" type="pres">
      <dgm:prSet presAssocID="{557376ED-ADF9-48EC-B18A-71E5A70417E9}" presName="conn2-1" presStyleLbl="parChTrans1D2" presStyleIdx="0" presStyleCnt="1"/>
      <dgm:spPr/>
    </dgm:pt>
    <dgm:pt modelId="{480B2952-9F07-4FF9-B7DE-59AFA8DF1ABB}" type="pres">
      <dgm:prSet presAssocID="{557376ED-ADF9-48EC-B18A-71E5A70417E9}" presName="connTx" presStyleLbl="parChTrans1D2" presStyleIdx="0" presStyleCnt="1"/>
      <dgm:spPr/>
    </dgm:pt>
    <dgm:pt modelId="{576BAC79-37BE-4E0B-8EF2-D234BFE04942}" type="pres">
      <dgm:prSet presAssocID="{C492D940-EC4A-4983-BA1C-33451A5AA767}" presName="root2" presStyleCnt="0"/>
      <dgm:spPr/>
    </dgm:pt>
    <dgm:pt modelId="{9F8A9F15-DD18-430C-9888-D12BED75E5CF}" type="pres">
      <dgm:prSet presAssocID="{C492D940-EC4A-4983-BA1C-33451A5AA767}" presName="LevelTwoTextNode" presStyleLbl="node2" presStyleIdx="0" presStyleCnt="1" custScaleX="78834" custScaleY="60825">
        <dgm:presLayoutVars>
          <dgm:chPref val="3"/>
        </dgm:presLayoutVars>
      </dgm:prSet>
      <dgm:spPr/>
    </dgm:pt>
    <dgm:pt modelId="{9181A534-F872-4D84-A4C3-DB880D6CB1F6}" type="pres">
      <dgm:prSet presAssocID="{C492D940-EC4A-4983-BA1C-33451A5AA767}" presName="level3hierChild" presStyleCnt="0"/>
      <dgm:spPr/>
    </dgm:pt>
    <dgm:pt modelId="{A34EB493-B1B9-4768-8BA7-477200E54421}" type="pres">
      <dgm:prSet presAssocID="{CFED2C63-FD1A-444F-AB99-08B1A9BA9F29}" presName="conn2-1" presStyleLbl="parChTrans1D3" presStyleIdx="0" presStyleCnt="1"/>
      <dgm:spPr/>
    </dgm:pt>
    <dgm:pt modelId="{AD2DF6E5-8757-46C7-AEE4-4D37FD644DE2}" type="pres">
      <dgm:prSet presAssocID="{CFED2C63-FD1A-444F-AB99-08B1A9BA9F29}" presName="connTx" presStyleLbl="parChTrans1D3" presStyleIdx="0" presStyleCnt="1"/>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3" presStyleIdx="0" presStyleCnt="1" custScaleX="99392" custScaleY="70578" custLinFactNeighborX="-9400" custLinFactNeighborY="-433">
        <dgm:presLayoutVars>
          <dgm:chPref val="3"/>
        </dgm:presLayoutVars>
      </dgm:prSet>
      <dgm:spPr/>
    </dgm:pt>
    <dgm:pt modelId="{2572975D-DED4-4CDC-83E0-FC78060A47F7}" type="pres">
      <dgm:prSet presAssocID="{1B0A66A6-2853-43FF-8C2C-4FAA6C5139A1}" presName="level3hierChild" presStyleCnt="0"/>
      <dgm:spPr/>
    </dgm:pt>
  </dgm:ptLst>
  <dgm:cxnLst>
    <dgm:cxn modelId="{4B0E6F1F-730D-44D5-9147-99AF358F83B6}" type="presOf" srcId="{C492D940-EC4A-4983-BA1C-33451A5AA767}" destId="{9F8A9F15-DD18-430C-9888-D12BED75E5CF}" srcOrd="0" destOrd="0" presId="urn:microsoft.com/office/officeart/2005/8/layout/hierarchy2"/>
    <dgm:cxn modelId="{D440F02A-997B-4B47-8255-9C073D32543D}" type="presOf" srcId="{1B0A66A6-2853-43FF-8C2C-4FAA6C5139A1}" destId="{4568D913-69FE-4258-A601-6BB77D64D159}" srcOrd="0" destOrd="0" presId="urn:microsoft.com/office/officeart/2005/8/layout/hierarchy2"/>
    <dgm:cxn modelId="{38D86734-4823-40EE-9E64-71D3C2FE6B86}" type="presOf" srcId="{CFED2C63-FD1A-444F-AB99-08B1A9BA9F29}" destId="{AD2DF6E5-8757-46C7-AEE4-4D37FD644DE2}" srcOrd="1" destOrd="0" presId="urn:microsoft.com/office/officeart/2005/8/layout/hierarchy2"/>
    <dgm:cxn modelId="{3CBD017A-FA56-4F6A-A2E1-AA87C7A37DA8}" type="presOf" srcId="{CFED2C63-FD1A-444F-AB99-08B1A9BA9F29}" destId="{A34EB493-B1B9-4768-8BA7-477200E54421}" srcOrd="0" destOrd="0" presId="urn:microsoft.com/office/officeart/2005/8/layout/hierarchy2"/>
    <dgm:cxn modelId="{A318A28B-9412-454C-A937-9B4C28133B53}" type="presOf" srcId="{3593E5AC-3CCC-47EA-92BC-93DDA1F6857B}" destId="{3440DC5F-1D2B-4C48-8A76-479710BA4359}" srcOrd="0" destOrd="0" presId="urn:microsoft.com/office/officeart/2005/8/layout/hierarchy2"/>
    <dgm:cxn modelId="{BE86A7B2-38B5-4F79-BF05-92D757264362}" type="presOf" srcId="{557376ED-ADF9-48EC-B18A-71E5A70417E9}" destId="{480B2952-9F07-4FF9-B7DE-59AFA8DF1ABB}" srcOrd="1" destOrd="0" presId="urn:microsoft.com/office/officeart/2005/8/layout/hierarchy2"/>
    <dgm:cxn modelId="{3DC9D7BC-6B9E-4B9C-8FD0-19026B039DE6}" type="presOf" srcId="{557376ED-ADF9-48EC-B18A-71E5A70417E9}" destId="{EEB93B4D-19A1-4FF9-B780-24D19E56B092}"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C492D940-EC4A-4983-BA1C-33451A5AA767}" destId="{1B0A66A6-2853-43FF-8C2C-4FAA6C5139A1}" srcOrd="0" destOrd="0" parTransId="{CFED2C63-FD1A-444F-AB99-08B1A9BA9F29}" sibTransId="{33CC36CB-4401-43BB-A2F4-F6A61FE3F722}"/>
    <dgm:cxn modelId="{363C21E4-354B-4F0E-A8C4-4BAE161DB24B}" srcId="{5924C7FB-82B6-4AA9-8F97-C3B03A1185DC}" destId="{C492D940-EC4A-4983-BA1C-33451A5AA767}" srcOrd="0" destOrd="0" parTransId="{557376ED-ADF9-48EC-B18A-71E5A70417E9}" sibTransId="{54FB0DFE-4028-4834-8833-2AFCAEBAC966}"/>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F1992F07-E46C-4CEC-A774-96A742CC2E39}" type="presParOf" srcId="{BD7F4265-1A36-46AD-AA10-A01BD83A841F}" destId="{EEB93B4D-19A1-4FF9-B780-24D19E56B092}" srcOrd="0" destOrd="0" presId="urn:microsoft.com/office/officeart/2005/8/layout/hierarchy2"/>
    <dgm:cxn modelId="{EDFEC773-23C0-46B2-B183-A2176DC79DED}" type="presParOf" srcId="{EEB93B4D-19A1-4FF9-B780-24D19E56B092}" destId="{480B2952-9F07-4FF9-B7DE-59AFA8DF1ABB}" srcOrd="0" destOrd="0" presId="urn:microsoft.com/office/officeart/2005/8/layout/hierarchy2"/>
    <dgm:cxn modelId="{258AA3A1-49B4-4178-8FE9-07725B3E3F8C}" type="presParOf" srcId="{BD7F4265-1A36-46AD-AA10-A01BD83A841F}" destId="{576BAC79-37BE-4E0B-8EF2-D234BFE04942}" srcOrd="1" destOrd="0" presId="urn:microsoft.com/office/officeart/2005/8/layout/hierarchy2"/>
    <dgm:cxn modelId="{CEAF75AC-4BBF-4EEB-B269-06156DB2E77E}" type="presParOf" srcId="{576BAC79-37BE-4E0B-8EF2-D234BFE04942}" destId="{9F8A9F15-DD18-430C-9888-D12BED75E5CF}" srcOrd="0" destOrd="0" presId="urn:microsoft.com/office/officeart/2005/8/layout/hierarchy2"/>
    <dgm:cxn modelId="{3C7B192E-844B-4C20-A121-EEF4E2CA4FFB}" type="presParOf" srcId="{576BAC79-37BE-4E0B-8EF2-D234BFE04942}" destId="{9181A534-F872-4D84-A4C3-DB880D6CB1F6}" srcOrd="1" destOrd="0" presId="urn:microsoft.com/office/officeart/2005/8/layout/hierarchy2"/>
    <dgm:cxn modelId="{95E420BE-5F40-40FF-A425-52F67E43AF19}" type="presParOf" srcId="{9181A534-F872-4D84-A4C3-DB880D6CB1F6}" destId="{A34EB493-B1B9-4768-8BA7-477200E54421}" srcOrd="0" destOrd="0" presId="urn:microsoft.com/office/officeart/2005/8/layout/hierarchy2"/>
    <dgm:cxn modelId="{3056E2B4-822E-4B25-8198-04C9E33464CE}" type="presParOf" srcId="{A34EB493-B1B9-4768-8BA7-477200E54421}" destId="{AD2DF6E5-8757-46C7-AEE4-4D37FD644DE2}" srcOrd="0" destOrd="0" presId="urn:microsoft.com/office/officeart/2005/8/layout/hierarchy2"/>
    <dgm:cxn modelId="{55D42DEF-A87A-4E23-A971-24559812C4C8}" type="presParOf" srcId="{9181A534-F872-4D84-A4C3-DB880D6CB1F6}" destId="{D3009A17-E3DD-4E66-A487-D34B8C730859}" srcOrd="1" destOrd="0" presId="urn:microsoft.com/office/officeart/2005/8/layout/hierarchy2"/>
    <dgm:cxn modelId="{F88FA8A1-7C8B-4C4A-85AA-588C62126D50}" type="presParOf" srcId="{D3009A17-E3DD-4E66-A487-D34B8C730859}" destId="{4568D913-69FE-4258-A601-6BB77D64D159}" srcOrd="0" destOrd="0" presId="urn:microsoft.com/office/officeart/2005/8/layout/hierarchy2"/>
    <dgm:cxn modelId="{2C2B0A88-685B-4BD5-9739-BB137B535761}"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453170" y="189524"/>
          <a:ext cx="1195521" cy="565109"/>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Head Teacher / Depute Head </a:t>
          </a:r>
          <a:r>
            <a:rPr lang="en-GB" sz="1100" kern="1200"/>
            <a:t>Teacher</a:t>
          </a:r>
        </a:p>
      </dsp:txBody>
      <dsp:txXfrm>
        <a:off x="469721" y="206075"/>
        <a:ext cx="1162419" cy="532007"/>
      </dsp:txXfrm>
    </dsp:sp>
    <dsp:sp modelId="{EEB93B4D-19A1-4FF9-B780-24D19E56B092}">
      <dsp:nvSpPr>
        <dsp:cNvPr id="0" name=""/>
        <dsp:cNvSpPr/>
      </dsp:nvSpPr>
      <dsp:spPr>
        <a:xfrm rot="21536820">
          <a:off x="1648645" y="377020"/>
          <a:ext cx="550512" cy="180000"/>
        </a:xfrm>
        <a:custGeom>
          <a:avLst/>
          <a:gdLst/>
          <a:ahLst/>
          <a:cxnLst/>
          <a:rect l="0" t="0" r="0" b="0"/>
          <a:pathLst>
            <a:path>
              <a:moveTo>
                <a:pt x="0" y="90000"/>
              </a:moveTo>
              <a:lnTo>
                <a:pt x="550512"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910139" y="453258"/>
        <a:ext cx="27525" cy="27525"/>
      </dsp:txXfrm>
    </dsp:sp>
    <dsp:sp modelId="{9F8A9F15-DD18-430C-9888-D12BED75E5CF}">
      <dsp:nvSpPr>
        <dsp:cNvPr id="0" name=""/>
        <dsp:cNvSpPr/>
      </dsp:nvSpPr>
      <dsp:spPr>
        <a:xfrm>
          <a:off x="2199111" y="180973"/>
          <a:ext cx="1456734" cy="561977"/>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0" kern="1200"/>
            <a:t>Principal Teacher / Faculty Head</a:t>
          </a:r>
        </a:p>
      </dsp:txBody>
      <dsp:txXfrm>
        <a:off x="2215571" y="197433"/>
        <a:ext cx="1423814" cy="529057"/>
      </dsp:txXfrm>
    </dsp:sp>
    <dsp:sp modelId="{A34EB493-B1B9-4768-8BA7-477200E54421}">
      <dsp:nvSpPr>
        <dsp:cNvPr id="0" name=""/>
        <dsp:cNvSpPr/>
      </dsp:nvSpPr>
      <dsp:spPr>
        <a:xfrm rot="21575678">
          <a:off x="3655838" y="369962"/>
          <a:ext cx="565456" cy="180000"/>
        </a:xfrm>
        <a:custGeom>
          <a:avLst/>
          <a:gdLst/>
          <a:ahLst/>
          <a:cxnLst/>
          <a:rect l="0" t="0" r="0" b="0"/>
          <a:pathLst>
            <a:path>
              <a:moveTo>
                <a:pt x="0" y="90000"/>
              </a:moveTo>
              <a:lnTo>
                <a:pt x="565456" y="900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924430" y="445825"/>
        <a:ext cx="28272" cy="28272"/>
      </dsp:txXfrm>
    </dsp:sp>
    <dsp:sp modelId="{4568D913-69FE-4258-A601-6BB77D64D159}">
      <dsp:nvSpPr>
        <dsp:cNvPr id="0" name=""/>
        <dsp:cNvSpPr/>
      </dsp:nvSpPr>
      <dsp:spPr>
        <a:xfrm>
          <a:off x="4221287" y="131918"/>
          <a:ext cx="1836615" cy="6520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1" kern="1200"/>
            <a:t>Teacher of the Deaf</a:t>
          </a:r>
          <a:endParaRPr lang="en-GB" sz="1200" b="1" kern="1200"/>
        </a:p>
      </dsp:txBody>
      <dsp:txXfrm>
        <a:off x="4240386" y="151017"/>
        <a:ext cx="1798417" cy="61388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74485"/>
    <w:rsid w:val="00625EAF"/>
    <w:rsid w:val="007A25B1"/>
    <w:rsid w:val="007A3054"/>
    <w:rsid w:val="008660ED"/>
    <w:rsid w:val="00BB4AEE"/>
    <w:rsid w:val="00D917F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17F0"/>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2F5496"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2F5496"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8" ma:contentTypeDescription="Create a new document." ma:contentTypeScope="" ma:versionID="7add74fa3c8c42460c94f9dbfaf721aa">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be50b7d63452cfc250241693543f9cc9"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2.xml><?xml version="1.0" encoding="utf-8"?>
<ds:datastoreItem xmlns:ds="http://schemas.openxmlformats.org/officeDocument/2006/customXml" ds:itemID="{AC92A08A-1CC2-40B0-A115-F80F27862B79}">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fdf366bb-d9c8-4efc-923e-c6f31f722756"/>
    <ds:schemaRef ds:uri="http://schemas.microsoft.com/office/2006/metadata/properties"/>
    <ds:schemaRef ds:uri="http://schemas.microsoft.com/office/2006/documentManagement/types"/>
    <ds:schemaRef ds:uri="e3b858fe-3cf3-4003-8319-a3181e48bb7d"/>
    <ds:schemaRef ds:uri="http://www.w3.org/XML/1998/namespace"/>
  </ds:schemaRefs>
</ds:datastoreItem>
</file>

<file path=customXml/itemProps3.xml><?xml version="1.0" encoding="utf-8"?>
<ds:datastoreItem xmlns:ds="http://schemas.openxmlformats.org/officeDocument/2006/customXml" ds:itemID="{2C5F0F4D-FBAC-4D84-AEDD-7951037D37E8}"/>
</file>

<file path=customXml/itemProps4.xml><?xml version="1.0" encoding="utf-8"?>
<ds:datastoreItem xmlns:ds="http://schemas.openxmlformats.org/officeDocument/2006/customXml" ds:itemID="{580FFFEB-ACB1-4698-BCD0-785228F34F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1067</Words>
  <Characters>6085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Andrew Macdonald</cp:lastModifiedBy>
  <cp:revision>4</cp:revision>
  <cp:lastPrinted>2019-07-29T16:39:00Z</cp:lastPrinted>
  <dcterms:created xsi:type="dcterms:W3CDTF">2024-08-27T09:44:00Z</dcterms:created>
  <dcterms:modified xsi:type="dcterms:W3CDTF">2024-08-27T10:36:00Z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ies>
</file>