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6AC2B000" w:rsidR="00450439" w:rsidRDefault="004C1B45" w:rsidP="00B170E9">
                            <w:pPr>
                              <w:jc w:val="center"/>
                              <w:rPr>
                                <w:rFonts w:ascii="Calibri Light" w:hAnsi="Calibri Light"/>
                                <w:sz w:val="72"/>
                                <w:szCs w:val="72"/>
                              </w:rPr>
                            </w:pPr>
                            <w:r>
                              <w:rPr>
                                <w:rFonts w:ascii="Calibri Light" w:hAnsi="Calibri Light"/>
                                <w:b/>
                                <w:bCs/>
                                <w:sz w:val="72"/>
                                <w:szCs w:val="72"/>
                              </w:rPr>
                              <w:t>Escort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6AC2B000" w:rsidR="00450439" w:rsidRDefault="004C1B45" w:rsidP="00B170E9">
                      <w:pPr>
                        <w:jc w:val="center"/>
                        <w:rPr>
                          <w:rFonts w:ascii="Calibri Light" w:hAnsi="Calibri Light"/>
                          <w:sz w:val="72"/>
                          <w:szCs w:val="72"/>
                        </w:rPr>
                      </w:pPr>
                      <w:r>
                        <w:rPr>
                          <w:rFonts w:ascii="Calibri Light" w:hAnsi="Calibri Light"/>
                          <w:b/>
                          <w:bCs/>
                          <w:sz w:val="72"/>
                          <w:szCs w:val="72"/>
                        </w:rPr>
                        <w:t>Escort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567B66CE" w14:textId="77777777" w:rsidR="00883669" w:rsidRDefault="00883669" w:rsidP="00883669">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5723E22C" w14:textId="77777777" w:rsidR="00883669" w:rsidRPr="00FA47DD" w:rsidRDefault="00883669" w:rsidP="00883669">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16A89D0F" w14:textId="77777777" w:rsidR="00883669" w:rsidRPr="00FA47DD" w:rsidRDefault="00883669" w:rsidP="00883669">
            <w:pPr>
              <w:pStyle w:val="paragraph0"/>
              <w:numPr>
                <w:ilvl w:val="0"/>
                <w:numId w:val="17"/>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5D9E1194" w14:textId="77777777" w:rsidR="00883669" w:rsidRPr="00FA47DD" w:rsidRDefault="00883669" w:rsidP="00883669">
            <w:pPr>
              <w:pStyle w:val="paragraph0"/>
              <w:numPr>
                <w:ilvl w:val="0"/>
                <w:numId w:val="17"/>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14153F66" w14:textId="77777777" w:rsidR="00883669" w:rsidRPr="00FA47DD" w:rsidRDefault="00883669" w:rsidP="00883669">
            <w:pPr>
              <w:pStyle w:val="paragraph0"/>
              <w:numPr>
                <w:ilvl w:val="0"/>
                <w:numId w:val="17"/>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0E2DDD5C" w14:textId="77777777" w:rsidR="00883669" w:rsidRPr="00FA47DD" w:rsidRDefault="00883669" w:rsidP="00883669">
            <w:pPr>
              <w:pStyle w:val="paragraph0"/>
              <w:numPr>
                <w:ilvl w:val="0"/>
                <w:numId w:val="17"/>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1091D9D5" w14:textId="77777777" w:rsidR="00883669" w:rsidRPr="00FA47DD" w:rsidRDefault="00883669" w:rsidP="00883669">
            <w:pPr>
              <w:pStyle w:val="paragraph0"/>
              <w:spacing w:before="0" w:beforeAutospacing="0" w:after="0" w:afterAutospacing="0"/>
              <w:ind w:left="1080"/>
              <w:textAlignment w:val="baseline"/>
              <w:rPr>
                <w:rFonts w:ascii="Calibri" w:hAnsi="Calibri" w:cs="Calibri"/>
                <w:b w:val="0"/>
                <w:bCs w:val="0"/>
                <w:color w:val="auto"/>
              </w:rPr>
            </w:pPr>
          </w:p>
          <w:p w14:paraId="465E77D3" w14:textId="77777777" w:rsidR="00883669" w:rsidRPr="00FA47DD" w:rsidRDefault="00883669" w:rsidP="00883669">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3127C361" w14:textId="77777777" w:rsidR="00883669" w:rsidRPr="00FA47DD" w:rsidRDefault="00883669" w:rsidP="00883669">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5D7F1F07" w14:textId="77777777" w:rsidR="00883669" w:rsidRPr="00FA47DD" w:rsidRDefault="00883669" w:rsidP="00883669">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70D6319F" w14:textId="77777777" w:rsidR="00883669" w:rsidRPr="00FA47DD" w:rsidRDefault="00883669" w:rsidP="00883669">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643A980C" w14:textId="77777777" w:rsidR="00883669" w:rsidRPr="00FA47DD" w:rsidRDefault="00883669" w:rsidP="00883669">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6E7E4CB" w14:textId="77777777" w:rsidR="00883669" w:rsidRPr="00FA47DD" w:rsidRDefault="00883669" w:rsidP="00883669">
            <w:pPr>
              <w:pStyle w:val="paragraph0"/>
              <w:numPr>
                <w:ilvl w:val="0"/>
                <w:numId w:val="18"/>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794110D1" w14:textId="77777777" w:rsidR="00883669" w:rsidRPr="00FA47DD" w:rsidRDefault="00883669" w:rsidP="00883669">
            <w:pPr>
              <w:pStyle w:val="paragraph0"/>
              <w:numPr>
                <w:ilvl w:val="0"/>
                <w:numId w:val="18"/>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502F104B" w14:textId="77777777" w:rsidR="00883669" w:rsidRPr="00FA47DD" w:rsidRDefault="00883669" w:rsidP="00883669">
            <w:pPr>
              <w:pStyle w:val="paragraph0"/>
              <w:spacing w:before="0" w:beforeAutospacing="0" w:after="0" w:afterAutospacing="0"/>
              <w:ind w:left="720"/>
              <w:textAlignment w:val="baseline"/>
              <w:rPr>
                <w:rFonts w:ascii="Calibri" w:hAnsi="Calibri" w:cs="Calibri"/>
                <w:b w:val="0"/>
                <w:bCs w:val="0"/>
                <w:color w:val="auto"/>
              </w:rPr>
            </w:pPr>
          </w:p>
          <w:p w14:paraId="3890FC84" w14:textId="77777777" w:rsidR="00883669" w:rsidRPr="00FA47DD" w:rsidRDefault="00883669" w:rsidP="00883669">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2D3423AE" w14:textId="77777777" w:rsidR="00883669" w:rsidRPr="00FA47DD" w:rsidRDefault="00883669" w:rsidP="00883669">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444987E1" w14:textId="77777777" w:rsidR="00883669" w:rsidRPr="00FA47DD" w:rsidRDefault="00883669" w:rsidP="00883669">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2C911FBD" w:rsidR="00C53D2C" w:rsidRPr="00BC6607" w:rsidRDefault="00C53D2C" w:rsidP="00124B73">
            <w:pPr>
              <w:spacing w:after="120"/>
              <w:rPr>
                <w:color w:val="333333"/>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12E41E3" w:rsidR="00C53D2C" w:rsidRPr="00BC6607" w:rsidRDefault="00E07861" w:rsidP="00124B73">
            <w:pPr>
              <w:pStyle w:val="Heading1"/>
              <w:spacing w:before="240"/>
              <w:rPr>
                <w:rFonts w:ascii="Calibri" w:hAnsi="Calibri"/>
              </w:rPr>
            </w:pPr>
            <w:r w:rsidRPr="00BC6607">
              <w:rPr>
                <w:rFonts w:ascii="Calibri" w:hAnsi="Calibri"/>
              </w:rPr>
              <w:t xml:space="preserve">About the </w:t>
            </w:r>
            <w:r>
              <w:rPr>
                <w:rStyle w:val="Heading1Char"/>
                <w:rFonts w:ascii="Calibri" w:hAnsi="Calibri"/>
                <w:iCs/>
              </w:rPr>
              <w:t xml:space="preserve"> </w:t>
            </w:r>
            <w:sdt>
              <w:sdtPr>
                <w:rPr>
                  <w:rStyle w:val="Heading1Char"/>
                  <w:rFonts w:ascii="Calibri" w:hAnsi="Calibri"/>
                  <w:iCs/>
                </w:rPr>
                <w:tag w:val="Function"/>
                <w:id w:val="-129717708"/>
                <w:placeholder>
                  <w:docPart w:val="7E4315436C5B41F4B4EA18E84431EDD0"/>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Pr>
                    <w:rStyle w:val="Heading1Char"/>
                    <w:rFonts w:ascii="Calibri" w:hAnsi="Calibri"/>
                    <w:iCs/>
                  </w:rPr>
                  <w:t>Families &amp; Communities</w:t>
                </w:r>
              </w:sdtContent>
            </w:sdt>
            <w:r w:rsidRPr="00BC6607">
              <w:rPr>
                <w:rFonts w:ascii="Calibri" w:hAnsi="Calibri"/>
              </w:rPr>
              <w:t xml:space="preserve">  Function</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071EE927" w14:textId="77777777" w:rsidR="00BA7BF2" w:rsidRPr="00FF21FC" w:rsidRDefault="00BA7BF2" w:rsidP="00BA7BF2">
            <w:pPr>
              <w:spacing w:before="120" w:after="240"/>
              <w:rPr>
                <w:rFonts w:cs="Arial"/>
                <w:b w:val="0"/>
                <w:bCs w:val="0"/>
                <w:color w:val="auto"/>
                <w:sz w:val="24"/>
                <w:szCs w:val="24"/>
              </w:rPr>
            </w:pPr>
            <w:r w:rsidRPr="00FF21FC">
              <w:rPr>
                <w:rFonts w:cs="Arial"/>
                <w:b w:val="0"/>
                <w:bCs w:val="0"/>
                <w:color w:val="auto"/>
                <w:sz w:val="24"/>
                <w:szCs w:val="24"/>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031DDBBB" w14:textId="77777777" w:rsidR="00C53D2C" w:rsidRDefault="00BA7BF2" w:rsidP="00BA7BF2">
            <w:pPr>
              <w:spacing w:before="120" w:after="240"/>
              <w:rPr>
                <w:rFonts w:cs="Arial"/>
                <w:b w:val="0"/>
                <w:bCs w:val="0"/>
                <w:color w:val="auto"/>
                <w:sz w:val="24"/>
                <w:szCs w:val="24"/>
              </w:rPr>
            </w:pPr>
            <w:r w:rsidRPr="00FF21FC">
              <w:rPr>
                <w:rFonts w:cs="Arial"/>
                <w:b w:val="0"/>
                <w:bCs w:val="0"/>
                <w:color w:val="auto"/>
                <w:sz w:val="24"/>
                <w:szCs w:val="24"/>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r>
              <w:rPr>
                <w:rFonts w:cs="Arial"/>
                <w:b w:val="0"/>
                <w:bCs w:val="0"/>
                <w:color w:val="auto"/>
                <w:sz w:val="24"/>
                <w:szCs w:val="24"/>
              </w:rPr>
              <w:t>.</w:t>
            </w:r>
          </w:p>
          <w:p w14:paraId="642210FA" w14:textId="77777777" w:rsidR="00BA7BF2" w:rsidRDefault="00BA7BF2" w:rsidP="00BA7BF2">
            <w:pPr>
              <w:spacing w:before="120" w:after="240"/>
              <w:rPr>
                <w:rFonts w:cs="Arial"/>
                <w:b w:val="0"/>
                <w:bCs w:val="0"/>
                <w:color w:val="auto"/>
                <w:sz w:val="24"/>
                <w:szCs w:val="24"/>
              </w:rPr>
            </w:pPr>
          </w:p>
          <w:p w14:paraId="62961CA2" w14:textId="3717D8A3" w:rsidR="00BA7BF2" w:rsidRPr="00BA7BF2" w:rsidRDefault="00BA7BF2" w:rsidP="00BA7BF2">
            <w:pPr>
              <w:spacing w:before="120" w:after="240"/>
              <w:rPr>
                <w:rFonts w:cs="Arial"/>
                <w:bCs w:val="0"/>
                <w:color w:val="auto"/>
                <w:sz w:val="24"/>
                <w:szCs w:val="24"/>
              </w:rPr>
            </w:pP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3F5AAE21" w:rsidR="00C53D2C" w:rsidRPr="00BC6607" w:rsidRDefault="00674343" w:rsidP="00124B73">
            <w:pPr>
              <w:pStyle w:val="Heading1"/>
              <w:spacing w:before="240"/>
              <w:rPr>
                <w:rFonts w:ascii="Calibri" w:hAnsi="Calibri"/>
              </w:rPr>
            </w:pPr>
            <w:r w:rsidRPr="00BC6607">
              <w:rPr>
                <w:rFonts w:ascii="Calibri" w:hAnsi="Calibri"/>
              </w:rPr>
              <w:lastRenderedPageBreak/>
              <w:t xml:space="preserve">About the </w:t>
            </w:r>
            <w:sdt>
              <w:sdtPr>
                <w:rPr>
                  <w:rStyle w:val="Heading1Char"/>
                  <w:rFonts w:ascii="Calibri" w:hAnsi="Calibri" w:cs="Arial"/>
                  <w:iCs/>
                </w:rPr>
                <w:tag w:val="Cluster"/>
                <w:id w:val="1393856301"/>
                <w:placeholder>
                  <w:docPart w:val="E1FCA894E8EF4B5DA45DA7A3F3DF27A8"/>
                </w:placeholder>
                <w15:color w:val="FFFF00"/>
                <w:dropDownList>
                  <w:listItem w:value="Choose an item."/>
                  <w:listItem w:displayText="Capital" w:value="Capital"/>
                  <w:listItem w:displayText="Children's Social Work" w:value="Children's Social Work"/>
                  <w:listItem w:displayText="City Growth" w:value="City Growth"/>
                  <w:listItem w:displayText="Commercial &amp; Procurement Services" w:value="Commercial &amp; Procurement Services"/>
                  <w:listItem w:displayText="Corporate Landlord" w:value="Corporate Landlord"/>
                  <w:listItem w:displayText="Customer Experience" w:value="Customer Experience"/>
                  <w:listItem w:displayText="Early Intervention &amp; Community Empowerment" w:value="Early Intervention &amp; Community Empowerment"/>
                  <w:listItem w:displayText="Education" w:value="Education"/>
                  <w:listItem w:displayText="Data &amp; Insights" w:value="Data &amp; Insights"/>
                  <w:listItem w:displayText="Digital &amp; Technology" w:value="Digital &amp; Technology"/>
                  <w:listItem w:displayText="External Communications" w:value="External Communications"/>
                  <w:listItem w:displayText="Finance" w:value="Finance"/>
                  <w:listItem w:displayText="Governance" w:value="Governance"/>
                  <w:listItem w:displayText="Operations &amp; Protective Services" w:value="Operations &amp; Protective Services"/>
                  <w:listItem w:displayText="People &amp; Organisational Development" w:value="People &amp; Organisational Development"/>
                  <w:listItem w:displayText="Strategic Place Planning" w:value="Strategic Place Planning"/>
                </w:dropDownList>
              </w:sdtPr>
              <w:sdtEndPr>
                <w:rPr>
                  <w:rStyle w:val="Heading1Char"/>
                </w:rPr>
              </w:sdtEndPr>
              <w:sdtContent>
                <w:r>
                  <w:rPr>
                    <w:rStyle w:val="Heading1Char"/>
                    <w:rFonts w:ascii="Calibri" w:hAnsi="Calibri" w:cs="Arial"/>
                    <w:iCs/>
                  </w:rPr>
                  <w:t>Corporate Landlord</w:t>
                </w:r>
              </w:sdtContent>
            </w:sdt>
            <w:r w:rsidRPr="00BC6607">
              <w:rPr>
                <w:rFonts w:ascii="Calibri" w:hAnsi="Calibri"/>
              </w:rPr>
              <w:t xml:space="preserve"> Cluster</w:t>
            </w:r>
          </w:p>
        </w:tc>
      </w:tr>
      <w:tr w:rsidR="00C53D2C" w:rsidRPr="00BC6607" w14:paraId="56E7FA8E" w14:textId="77777777" w:rsidTr="00D21011">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166B8882" w14:textId="77777777" w:rsidR="00954655" w:rsidRDefault="00954655" w:rsidP="00954655">
            <w:pPr>
              <w:spacing w:before="120" w:after="120"/>
              <w:rPr>
                <w:rFonts w:cs="Arial"/>
                <w:bCs w:val="0"/>
                <w:color w:val="auto"/>
                <w:sz w:val="24"/>
                <w:szCs w:val="24"/>
              </w:rPr>
            </w:pPr>
            <w:r w:rsidRPr="00FF21FC">
              <w:rPr>
                <w:rFonts w:cs="Arial"/>
                <w:b w:val="0"/>
                <w:bCs w:val="0"/>
                <w:color w:val="auto"/>
                <w:sz w:val="24"/>
                <w:szCs w:val="24"/>
              </w:rPr>
              <w:t xml:space="preserve">Consolidates all our corporate landlord activities, which include the consolidation of all health and safety </w:t>
            </w:r>
            <w:proofErr w:type="gramStart"/>
            <w:r w:rsidRPr="00FF21FC">
              <w:rPr>
                <w:rFonts w:cs="Arial"/>
                <w:b w:val="0"/>
                <w:bCs w:val="0"/>
                <w:color w:val="auto"/>
                <w:sz w:val="24"/>
                <w:szCs w:val="24"/>
              </w:rPr>
              <w:t>activities, and</w:t>
            </w:r>
            <w:proofErr w:type="gramEnd"/>
            <w:r w:rsidRPr="00FF21FC">
              <w:rPr>
                <w:rFonts w:cs="Arial"/>
                <w:b w:val="0"/>
                <w:bCs w:val="0"/>
                <w:color w:val="auto"/>
                <w:sz w:val="24"/>
                <w:szCs w:val="24"/>
              </w:rPr>
              <w:t xml:space="preserve"> is responsible for the management of commercial and non-commercial land and property assets, facilities management, contractor management and council house stock management.</w:t>
            </w:r>
          </w:p>
          <w:p w14:paraId="4190465B" w14:textId="752699CD" w:rsidR="00C53D2C" w:rsidRPr="00BC6607" w:rsidRDefault="00C53D2C" w:rsidP="00D21011">
            <w:pPr>
              <w:spacing w:before="120" w:after="120"/>
              <w:rPr>
                <w:rStyle w:val="SubtleEmphasis"/>
                <w:i w:val="0"/>
                <w:iCs w:val="0"/>
                <w:color w:val="auto"/>
                <w:sz w:val="24"/>
              </w:rPr>
            </w:pPr>
          </w:p>
        </w:tc>
      </w:tr>
      <w:tr w:rsidR="00D21011" w:rsidRPr="00BC6607" w14:paraId="116E3C9D" w14:textId="77777777" w:rsidTr="00200A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31B65C41" w:rsidR="00D21011" w:rsidRPr="00BC6607" w:rsidRDefault="00D21011" w:rsidP="00200A5E">
            <w:pPr>
              <w:pStyle w:val="Heading1"/>
              <w:spacing w:before="240"/>
              <w:rPr>
                <w:rFonts w:ascii="Calibri" w:hAnsi="Calibri"/>
              </w:rPr>
            </w:pPr>
            <w:r w:rsidRPr="00BC6607">
              <w:rPr>
                <w:rFonts w:ascii="Calibri" w:hAnsi="Calibri"/>
              </w:rPr>
              <w:t xml:space="preserve">About the </w:t>
            </w:r>
            <w:r w:rsidR="00C35816">
              <w:rPr>
                <w:rFonts w:ascii="Calibri" w:hAnsi="Calibri"/>
                <w:b/>
                <w:bCs w:val="0"/>
              </w:rPr>
              <w:t>Facilities Management</w:t>
            </w:r>
            <w:r w:rsidR="00A533CE">
              <w:rPr>
                <w:rFonts w:ascii="Calibri" w:hAnsi="Calibri"/>
              </w:rPr>
              <w:t xml:space="preserve"> Team </w:t>
            </w:r>
          </w:p>
        </w:tc>
      </w:tr>
      <w:tr w:rsidR="00D21011" w:rsidRPr="00BC6607" w14:paraId="2C3D7298" w14:textId="77777777" w:rsidTr="00200A5E">
        <w:trPr>
          <w:trHeight w:val="1171"/>
        </w:trPr>
        <w:sdt>
          <w:sdtPr>
            <w:rPr>
              <w:rStyle w:val="Paragraph"/>
              <w:rFonts w:ascii="Calibri" w:hAnsi="Calibri"/>
            </w:rPr>
            <w:id w:val="1034771530"/>
            <w:placeholder>
              <w:docPart w:val="0B44C96488EA49DC8486A382D45E8596"/>
            </w:placeholder>
            <w15:color w:val="FFFF00"/>
          </w:sdtPr>
          <w:sdtEndPr>
            <w:rPr>
              <w:rStyle w:val="DefaultParagraphFont"/>
              <w:rFonts w:eastAsia="Times New Roman"/>
              <w:color w:val="222A35"/>
            </w:rPr>
          </w:sdtEndPr>
          <w:sdtContent>
            <w:sdt>
              <w:sdtPr>
                <w:rPr>
                  <w:rStyle w:val="Paragraph"/>
                  <w:rFonts w:ascii="Calibri" w:hAnsi="Calibri"/>
                </w:rPr>
                <w:id w:val="-809472839"/>
                <w:placeholder>
                  <w:docPart w:val="0812EBB8FE874D03B8B3739DCAF5285F"/>
                </w:placeholder>
                <w15:color w:val="FFFF00"/>
              </w:sdtPr>
              <w:sdtEndPr>
                <w:rPr>
                  <w:rStyle w:val="DefaultParagraphFont"/>
                  <w:rFonts w:eastAsia="Times New Roman"/>
                  <w:color w:val="222A35"/>
                </w:rPr>
              </w:sdtEndPr>
              <w:sdtContent>
                <w:sdt>
                  <w:sdtPr>
                    <w:rPr>
                      <w:rStyle w:val="Paragraph"/>
                      <w:rFonts w:ascii="Calibri" w:hAnsi="Calibri"/>
                    </w:rPr>
                    <w:id w:val="-1981992479"/>
                    <w:placeholder>
                      <w:docPart w:val="EDA68F8253FA4F04A48BD9C4064144C7"/>
                    </w:placeholder>
                    <w15:color w:val="FFFF00"/>
                  </w:sdtPr>
                  <w:sdtEndPr>
                    <w:rPr>
                      <w:rStyle w:val="DefaultParagraphFont"/>
                      <w:rFonts w:asciiTheme="majorHAnsi" w:eastAsia="Times New Roman" w:hAnsiTheme="majorHAnsi"/>
                      <w:color w:val="222A35"/>
                      <w:lang w:val="en-US"/>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4D17FC78" w14:textId="000D4E45" w:rsidR="00D21011" w:rsidRPr="00C35816" w:rsidRDefault="00C35816" w:rsidP="00200A5E">
                        <w:pPr>
                          <w:spacing w:before="120" w:after="120"/>
                          <w:rPr>
                            <w:rStyle w:val="SubtleEmphasis"/>
                            <w:color w:val="auto"/>
                            <w:sz w:val="24"/>
                          </w:rPr>
                        </w:pPr>
                        <w:r w:rsidRPr="00C35816">
                          <w:rPr>
                            <w:rStyle w:val="Paragraph"/>
                            <w:b w:val="0"/>
                            <w:bCs w:val="0"/>
                          </w:rPr>
                          <w:t>The team deliver a range of ‘Soft’ Facilities Management services within properties across Aberdeen City Council’s non-housing operational property portfolio, targeted cleaning services within both the housing portfolio and for external clients and Passenger Transport services. The full range of services delivered are Education Catering, Cleaning (housing and non-housing), Distribution (mail and non-person transportation), Janitorial &amp; School Crossing Patrol (schools only), Office &amp; Building Management (at Council headquarters premises and city centre multi-storey car parks) and Passenger Transport (Public, Education, Social Care and Demand Responsive passenger transport) services.</w:t>
                        </w:r>
                      </w:p>
                    </w:tc>
                  </w:sdtContent>
                </w:sdt>
              </w:sdtContent>
            </w:sdt>
          </w:sdtContent>
        </w:sdt>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0BC4A1E9" w:rsidR="006B2CB6" w:rsidRPr="0056509D" w:rsidRDefault="0068076C" w:rsidP="00200A5E">
                  <w:pPr>
                    <w:ind w:right="-102"/>
                    <w:rPr>
                      <w:rFonts w:ascii="Calibri" w:hAnsi="Calibri" w:cs="Calibri"/>
                      <w:spacing w:val="-16"/>
                      <w:sz w:val="24"/>
                      <w:szCs w:val="24"/>
                    </w:rPr>
                  </w:pPr>
                  <w:r>
                    <w:rPr>
                      <w:rFonts w:ascii="Calibri" w:hAnsi="Calibri" w:cs="Tahoma"/>
                      <w:spacing w:val="-2"/>
                      <w:sz w:val="24"/>
                      <w:szCs w:val="24"/>
                    </w:rPr>
                    <w:t>Escort</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6EBAF295" w:rsidR="006B2CB6" w:rsidRPr="0056509D" w:rsidRDefault="009F2381" w:rsidP="00200A5E">
                  <w:pPr>
                    <w:ind w:right="-102"/>
                    <w:rPr>
                      <w:rFonts w:ascii="Calibri" w:hAnsi="Calibri" w:cs="Calibri"/>
                      <w:spacing w:val="-16"/>
                      <w:sz w:val="24"/>
                      <w:szCs w:val="24"/>
                    </w:rPr>
                  </w:pPr>
                  <w:r>
                    <w:rPr>
                      <w:rFonts w:ascii="Calibri" w:hAnsi="Calibri" w:cs="Tahoma"/>
                      <w:spacing w:val="-2"/>
                      <w:sz w:val="24"/>
                      <w:szCs w:val="24"/>
                    </w:rPr>
                    <w:t>G</w:t>
                  </w:r>
                  <w:r w:rsidR="00E32088">
                    <w:rPr>
                      <w:rFonts w:ascii="Calibri" w:hAnsi="Calibri" w:cs="Tahoma"/>
                      <w:spacing w:val="-2"/>
                      <w:sz w:val="24"/>
                      <w:szCs w:val="24"/>
                    </w:rPr>
                    <w:t>4</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DefaultPlaceholder_-1854013438"/>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5C67C6D0" w:rsidR="00C22354" w:rsidRDefault="0068076C"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08D7D586" w:rsidR="006B2CB6" w:rsidRPr="0056509D" w:rsidRDefault="000F1B08"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9F2381">
                    <w:rPr>
                      <w:rFonts w:ascii="Calibri" w:hAnsi="Calibri" w:cs="Tahoma"/>
                      <w:spacing w:val="-2"/>
                      <w:sz w:val="24"/>
                      <w:szCs w:val="24"/>
                    </w:rPr>
                    <w:t>City</w:t>
                  </w:r>
                  <w:r>
                    <w:rPr>
                      <w:rFonts w:ascii="Calibri" w:hAnsi="Calibri" w:cs="Tahoma"/>
                      <w:spacing w:val="-2"/>
                      <w:sz w:val="24"/>
                      <w:szCs w:val="24"/>
                    </w:rPr>
                    <w:t xml:space="preserve"> W</w:t>
                  </w:r>
                  <w:r w:rsidR="009F2381">
                    <w:rPr>
                      <w:rFonts w:ascii="Calibri" w:hAnsi="Calibri" w:cs="Tahoma"/>
                      <w:spacing w:val="-2"/>
                      <w:sz w:val="24"/>
                      <w:szCs w:val="24"/>
                    </w:rPr>
                    <w:t>ide</w:t>
                  </w:r>
                </w:p>
              </w:tc>
            </w:tr>
          </w:tbl>
          <w:p w14:paraId="7D13663D" w14:textId="77777777" w:rsidR="006B2CB6" w:rsidRPr="0056509D" w:rsidRDefault="006B2CB6" w:rsidP="00200A5E">
            <w:pPr>
              <w:rPr>
                <w:rFonts w:ascii="Calibri" w:hAnsi="Calibri" w:cs="Tahoma"/>
                <w:color w:val="002C50"/>
                <w:spacing w:val="-16"/>
                <w:sz w:val="10"/>
                <w:szCs w:val="10"/>
              </w:rPr>
            </w:pPr>
          </w:p>
          <w:p w14:paraId="5B32351A" w14:textId="580533C7" w:rsidR="006B2CB6" w:rsidRPr="00EF3878" w:rsidRDefault="00A03D12" w:rsidP="00200A5E">
            <w:pPr>
              <w:rPr>
                <w:rFonts w:ascii="Calibri" w:hAnsi="Calibri" w:cs="Tahoma"/>
                <w:color w:val="002C50"/>
                <w:spacing w:val="-16"/>
                <w:sz w:val="24"/>
                <w:szCs w:val="24"/>
              </w:rPr>
            </w:pPr>
            <w:r>
              <w:rPr>
                <w:rFonts w:ascii="Calibri" w:hAnsi="Calibri" w:cs="Tahoma"/>
                <w:color w:val="002C50"/>
                <w:spacing w:val="-16"/>
                <w:sz w:val="24"/>
                <w:szCs w:val="24"/>
              </w:rPr>
              <w:t>To be responsible for the</w:t>
            </w:r>
            <w:r w:rsidR="00733970">
              <w:rPr>
                <w:rFonts w:ascii="Calibri" w:hAnsi="Calibri" w:cs="Tahoma"/>
                <w:color w:val="002C50"/>
                <w:spacing w:val="-16"/>
                <w:sz w:val="24"/>
                <w:szCs w:val="24"/>
              </w:rPr>
              <w:t xml:space="preserve"> </w:t>
            </w:r>
            <w:r w:rsidR="00B1593B">
              <w:rPr>
                <w:rFonts w:ascii="Calibri" w:hAnsi="Calibri" w:cs="Tahoma"/>
                <w:color w:val="002C50"/>
                <w:spacing w:val="-16"/>
                <w:sz w:val="24"/>
                <w:szCs w:val="24"/>
              </w:rPr>
              <w:t>escorting and supporting</w:t>
            </w:r>
            <w:r>
              <w:rPr>
                <w:rFonts w:ascii="Calibri" w:hAnsi="Calibri" w:cs="Tahoma"/>
                <w:color w:val="002C50"/>
                <w:spacing w:val="-16"/>
                <w:sz w:val="24"/>
                <w:szCs w:val="24"/>
              </w:rPr>
              <w:t xml:space="preserve"> </w:t>
            </w:r>
            <w:r w:rsidR="005F6252">
              <w:rPr>
                <w:rFonts w:ascii="Calibri" w:hAnsi="Calibri" w:cs="Tahoma"/>
                <w:color w:val="002C50"/>
                <w:spacing w:val="-16"/>
                <w:sz w:val="24"/>
                <w:szCs w:val="24"/>
              </w:rPr>
              <w:t xml:space="preserve">of </w:t>
            </w:r>
            <w:r w:rsidR="004D1166">
              <w:rPr>
                <w:rFonts w:ascii="Calibri" w:hAnsi="Calibri" w:cs="Tahoma"/>
                <w:color w:val="002C50"/>
                <w:spacing w:val="-16"/>
                <w:sz w:val="24"/>
                <w:szCs w:val="24"/>
              </w:rPr>
              <w:t>service users</w:t>
            </w:r>
            <w:r w:rsidR="005F6252">
              <w:rPr>
                <w:rFonts w:ascii="Calibri" w:hAnsi="Calibri" w:cs="Tahoma"/>
                <w:color w:val="002C50"/>
                <w:spacing w:val="-16"/>
                <w:sz w:val="24"/>
                <w:szCs w:val="24"/>
              </w:rPr>
              <w:t xml:space="preserve"> during transportation</w:t>
            </w:r>
            <w:r w:rsidR="00061E35">
              <w:rPr>
                <w:rFonts w:ascii="Calibri" w:hAnsi="Calibri" w:cs="Tahoma"/>
                <w:color w:val="002C50"/>
                <w:spacing w:val="-16"/>
                <w:sz w:val="24"/>
                <w:szCs w:val="24"/>
              </w:rPr>
              <w:t xml:space="preserve">, </w:t>
            </w:r>
            <w:r w:rsidR="004D1166">
              <w:rPr>
                <w:rFonts w:ascii="Calibri" w:hAnsi="Calibri" w:cs="Tahoma"/>
                <w:color w:val="002C50"/>
                <w:spacing w:val="-16"/>
                <w:sz w:val="24"/>
                <w:szCs w:val="24"/>
              </w:rPr>
              <w:t xml:space="preserve">including </w:t>
            </w:r>
            <w:r w:rsidR="00061E35">
              <w:rPr>
                <w:rFonts w:ascii="Calibri" w:hAnsi="Calibri" w:cs="Tahoma"/>
                <w:color w:val="002C50"/>
                <w:spacing w:val="-16"/>
                <w:sz w:val="24"/>
                <w:szCs w:val="24"/>
              </w:rPr>
              <w:t xml:space="preserve">those with learning and physical disabilities; </w:t>
            </w:r>
            <w:r w:rsidR="004D1166">
              <w:rPr>
                <w:rFonts w:ascii="Calibri" w:hAnsi="Calibri" w:cs="Tahoma"/>
                <w:color w:val="002C50"/>
                <w:spacing w:val="-16"/>
                <w:sz w:val="24"/>
                <w:szCs w:val="24"/>
              </w:rPr>
              <w:t>older people</w:t>
            </w:r>
            <w:r w:rsidR="00061E35">
              <w:rPr>
                <w:rFonts w:ascii="Calibri" w:hAnsi="Calibri" w:cs="Tahoma"/>
                <w:color w:val="002C50"/>
                <w:spacing w:val="-16"/>
                <w:sz w:val="24"/>
                <w:szCs w:val="24"/>
              </w:rPr>
              <w:t xml:space="preserve"> and</w:t>
            </w:r>
            <w:r w:rsidR="004D1166">
              <w:rPr>
                <w:rFonts w:ascii="Calibri" w:hAnsi="Calibri" w:cs="Tahoma"/>
                <w:color w:val="002C50"/>
                <w:spacing w:val="-16"/>
                <w:sz w:val="24"/>
                <w:szCs w:val="24"/>
              </w:rPr>
              <w:t xml:space="preserve"> </w:t>
            </w:r>
            <w:r w:rsidR="00F80B43">
              <w:rPr>
                <w:rFonts w:ascii="Calibri" w:hAnsi="Calibri" w:cs="Tahoma"/>
                <w:color w:val="002C50"/>
                <w:spacing w:val="-16"/>
                <w:sz w:val="24"/>
                <w:szCs w:val="24"/>
              </w:rPr>
              <w:t>school children</w:t>
            </w:r>
            <w:r w:rsidR="00EA380B">
              <w:rPr>
                <w:rFonts w:ascii="Calibri" w:hAnsi="Calibri" w:cs="Tahoma"/>
                <w:color w:val="002C50"/>
                <w:spacing w:val="-16"/>
                <w:sz w:val="24"/>
                <w:szCs w:val="24"/>
              </w:rPr>
              <w:t>, including those with Additional Support Needs</w:t>
            </w:r>
            <w:r w:rsidR="00061E35">
              <w:rPr>
                <w:rFonts w:ascii="Calibri" w:hAnsi="Calibri" w:cs="Tahoma"/>
                <w:color w:val="002C50"/>
                <w:spacing w:val="-16"/>
                <w:sz w:val="24"/>
                <w:szCs w:val="24"/>
              </w:rPr>
              <w:t>.</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206"/>
        <w:gridCol w:w="7250"/>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1871FB5B" w:rsidR="006B2CB6" w:rsidRPr="00BC6607" w:rsidRDefault="005C7CEB" w:rsidP="00200A5E">
            <w:pPr>
              <w:spacing w:before="120"/>
              <w:ind w:left="34"/>
              <w:rPr>
                <w:rStyle w:val="Paragraph"/>
                <w:rFonts w:ascii="Calibri" w:hAnsi="Calibri"/>
              </w:rPr>
            </w:pPr>
            <w:r w:rsidRPr="00BC6607">
              <w:rPr>
                <w:noProof/>
              </w:rPr>
              <w:drawing>
                <wp:inline distT="0" distB="0" distL="0" distR="0" wp14:anchorId="67C4903F" wp14:editId="3606FA55">
                  <wp:extent cx="5731510" cy="1273863"/>
                  <wp:effectExtent l="0" t="0" r="0" b="2159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6B2CB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06"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250"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6B2CB6">
        <w:trPr>
          <w:trHeight w:val="1228"/>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31E8A257" w14:textId="67CF4A01" w:rsidR="006B2CB6" w:rsidRPr="00461401" w:rsidRDefault="00F65E8E" w:rsidP="006B2CB6">
            <w:pPr>
              <w:rPr>
                <w:b w:val="0"/>
                <w:color w:val="auto"/>
                <w:sz w:val="20"/>
                <w:szCs w:val="20"/>
              </w:rPr>
            </w:pPr>
            <w:r>
              <w:rPr>
                <w:bCs w:val="0"/>
                <w:color w:val="auto"/>
              </w:rPr>
              <w:t>Provide Safe and Timeous Conveyance of Service Users</w:t>
            </w:r>
            <w:r w:rsidR="006B2CB6" w:rsidRPr="00461401">
              <w:rPr>
                <w:bCs w:val="0"/>
                <w:color w:val="auto"/>
              </w:rPr>
              <w:t xml:space="preserve"> </w:t>
            </w:r>
          </w:p>
        </w:tc>
        <w:tc>
          <w:tcPr>
            <w:tcW w:w="7250" w:type="dxa"/>
            <w:shd w:val="clear" w:color="auto" w:fill="auto"/>
          </w:tcPr>
          <w:p w14:paraId="584BEE6C" w14:textId="77777777" w:rsidR="006F5088" w:rsidRPr="006F5088" w:rsidRDefault="00220171" w:rsidP="006F508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Pr>
                <w:bCs/>
                <w:color w:val="auto"/>
              </w:rPr>
              <w:t>Responsible for e</w:t>
            </w:r>
            <w:r w:rsidR="00F65E8E" w:rsidRPr="00F65E8E">
              <w:rPr>
                <w:bCs/>
                <w:color w:val="auto"/>
              </w:rPr>
              <w:t>nsur</w:t>
            </w:r>
            <w:r>
              <w:rPr>
                <w:bCs/>
                <w:color w:val="auto"/>
              </w:rPr>
              <w:t>ing</w:t>
            </w:r>
            <w:r w:rsidR="00F65E8E" w:rsidRPr="00F65E8E">
              <w:rPr>
                <w:bCs/>
                <w:color w:val="auto"/>
              </w:rPr>
              <w:t xml:space="preserve"> that passenger and wheelchair safety apparatus is </w:t>
            </w:r>
            <w:proofErr w:type="gramStart"/>
            <w:r w:rsidR="00F65E8E" w:rsidRPr="00F65E8E">
              <w:rPr>
                <w:bCs/>
                <w:color w:val="auto"/>
              </w:rPr>
              <w:t>used</w:t>
            </w:r>
            <w:proofErr w:type="gramEnd"/>
            <w:r w:rsidR="00F65E8E" w:rsidRPr="00F65E8E">
              <w:rPr>
                <w:bCs/>
                <w:color w:val="auto"/>
              </w:rPr>
              <w:t xml:space="preserve"> and that Service Users travel and are seated safely at all times</w:t>
            </w:r>
            <w:r w:rsidR="00F65E8E">
              <w:rPr>
                <w:bCs/>
                <w:color w:val="auto"/>
              </w:rPr>
              <w:t>.</w:t>
            </w:r>
          </w:p>
          <w:p w14:paraId="787283F7" w14:textId="60A8B362" w:rsidR="006F5088" w:rsidRPr="007A203D" w:rsidRDefault="006F5088" w:rsidP="007A203D">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rPr>
            </w:pPr>
            <w:r w:rsidRPr="00267F23">
              <w:rPr>
                <w:rFonts w:asciiTheme="minorHAnsi" w:hAnsiTheme="minorHAnsi" w:cstheme="minorHAnsi"/>
                <w:bCs/>
                <w:color w:val="auto"/>
              </w:rPr>
              <w:t xml:space="preserve">Responsible for </w:t>
            </w:r>
            <w:r w:rsidR="007B41E9">
              <w:rPr>
                <w:rFonts w:asciiTheme="minorHAnsi" w:hAnsiTheme="minorHAnsi" w:cstheme="minorHAnsi"/>
                <w:bCs/>
                <w:color w:val="auto"/>
              </w:rPr>
              <w:t xml:space="preserve">conveying passenger between door of home/establishment and bus and </w:t>
            </w:r>
            <w:r w:rsidRPr="00267F23">
              <w:rPr>
                <w:rFonts w:asciiTheme="minorHAnsi" w:hAnsiTheme="minorHAnsi" w:cstheme="minorHAnsi"/>
                <w:bCs/>
                <w:color w:val="auto"/>
              </w:rPr>
              <w:t>ensuring premises are left safe and secure when leaving service users’ homes</w:t>
            </w:r>
          </w:p>
          <w:p w14:paraId="31E8DFDA" w14:textId="286309F4" w:rsidR="00F65E8E" w:rsidRPr="00F65E8E" w:rsidRDefault="00220171" w:rsidP="006F508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Pr>
                <w:color w:val="auto"/>
              </w:rPr>
              <w:t>U</w:t>
            </w:r>
            <w:r w:rsidR="00F65E8E" w:rsidRPr="00F65E8E">
              <w:rPr>
                <w:color w:val="auto"/>
              </w:rPr>
              <w:t>ndertake the manual handling of passengers and heavy equipment</w:t>
            </w:r>
            <w:r w:rsidR="00F65E8E">
              <w:rPr>
                <w:color w:val="auto"/>
              </w:rPr>
              <w:t>,</w:t>
            </w:r>
            <w:r w:rsidR="00F65E8E" w:rsidRPr="00F65E8E">
              <w:rPr>
                <w:color w:val="auto"/>
              </w:rPr>
              <w:t xml:space="preserve"> whe</w:t>
            </w:r>
            <w:r w:rsidR="00F65E8E">
              <w:rPr>
                <w:color w:val="auto"/>
              </w:rPr>
              <w:t>re</w:t>
            </w:r>
            <w:r w:rsidR="00F65E8E" w:rsidRPr="00F65E8E">
              <w:rPr>
                <w:color w:val="auto"/>
              </w:rPr>
              <w:t xml:space="preserve"> required</w:t>
            </w:r>
            <w:r w:rsidR="00F65E8E">
              <w:rPr>
                <w:color w:val="auto"/>
              </w:rPr>
              <w:t>.</w:t>
            </w:r>
          </w:p>
          <w:p w14:paraId="578E504F" w14:textId="4FCA3DB6" w:rsidR="00F65E8E" w:rsidRPr="00F65E8E" w:rsidRDefault="00F65E8E" w:rsidP="006F508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F65E8E">
              <w:rPr>
                <w:color w:val="auto"/>
              </w:rPr>
              <w:t>Liaise with colleagues, establishment/school staff and parents/carers, regarding conveyance matters as required.</w:t>
            </w:r>
          </w:p>
          <w:p w14:paraId="60ACE777"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6B2CB6">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6D7E4471" w14:textId="0E949786" w:rsidR="006B2CB6" w:rsidRPr="00461401" w:rsidRDefault="00030D27" w:rsidP="006B2CB6">
            <w:pPr>
              <w:rPr>
                <w:bCs w:val="0"/>
                <w:color w:val="auto"/>
              </w:rPr>
            </w:pPr>
            <w:r>
              <w:rPr>
                <w:bCs w:val="0"/>
                <w:color w:val="auto"/>
              </w:rPr>
              <w:t>Complete Incident Reports</w:t>
            </w:r>
          </w:p>
        </w:tc>
        <w:tc>
          <w:tcPr>
            <w:tcW w:w="7250" w:type="dxa"/>
            <w:shd w:val="clear" w:color="auto" w:fill="auto"/>
          </w:tcPr>
          <w:p w14:paraId="6D9A6897" w14:textId="6D13D133" w:rsidR="0052173C" w:rsidRDefault="00220171" w:rsidP="0052173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Responsible for e</w:t>
            </w:r>
            <w:r w:rsidR="0052173C" w:rsidRPr="0052173C">
              <w:rPr>
                <w:rFonts w:cstheme="minorHAnsi"/>
                <w:bCs/>
                <w:color w:val="auto"/>
              </w:rPr>
              <w:t>nsur</w:t>
            </w:r>
            <w:r>
              <w:rPr>
                <w:rFonts w:cstheme="minorHAnsi"/>
                <w:bCs/>
                <w:color w:val="auto"/>
              </w:rPr>
              <w:t>ing</w:t>
            </w:r>
            <w:r w:rsidR="0052173C" w:rsidRPr="0052173C">
              <w:rPr>
                <w:rFonts w:cstheme="minorHAnsi"/>
                <w:bCs/>
                <w:color w:val="auto"/>
              </w:rPr>
              <w:t xml:space="preserve"> that details of accidents or incidents involving passengers, vehicle, or both</w:t>
            </w:r>
            <w:r>
              <w:rPr>
                <w:rFonts w:cstheme="minorHAnsi"/>
                <w:bCs/>
                <w:color w:val="auto"/>
              </w:rPr>
              <w:t>,</w:t>
            </w:r>
            <w:r w:rsidR="0052173C" w:rsidRPr="0052173C">
              <w:rPr>
                <w:rFonts w:cstheme="minorHAnsi"/>
                <w:bCs/>
                <w:color w:val="auto"/>
              </w:rPr>
              <w:t xml:space="preserve"> are reported in line with agreed procedures.</w:t>
            </w:r>
          </w:p>
          <w:p w14:paraId="1359F6F7" w14:textId="771FAD6E" w:rsidR="006C18EB" w:rsidRPr="006C18EB" w:rsidRDefault="006C18EB" w:rsidP="0052173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C18EB">
              <w:rPr>
                <w:color w:val="auto"/>
              </w:rPr>
              <w:t xml:space="preserve">Comply with agreed procedures and guidance notes for the transportation of </w:t>
            </w:r>
            <w:r>
              <w:rPr>
                <w:color w:val="auto"/>
              </w:rPr>
              <w:t>service users</w:t>
            </w:r>
            <w:r w:rsidRPr="006C18EB">
              <w:rPr>
                <w:color w:val="auto"/>
              </w:rPr>
              <w:t>.</w:t>
            </w:r>
          </w:p>
          <w:p w14:paraId="402449A2"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B2997FA"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62A0BCF" w14:textId="77777777" w:rsidTr="006B2CB6">
        <w:trPr>
          <w:trHeight w:val="838"/>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58949FDB" w14:textId="409DDF1F" w:rsidR="006B2CB6" w:rsidRPr="00461401" w:rsidRDefault="00D71953" w:rsidP="006B2CB6">
            <w:pPr>
              <w:rPr>
                <w:bCs w:val="0"/>
                <w:color w:val="auto"/>
              </w:rPr>
            </w:pPr>
            <w:r>
              <w:rPr>
                <w:bCs w:val="0"/>
                <w:color w:val="auto"/>
              </w:rPr>
              <w:t xml:space="preserve">Liaise with </w:t>
            </w:r>
            <w:r w:rsidR="005040F6">
              <w:rPr>
                <w:bCs w:val="0"/>
                <w:color w:val="auto"/>
              </w:rPr>
              <w:t>E</w:t>
            </w:r>
            <w:r>
              <w:rPr>
                <w:bCs w:val="0"/>
                <w:color w:val="auto"/>
              </w:rPr>
              <w:t>stablishment staff and carers</w:t>
            </w:r>
          </w:p>
        </w:tc>
        <w:tc>
          <w:tcPr>
            <w:tcW w:w="7250" w:type="dxa"/>
            <w:shd w:val="clear" w:color="auto" w:fill="auto"/>
          </w:tcPr>
          <w:p w14:paraId="56CC81FD" w14:textId="3A5B3DCF" w:rsidR="006B2CB6" w:rsidRPr="00304DAF" w:rsidRDefault="00527EB4" w:rsidP="00304DAF">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auto"/>
              </w:rPr>
            </w:pPr>
            <w:r w:rsidRPr="00304DAF">
              <w:rPr>
                <w:bCs/>
                <w:color w:val="auto"/>
              </w:rPr>
              <w:t>Ensure regular and prompt liaison with nominated staff, relatives and carers regarding conveyance arrangements for service users.</w:t>
            </w:r>
          </w:p>
          <w:p w14:paraId="7678B32C" w14:textId="604DCAFF" w:rsidR="00304DAF" w:rsidRPr="00304DAF" w:rsidRDefault="00355A15" w:rsidP="00304DAF">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304DAF">
              <w:rPr>
                <w:color w:val="auto"/>
              </w:rPr>
              <w:t xml:space="preserve">Ensure that any </w:t>
            </w:r>
            <w:proofErr w:type="gramStart"/>
            <w:r w:rsidRPr="00304DAF">
              <w:rPr>
                <w:color w:val="auto"/>
              </w:rPr>
              <w:t>particular areas</w:t>
            </w:r>
            <w:proofErr w:type="gramEnd"/>
            <w:r w:rsidRPr="00304DAF">
              <w:rPr>
                <w:color w:val="auto"/>
              </w:rPr>
              <w:t xml:space="preserve"> of concern</w:t>
            </w:r>
            <w:r w:rsidR="00304DAF" w:rsidRPr="00304DAF">
              <w:rPr>
                <w:rFonts w:cstheme="minorHAnsi"/>
                <w:bCs/>
                <w:color w:val="auto"/>
              </w:rPr>
              <w:t xml:space="preserve"> are reported in line with agreed procedures.</w:t>
            </w:r>
          </w:p>
          <w:p w14:paraId="5F96024E" w14:textId="0F7E9A18" w:rsidR="00355A15" w:rsidRPr="00461401" w:rsidRDefault="00355A15"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7EA3AA43"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78CFEFB9" w14:textId="77777777" w:rsidTr="006B2CB6">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461408F9" w14:textId="62693817" w:rsidR="006B2CB6" w:rsidRPr="00220171" w:rsidRDefault="00220171" w:rsidP="006B2CB6">
            <w:pPr>
              <w:rPr>
                <w:bCs w:val="0"/>
                <w:color w:val="auto"/>
                <w:lang w:eastAsia="en-GB"/>
              </w:rPr>
            </w:pPr>
            <w:r w:rsidRPr="00220171">
              <w:rPr>
                <w:bCs w:val="0"/>
                <w:color w:val="auto"/>
              </w:rPr>
              <w:t>General Support and Assistance</w:t>
            </w:r>
          </w:p>
        </w:tc>
        <w:tc>
          <w:tcPr>
            <w:tcW w:w="7250" w:type="dxa"/>
            <w:shd w:val="clear" w:color="auto" w:fill="auto"/>
          </w:tcPr>
          <w:p w14:paraId="377E4855" w14:textId="21C8944C" w:rsidR="00220171" w:rsidRPr="00220171" w:rsidRDefault="00220171" w:rsidP="00220171">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bCs/>
                <w:color w:val="auto"/>
              </w:rPr>
            </w:pPr>
            <w:r>
              <w:rPr>
                <w:bCs/>
                <w:color w:val="auto"/>
              </w:rPr>
              <w:t>Provide</w:t>
            </w:r>
            <w:r w:rsidRPr="00220171">
              <w:rPr>
                <w:bCs/>
                <w:color w:val="auto"/>
              </w:rPr>
              <w:t xml:space="preserve"> additional passenger transport services</w:t>
            </w:r>
            <w:r>
              <w:rPr>
                <w:bCs/>
                <w:color w:val="auto"/>
              </w:rPr>
              <w:t>,</w:t>
            </w:r>
            <w:r w:rsidRPr="00220171">
              <w:rPr>
                <w:bCs/>
                <w:color w:val="auto"/>
              </w:rPr>
              <w:t xml:space="preserve"> as directed</w:t>
            </w:r>
            <w:r>
              <w:rPr>
                <w:bCs/>
                <w:color w:val="auto"/>
              </w:rPr>
              <w:t xml:space="preserve"> (e.g. emergency support)</w:t>
            </w:r>
            <w:r w:rsidRPr="00220171">
              <w:rPr>
                <w:bCs/>
                <w:color w:val="auto"/>
              </w:rPr>
              <w:t>.</w:t>
            </w:r>
          </w:p>
          <w:p w14:paraId="356C4814" w14:textId="695964B1" w:rsidR="006B2CB6" w:rsidRPr="00220171" w:rsidRDefault="00220171" w:rsidP="00220171">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bCs/>
                <w:color w:val="auto"/>
              </w:rPr>
            </w:pPr>
            <w:r w:rsidRPr="00220171">
              <w:rPr>
                <w:bCs/>
                <w:color w:val="auto"/>
              </w:rPr>
              <w:t>After appropriate First Aid training, staff will be responsible for administering emergency First Aid support within agreed levels.</w:t>
            </w:r>
          </w:p>
          <w:p w14:paraId="2578BE08" w14:textId="35FD3E6A" w:rsidR="00220171" w:rsidRPr="00220171" w:rsidRDefault="00220171" w:rsidP="00220171">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220171">
              <w:rPr>
                <w:bCs/>
                <w:color w:val="auto"/>
              </w:rPr>
              <w:lastRenderedPageBreak/>
              <w:t>To attend such meetings that are required for the effective performance of the transport function within the service.</w:t>
            </w:r>
          </w:p>
          <w:p w14:paraId="567F9DA7" w14:textId="77777777" w:rsidR="006B2CB6" w:rsidRPr="0022017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155A3148" w14:textId="77777777" w:rsidR="00377CFA" w:rsidRPr="007C618A" w:rsidRDefault="00377CFA" w:rsidP="007C618A">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theme="minorHAnsi"/>
                <w:bCs/>
                <w:color w:val="auto"/>
                <w:szCs w:val="24"/>
              </w:rPr>
            </w:pPr>
            <w:r w:rsidRPr="007C618A">
              <w:rPr>
                <w:rFonts w:cstheme="minorHAnsi"/>
                <w:bCs/>
                <w:color w:val="auto"/>
                <w:szCs w:val="24"/>
              </w:rPr>
              <w:t>PVG Membership for Regulated Work with Children and/or Vulnerable Adults or the willingness to obtain prior to a formal offer of employment being made.</w:t>
            </w:r>
          </w:p>
          <w:p w14:paraId="7015F4B8" w14:textId="77777777" w:rsidR="00377CFA" w:rsidRPr="007C618A" w:rsidRDefault="00377CFA" w:rsidP="00377CFA">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Cs w:val="24"/>
              </w:rPr>
            </w:pPr>
          </w:p>
          <w:p w14:paraId="60877A66" w14:textId="77777777" w:rsidR="00EB40A2" w:rsidRPr="007C618A" w:rsidRDefault="00EB40A2" w:rsidP="00377CFA">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Cs w:val="24"/>
              </w:rPr>
            </w:pP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56B20A89" w14:textId="77777777" w:rsidR="00040D9A" w:rsidRPr="00040D9A" w:rsidRDefault="00040D9A" w:rsidP="00040D9A">
            <w:pPr>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Cs w:val="24"/>
              </w:rPr>
            </w:pPr>
            <w:r w:rsidRPr="00040D9A">
              <w:rPr>
                <w:rFonts w:asciiTheme="minorHAnsi" w:hAnsiTheme="minorHAnsi" w:cstheme="minorHAnsi"/>
                <w:bCs w:val="0"/>
                <w:color w:val="auto"/>
                <w:szCs w:val="24"/>
              </w:rPr>
              <w:t>Ability to use initiative.</w:t>
            </w:r>
          </w:p>
          <w:p w14:paraId="074B0350" w14:textId="77777777" w:rsidR="00040D9A" w:rsidRPr="00040D9A" w:rsidRDefault="00040D9A" w:rsidP="00040D9A">
            <w:pPr>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Cs w:val="24"/>
              </w:rPr>
            </w:pPr>
            <w:r w:rsidRPr="00040D9A">
              <w:rPr>
                <w:rFonts w:asciiTheme="minorHAnsi" w:hAnsiTheme="minorHAnsi" w:cstheme="minorHAnsi"/>
                <w:bCs w:val="0"/>
                <w:color w:val="auto"/>
                <w:szCs w:val="24"/>
              </w:rPr>
              <w:t>Care and compassion when dealing with service users.</w:t>
            </w:r>
          </w:p>
          <w:p w14:paraId="63CAC9DC" w14:textId="77777777" w:rsidR="00040D9A" w:rsidRPr="00040D9A" w:rsidRDefault="00040D9A" w:rsidP="00040D9A">
            <w:pPr>
              <w:numPr>
                <w:ilvl w:val="0"/>
                <w:numId w:val="11"/>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Cs w:val="24"/>
              </w:rPr>
            </w:pPr>
            <w:r w:rsidRPr="00040D9A">
              <w:rPr>
                <w:rFonts w:asciiTheme="minorHAnsi" w:hAnsiTheme="minorHAnsi" w:cstheme="minorHAnsi"/>
                <w:bCs w:val="0"/>
                <w:color w:val="auto"/>
                <w:szCs w:val="24"/>
              </w:rPr>
              <w:t>Ability to cope with the physical demands of the post, for example manually handling people and lifting heavy equipment</w:t>
            </w:r>
          </w:p>
          <w:p w14:paraId="298C836D" w14:textId="77777777" w:rsidR="002713E8" w:rsidRPr="00461401" w:rsidRDefault="002713E8" w:rsidP="002713E8">
            <w:pPr>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4C82DE26" w14:textId="0E487209" w:rsidR="007C618A" w:rsidRPr="007C618A" w:rsidRDefault="007C618A" w:rsidP="007C618A">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inorHAnsi"/>
                <w:bCs/>
                <w:i/>
                <w:color w:val="auto"/>
                <w:szCs w:val="24"/>
              </w:rPr>
            </w:pPr>
            <w:r w:rsidRPr="007C618A">
              <w:rPr>
                <w:rFonts w:cstheme="minorHAnsi"/>
                <w:bCs/>
                <w:color w:val="auto"/>
                <w:szCs w:val="24"/>
              </w:rPr>
              <w:t>Working in a Customer or Social Care related environment</w:t>
            </w:r>
          </w:p>
          <w:p w14:paraId="02CA7685" w14:textId="4F5D61EF" w:rsidR="00C53D2C" w:rsidRPr="007C618A" w:rsidRDefault="00C53D2C" w:rsidP="007C618A">
            <w:pPr>
              <w:ind w:lef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eastAsia="en-GB"/>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182E3441" w14:textId="640BCA8F" w:rsidR="007C618A" w:rsidRPr="007C618A" w:rsidRDefault="007C618A" w:rsidP="007C618A">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C618A">
              <w:rPr>
                <w:color w:val="auto"/>
                <w:lang w:eastAsia="en-GB"/>
              </w:rPr>
              <w:t>Delivering outcomes for the citizens of Aberdeen</w:t>
            </w:r>
            <w:r w:rsidRPr="007C618A">
              <w:rPr>
                <w:bCs/>
                <w:color w:val="auto"/>
                <w:lang w:eastAsia="en-GB"/>
              </w:rPr>
              <w:t>.</w:t>
            </w:r>
          </w:p>
          <w:p w14:paraId="3F977070" w14:textId="72EC086A" w:rsidR="007C618A" w:rsidRPr="007C618A" w:rsidRDefault="007C618A" w:rsidP="007C618A">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C618A">
              <w:rPr>
                <w:color w:val="auto"/>
                <w:lang w:eastAsia="en-GB"/>
              </w:rPr>
              <w:t>The welfare needs of all customers</w:t>
            </w:r>
            <w:r w:rsidRPr="007C618A">
              <w:rPr>
                <w:bCs/>
                <w:color w:val="auto"/>
                <w:lang w:eastAsia="en-GB"/>
              </w:rPr>
              <w:t>.</w:t>
            </w:r>
          </w:p>
          <w:p w14:paraId="2FC155D3" w14:textId="62690B86" w:rsidR="007C618A" w:rsidRPr="007C618A" w:rsidRDefault="007C618A" w:rsidP="007C618A">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C618A">
              <w:rPr>
                <w:color w:val="auto"/>
                <w:lang w:eastAsia="en-GB"/>
              </w:rPr>
              <w:t>Undertaking all mandatory training as defined by the organisation and any other training as defined by the service</w:t>
            </w:r>
            <w:r w:rsidRPr="007C618A">
              <w:rPr>
                <w:bCs/>
                <w:color w:val="auto"/>
                <w:lang w:eastAsia="en-GB"/>
              </w:rPr>
              <w:t>.</w:t>
            </w:r>
          </w:p>
          <w:p w14:paraId="27065107" w14:textId="129B145E" w:rsidR="007C618A" w:rsidRPr="007C618A" w:rsidRDefault="007C618A" w:rsidP="007C618A">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C618A">
              <w:rPr>
                <w:color w:val="auto"/>
                <w:lang w:eastAsia="en-GB"/>
              </w:rPr>
              <w:t>Continuous improvement of service delivery</w:t>
            </w:r>
            <w:r w:rsidRPr="007C618A">
              <w:rPr>
                <w:bCs/>
                <w:color w:val="auto"/>
                <w:lang w:eastAsia="en-GB"/>
              </w:rPr>
              <w:t>.</w:t>
            </w:r>
          </w:p>
          <w:p w14:paraId="385F370F" w14:textId="6F5B09FD" w:rsidR="007C618A" w:rsidRPr="007C618A" w:rsidRDefault="007C618A" w:rsidP="007C618A">
            <w:pPr>
              <w:pStyle w:val="ListParagraph"/>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C618A">
              <w:rPr>
                <w:color w:val="auto"/>
                <w:lang w:eastAsia="en-GB"/>
              </w:rPr>
              <w:t>Personal development</w:t>
            </w:r>
            <w:r w:rsidRPr="007C618A">
              <w:rPr>
                <w:bCs/>
                <w:color w:val="auto"/>
                <w:lang w:eastAsia="en-GB"/>
              </w:rPr>
              <w:t>.</w:t>
            </w:r>
          </w:p>
          <w:p w14:paraId="323FFC2C" w14:textId="28E945F9" w:rsidR="007D2ADA" w:rsidRPr="00461401" w:rsidRDefault="007D2ADA" w:rsidP="007C618A">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53F79B8C" w14:textId="14A60FBB" w:rsidR="00A25DCA" w:rsidRPr="007C618A" w:rsidRDefault="00040D9A" w:rsidP="007C618A">
            <w:pPr>
              <w:pStyle w:val="NoSpacing"/>
              <w:numPr>
                <w:ilvl w:val="0"/>
                <w:numId w:val="1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color w:val="auto"/>
                <w:lang w:eastAsia="en-GB"/>
              </w:rPr>
              <w:t>N/A</w:t>
            </w:r>
          </w:p>
        </w:tc>
      </w:tr>
    </w:tbl>
    <w:p w14:paraId="5EB279D0" w14:textId="09A015F9" w:rsidR="007C618A" w:rsidRDefault="007C618A" w:rsidP="0060092F">
      <w:pPr>
        <w:rPr>
          <w:rFonts w:ascii="Calibri" w:hAnsi="Calibri"/>
          <w:sz w:val="12"/>
          <w:szCs w:val="12"/>
        </w:rPr>
      </w:pPr>
    </w:p>
    <w:p w14:paraId="5D77B99D" w14:textId="77777777" w:rsidR="007C618A" w:rsidRDefault="007C618A">
      <w:pPr>
        <w:rPr>
          <w:rFonts w:ascii="Calibri" w:hAnsi="Calibri"/>
          <w:sz w:val="12"/>
          <w:szCs w:val="12"/>
        </w:rPr>
      </w:pPr>
      <w:r>
        <w:rPr>
          <w:rFonts w:ascii="Calibri" w:hAnsi="Calibri"/>
          <w:sz w:val="12"/>
          <w:szCs w:val="12"/>
        </w:rPr>
        <w:br w:type="page"/>
      </w:r>
    </w:p>
    <w:p w14:paraId="5BE55FFB"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42"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61"/>
        <w:gridCol w:w="2561"/>
        <w:gridCol w:w="2693"/>
        <w:gridCol w:w="2127"/>
      </w:tblGrid>
      <w:tr w:rsidR="009E22E1" w:rsidRPr="000C335C" w14:paraId="43F98993" w14:textId="77777777" w:rsidTr="009E22E1">
        <w:trPr>
          <w:trHeight w:hRule="exact" w:val="340"/>
        </w:trPr>
        <w:tc>
          <w:tcPr>
            <w:tcW w:w="3261" w:type="dxa"/>
            <w:shd w:val="clear" w:color="auto" w:fill="DBE5F1" w:themeFill="accent1" w:themeFillTint="33"/>
            <w:tcMar>
              <w:top w:w="0" w:type="dxa"/>
              <w:left w:w="108" w:type="dxa"/>
              <w:bottom w:w="0" w:type="dxa"/>
              <w:right w:w="108" w:type="dxa"/>
            </w:tcMar>
          </w:tcPr>
          <w:bookmarkEnd w:id="0"/>
          <w:p w14:paraId="602F4364" w14:textId="77777777" w:rsidR="009E22E1" w:rsidRPr="000C335C" w:rsidRDefault="009E22E1" w:rsidP="00F8326E">
            <w:pPr>
              <w:rPr>
                <w:b/>
                <w:bCs/>
                <w:color w:val="365F91" w:themeColor="accent1" w:themeShade="BF"/>
              </w:rPr>
            </w:pPr>
            <w:r w:rsidRPr="000C335C">
              <w:rPr>
                <w:b/>
                <w:bCs/>
                <w:color w:val="365F91" w:themeColor="accent1" w:themeShade="BF"/>
              </w:rPr>
              <w:t>Job Profile Version Date</w:t>
            </w:r>
          </w:p>
          <w:p w14:paraId="10392BAC" w14:textId="77777777" w:rsidR="009E22E1" w:rsidRPr="00EA7907" w:rsidRDefault="009E22E1" w:rsidP="00F8326E">
            <w:pPr>
              <w:rPr>
                <w:spacing w:val="-16"/>
              </w:rPr>
            </w:pPr>
          </w:p>
        </w:tc>
        <w:tc>
          <w:tcPr>
            <w:tcW w:w="2561" w:type="dxa"/>
            <w:tcMar>
              <w:top w:w="0" w:type="dxa"/>
              <w:left w:w="108" w:type="dxa"/>
              <w:bottom w:w="0" w:type="dxa"/>
              <w:right w:w="108" w:type="dxa"/>
            </w:tcMar>
          </w:tcPr>
          <w:p w14:paraId="7C4D1EE0" w14:textId="77777777" w:rsidR="009E22E1" w:rsidRPr="000C335C" w:rsidRDefault="009E22E1" w:rsidP="00F8326E">
            <w:pPr>
              <w:jc w:val="center"/>
              <w:rPr>
                <w:color w:val="000000" w:themeColor="text1"/>
                <w:spacing w:val="-16"/>
              </w:rPr>
            </w:pPr>
            <w:r>
              <w:rPr>
                <w:color w:val="000000" w:themeColor="text1"/>
                <w:spacing w:val="-16"/>
              </w:rPr>
              <w:t>January 2025</w:t>
            </w:r>
          </w:p>
        </w:tc>
        <w:tc>
          <w:tcPr>
            <w:tcW w:w="2693" w:type="dxa"/>
            <w:shd w:val="clear" w:color="auto" w:fill="DBE5F1" w:themeFill="accent1" w:themeFillTint="33"/>
            <w:tcMar>
              <w:top w:w="0" w:type="dxa"/>
              <w:left w:w="108" w:type="dxa"/>
              <w:bottom w:w="0" w:type="dxa"/>
              <w:right w:w="108" w:type="dxa"/>
            </w:tcMar>
          </w:tcPr>
          <w:p w14:paraId="35A67CD3" w14:textId="77777777" w:rsidR="009E22E1" w:rsidRPr="002526EA" w:rsidRDefault="009E22E1" w:rsidP="00F8326E">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4F0F7176" w14:textId="77777777" w:rsidR="009E22E1" w:rsidRPr="00EA7907" w:rsidRDefault="009E22E1" w:rsidP="00F8326E">
            <w:pPr>
              <w:rPr>
                <w:spacing w:val="-16"/>
              </w:rPr>
            </w:pPr>
          </w:p>
        </w:tc>
        <w:tc>
          <w:tcPr>
            <w:tcW w:w="2127" w:type="dxa"/>
            <w:tcMar>
              <w:top w:w="0" w:type="dxa"/>
              <w:left w:w="108" w:type="dxa"/>
              <w:bottom w:w="0" w:type="dxa"/>
              <w:right w:w="108" w:type="dxa"/>
            </w:tcMar>
          </w:tcPr>
          <w:p w14:paraId="1E80884C" w14:textId="638B4C0A" w:rsidR="009E22E1" w:rsidRPr="000C335C" w:rsidRDefault="009E22E1" w:rsidP="00F8326E">
            <w:pPr>
              <w:jc w:val="center"/>
              <w:rPr>
                <w:color w:val="000000" w:themeColor="text1"/>
                <w:spacing w:val="-16"/>
              </w:rPr>
            </w:pPr>
          </w:p>
        </w:tc>
      </w:tr>
    </w:tbl>
    <w:p w14:paraId="5C7F3AD1" w14:textId="77777777" w:rsidR="007D312F" w:rsidRPr="00BC6607" w:rsidRDefault="007D312F" w:rsidP="00C53D2C">
      <w:pPr>
        <w:spacing w:before="73"/>
        <w:ind w:left="284"/>
        <w:jc w:val="both"/>
        <w:rPr>
          <w:rFonts w:ascii="Calibri" w:hAnsi="Calibri"/>
          <w:color w:val="222A35"/>
        </w:rPr>
        <w:sectPr w:rsidR="007D312F"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C278F" w14:textId="77777777" w:rsidR="00AC53FA" w:rsidRDefault="00AC53FA" w:rsidP="00C53D2C">
      <w:pPr>
        <w:spacing w:after="0" w:line="240" w:lineRule="auto"/>
      </w:pPr>
      <w:r>
        <w:separator/>
      </w:r>
    </w:p>
  </w:endnote>
  <w:endnote w:type="continuationSeparator" w:id="0">
    <w:p w14:paraId="6F555AA9" w14:textId="77777777" w:rsidR="00AC53FA" w:rsidRDefault="00AC53FA"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02E17B8A" w:rsidR="00B67AA6" w:rsidRPr="00616C7B" w:rsidRDefault="00B67AA6" w:rsidP="00B67AA6">
    <w:pPr>
      <w:pStyle w:val="Footer"/>
      <w:rPr>
        <w:rFonts w:ascii="Calibri" w:hAnsi="Calibri"/>
        <w:color w:val="7F7F7F" w:themeColor="text1" w:themeTint="8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888C" w14:textId="77777777" w:rsidR="00AC53FA" w:rsidRDefault="00AC53FA" w:rsidP="00C53D2C">
      <w:pPr>
        <w:spacing w:after="0" w:line="240" w:lineRule="auto"/>
      </w:pPr>
      <w:r>
        <w:separator/>
      </w:r>
    </w:p>
  </w:footnote>
  <w:footnote w:type="continuationSeparator" w:id="0">
    <w:p w14:paraId="68FEADDA" w14:textId="77777777" w:rsidR="00AC53FA" w:rsidRDefault="00AC53FA"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26D"/>
    <w:multiLevelType w:val="hybridMultilevel"/>
    <w:tmpl w:val="B4825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2947752"/>
    <w:multiLevelType w:val="hybridMultilevel"/>
    <w:tmpl w:val="C124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2F662F"/>
    <w:multiLevelType w:val="hybridMultilevel"/>
    <w:tmpl w:val="D502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5212CA"/>
    <w:multiLevelType w:val="hybridMultilevel"/>
    <w:tmpl w:val="FC30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C26474"/>
    <w:multiLevelType w:val="hybridMultilevel"/>
    <w:tmpl w:val="6AF812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F4F5347"/>
    <w:multiLevelType w:val="hybridMultilevel"/>
    <w:tmpl w:val="35DEF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A34B2E"/>
    <w:multiLevelType w:val="hybridMultilevel"/>
    <w:tmpl w:val="08EC8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A86F52"/>
    <w:multiLevelType w:val="hybridMultilevel"/>
    <w:tmpl w:val="E7DA1A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142213"/>
    <w:multiLevelType w:val="hybridMultilevel"/>
    <w:tmpl w:val="00BEF7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6258075">
    <w:abstractNumId w:val="1"/>
  </w:num>
  <w:num w:numId="2" w16cid:durableId="898251566">
    <w:abstractNumId w:val="11"/>
  </w:num>
  <w:num w:numId="3" w16cid:durableId="2099281730">
    <w:abstractNumId w:val="12"/>
  </w:num>
  <w:num w:numId="4" w16cid:durableId="1391461567">
    <w:abstractNumId w:val="6"/>
  </w:num>
  <w:num w:numId="5" w16cid:durableId="1961574153">
    <w:abstractNumId w:val="17"/>
  </w:num>
  <w:num w:numId="6" w16cid:durableId="1209612540">
    <w:abstractNumId w:val="4"/>
  </w:num>
  <w:num w:numId="7" w16cid:durableId="1678121060">
    <w:abstractNumId w:val="8"/>
  </w:num>
  <w:num w:numId="8" w16cid:durableId="2137402889">
    <w:abstractNumId w:val="10"/>
  </w:num>
  <w:num w:numId="9" w16cid:durableId="431557055">
    <w:abstractNumId w:val="7"/>
  </w:num>
  <w:num w:numId="10" w16cid:durableId="297077020">
    <w:abstractNumId w:val="13"/>
  </w:num>
  <w:num w:numId="11" w16cid:durableId="377628644">
    <w:abstractNumId w:val="16"/>
  </w:num>
  <w:num w:numId="12" w16cid:durableId="1443719725">
    <w:abstractNumId w:val="14"/>
  </w:num>
  <w:num w:numId="13" w16cid:durableId="1529829950">
    <w:abstractNumId w:val="0"/>
  </w:num>
  <w:num w:numId="14" w16cid:durableId="1123227648">
    <w:abstractNumId w:val="9"/>
  </w:num>
  <w:num w:numId="15" w16cid:durableId="1422216961">
    <w:abstractNumId w:val="15"/>
  </w:num>
  <w:num w:numId="16" w16cid:durableId="824199876">
    <w:abstractNumId w:val="2"/>
  </w:num>
  <w:num w:numId="17" w16cid:durableId="36006012">
    <w:abstractNumId w:val="3"/>
  </w:num>
  <w:num w:numId="18" w16cid:durableId="7228740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30D27"/>
    <w:rsid w:val="00040D9A"/>
    <w:rsid w:val="000517A4"/>
    <w:rsid w:val="00055B7C"/>
    <w:rsid w:val="00061E35"/>
    <w:rsid w:val="000B189A"/>
    <w:rsid w:val="000B2A1C"/>
    <w:rsid w:val="000D4C74"/>
    <w:rsid w:val="000E5AC6"/>
    <w:rsid w:val="000F1B08"/>
    <w:rsid w:val="0010770E"/>
    <w:rsid w:val="00124B73"/>
    <w:rsid w:val="00163135"/>
    <w:rsid w:val="00173ADB"/>
    <w:rsid w:val="001B43DF"/>
    <w:rsid w:val="001B7064"/>
    <w:rsid w:val="001F2376"/>
    <w:rsid w:val="002042B5"/>
    <w:rsid w:val="00220171"/>
    <w:rsid w:val="00224690"/>
    <w:rsid w:val="002323BE"/>
    <w:rsid w:val="0023351A"/>
    <w:rsid w:val="00246635"/>
    <w:rsid w:val="00267F23"/>
    <w:rsid w:val="002713E8"/>
    <w:rsid w:val="00284CC4"/>
    <w:rsid w:val="002977D7"/>
    <w:rsid w:val="002D6746"/>
    <w:rsid w:val="002E4DB9"/>
    <w:rsid w:val="00302D7A"/>
    <w:rsid w:val="00304DAF"/>
    <w:rsid w:val="003119F3"/>
    <w:rsid w:val="00355A15"/>
    <w:rsid w:val="00377CFA"/>
    <w:rsid w:val="00386EDF"/>
    <w:rsid w:val="003A30D2"/>
    <w:rsid w:val="003A7766"/>
    <w:rsid w:val="003C29F6"/>
    <w:rsid w:val="003D7DB0"/>
    <w:rsid w:val="003E47DD"/>
    <w:rsid w:val="0042786E"/>
    <w:rsid w:val="00450439"/>
    <w:rsid w:val="00460B2A"/>
    <w:rsid w:val="00461401"/>
    <w:rsid w:val="004C1B45"/>
    <w:rsid w:val="004D1166"/>
    <w:rsid w:val="004F3F3C"/>
    <w:rsid w:val="005029C7"/>
    <w:rsid w:val="005040F6"/>
    <w:rsid w:val="0052173C"/>
    <w:rsid w:val="0052409A"/>
    <w:rsid w:val="00527EB4"/>
    <w:rsid w:val="00563EC8"/>
    <w:rsid w:val="0056509D"/>
    <w:rsid w:val="00585530"/>
    <w:rsid w:val="005A241B"/>
    <w:rsid w:val="005B534B"/>
    <w:rsid w:val="005C7CEB"/>
    <w:rsid w:val="005E4FA0"/>
    <w:rsid w:val="005F6252"/>
    <w:rsid w:val="0060092F"/>
    <w:rsid w:val="00616C7B"/>
    <w:rsid w:val="00623DCB"/>
    <w:rsid w:val="00652ACF"/>
    <w:rsid w:val="00674343"/>
    <w:rsid w:val="0068076C"/>
    <w:rsid w:val="006B2CB6"/>
    <w:rsid w:val="006B4EA4"/>
    <w:rsid w:val="006C18EB"/>
    <w:rsid w:val="006D15A3"/>
    <w:rsid w:val="006D293F"/>
    <w:rsid w:val="006F5088"/>
    <w:rsid w:val="00730F1E"/>
    <w:rsid w:val="00733970"/>
    <w:rsid w:val="00747460"/>
    <w:rsid w:val="007544E5"/>
    <w:rsid w:val="00763CDB"/>
    <w:rsid w:val="00783ACC"/>
    <w:rsid w:val="00794FE5"/>
    <w:rsid w:val="007A203D"/>
    <w:rsid w:val="007B41E9"/>
    <w:rsid w:val="007C618A"/>
    <w:rsid w:val="007D2ADA"/>
    <w:rsid w:val="007D312F"/>
    <w:rsid w:val="007E13C9"/>
    <w:rsid w:val="007E3D02"/>
    <w:rsid w:val="00811F4E"/>
    <w:rsid w:val="00840C9F"/>
    <w:rsid w:val="008460BB"/>
    <w:rsid w:val="00880DF1"/>
    <w:rsid w:val="00882A17"/>
    <w:rsid w:val="00883669"/>
    <w:rsid w:val="008B74E2"/>
    <w:rsid w:val="008C11CE"/>
    <w:rsid w:val="008F7D8A"/>
    <w:rsid w:val="00904788"/>
    <w:rsid w:val="00925090"/>
    <w:rsid w:val="009328B9"/>
    <w:rsid w:val="00954655"/>
    <w:rsid w:val="00960997"/>
    <w:rsid w:val="00964EAE"/>
    <w:rsid w:val="009B21A4"/>
    <w:rsid w:val="009E0A18"/>
    <w:rsid w:val="009E22E1"/>
    <w:rsid w:val="009E3667"/>
    <w:rsid w:val="009F2381"/>
    <w:rsid w:val="009F74E1"/>
    <w:rsid w:val="00A01117"/>
    <w:rsid w:val="00A03D12"/>
    <w:rsid w:val="00A24F6A"/>
    <w:rsid w:val="00A25DCA"/>
    <w:rsid w:val="00A3500A"/>
    <w:rsid w:val="00A531C8"/>
    <w:rsid w:val="00A533CE"/>
    <w:rsid w:val="00A82FE5"/>
    <w:rsid w:val="00AA47F2"/>
    <w:rsid w:val="00AC53FA"/>
    <w:rsid w:val="00AE5527"/>
    <w:rsid w:val="00AF59D5"/>
    <w:rsid w:val="00B02CB7"/>
    <w:rsid w:val="00B1593B"/>
    <w:rsid w:val="00B170E9"/>
    <w:rsid w:val="00B3059B"/>
    <w:rsid w:val="00B67AA6"/>
    <w:rsid w:val="00B80EE1"/>
    <w:rsid w:val="00BA7377"/>
    <w:rsid w:val="00BA7BF2"/>
    <w:rsid w:val="00BB4681"/>
    <w:rsid w:val="00BC5C3D"/>
    <w:rsid w:val="00BC6607"/>
    <w:rsid w:val="00BD0159"/>
    <w:rsid w:val="00BE76C9"/>
    <w:rsid w:val="00BF4936"/>
    <w:rsid w:val="00C22354"/>
    <w:rsid w:val="00C35816"/>
    <w:rsid w:val="00C53D2C"/>
    <w:rsid w:val="00C9307F"/>
    <w:rsid w:val="00CD6467"/>
    <w:rsid w:val="00D21011"/>
    <w:rsid w:val="00D31A15"/>
    <w:rsid w:val="00D71953"/>
    <w:rsid w:val="00D94904"/>
    <w:rsid w:val="00D977CB"/>
    <w:rsid w:val="00DA141E"/>
    <w:rsid w:val="00DC3F23"/>
    <w:rsid w:val="00DE13BA"/>
    <w:rsid w:val="00E07861"/>
    <w:rsid w:val="00E32088"/>
    <w:rsid w:val="00E434DF"/>
    <w:rsid w:val="00E66441"/>
    <w:rsid w:val="00E833E8"/>
    <w:rsid w:val="00E84CAE"/>
    <w:rsid w:val="00E855E0"/>
    <w:rsid w:val="00EA380B"/>
    <w:rsid w:val="00EB40A2"/>
    <w:rsid w:val="00EC2822"/>
    <w:rsid w:val="00ED513D"/>
    <w:rsid w:val="00EF2A87"/>
    <w:rsid w:val="00F03A72"/>
    <w:rsid w:val="00F1031E"/>
    <w:rsid w:val="00F11F4D"/>
    <w:rsid w:val="00F65E8E"/>
    <w:rsid w:val="00F80B43"/>
    <w:rsid w:val="00F80E9F"/>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styleId="NormalWeb">
    <w:name w:val="Normal (Web)"/>
    <w:basedOn w:val="Normal"/>
    <w:rsid w:val="006F5088"/>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paragraph0">
    <w:name w:val="paragraph"/>
    <w:basedOn w:val="Normal"/>
    <w:rsid w:val="008836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83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dgm:t>
        <a:bodyPr/>
        <a:lstStyle/>
        <a:p>
          <a:r>
            <a:rPr lang="en-GB" sz="1000"/>
            <a:t>Team Leader</a:t>
          </a:r>
        </a:p>
        <a:p>
          <a:r>
            <a:rPr lang="en-GB" sz="1000"/>
            <a:t> (Passenger Transport Unit)</a:t>
          </a:r>
        </a:p>
      </dgm:t>
    </dgm:pt>
    <dgm:pt modelId="{569F31EE-D1B7-44F4-9E76-98C6D88B951B}" type="sibTrans" cxnId="{C10396F2-EB77-4DD0-9665-67C93070AC93}">
      <dgm:prSet/>
      <dgm:spPr/>
      <dgm:t>
        <a:bodyPr/>
        <a:lstStyle/>
        <a:p>
          <a:endParaRPr lang="en-GB"/>
        </a:p>
      </dgm:t>
    </dgm:pt>
    <dgm:pt modelId="{AE928E1B-C3E3-4407-BDE2-5AE1ED84026D}" type="parTrans" cxnId="{C10396F2-EB77-4DD0-9665-67C93070AC93}">
      <dgm:prSet/>
      <dgm:spPr/>
      <dgm:t>
        <a:bodyPr/>
        <a:lstStyle/>
        <a:p>
          <a:endParaRPr lang="en-GB"/>
        </a:p>
      </dgm:t>
    </dgm:pt>
    <dgm:pt modelId="{C45D352B-7EB5-44A4-AE31-83CE052FB4B8}">
      <dgm:prSet phldrT="[Text]" custT="1"/>
      <dgm:spPr/>
      <dgm:t>
        <a:bodyPr/>
        <a:lstStyle/>
        <a:p>
          <a:r>
            <a:rPr lang="en-GB" sz="1000"/>
            <a:t>Senior Transport Officer</a:t>
          </a:r>
        </a:p>
        <a:p>
          <a:r>
            <a:rPr lang="en-GB" sz="1000"/>
            <a:t>(Fleet Transport)</a:t>
          </a:r>
        </a:p>
      </dgm:t>
    </dgm:pt>
    <dgm:pt modelId="{E4E7ADBE-D5D9-4BCB-A8D3-C4978C8509A1}" type="parTrans" cxnId="{56F56B83-8FB5-4362-9AA6-9DBBB05E4F62}">
      <dgm:prSet/>
      <dgm:spPr/>
      <dgm:t>
        <a:bodyPr/>
        <a:lstStyle/>
        <a:p>
          <a:endParaRPr lang="en-GB"/>
        </a:p>
      </dgm:t>
    </dgm:pt>
    <dgm:pt modelId="{B0D5ECA9-9E9F-4028-AA3F-9EABB0283335}" type="sibTrans" cxnId="{56F56B83-8FB5-4362-9AA6-9DBBB05E4F62}">
      <dgm:prSet/>
      <dgm:spPr/>
      <dgm:t>
        <a:bodyPr/>
        <a:lstStyle/>
        <a:p>
          <a:endParaRPr lang="en-GB"/>
        </a:p>
      </dgm:t>
    </dgm:pt>
    <dgm:pt modelId="{E2F26339-8C73-4EE5-83C3-DAE69ADFE8E3}">
      <dgm:prSet phldrT="[Text]" custT="1"/>
      <dgm:spPr>
        <a:solidFill>
          <a:srgbClr val="C00000"/>
        </a:solidFill>
      </dgm:spPr>
      <dgm:t>
        <a:bodyPr/>
        <a:lstStyle/>
        <a:p>
          <a:r>
            <a:rPr lang="en-GB" sz="1000" b="1"/>
            <a:t>Escort</a:t>
          </a:r>
        </a:p>
      </dgm:t>
    </dgm:pt>
    <dgm:pt modelId="{EA26D9AC-C9F6-4688-B8DC-712D525308C5}" type="parTrans" cxnId="{C46D6323-9F21-4E6E-9D8A-16234639420E}">
      <dgm:prSet/>
      <dgm:spPr/>
      <dgm:t>
        <a:bodyPr/>
        <a:lstStyle/>
        <a:p>
          <a:endParaRPr lang="en-GB"/>
        </a:p>
      </dgm:t>
    </dgm:pt>
    <dgm:pt modelId="{B14DA764-ACD3-44BC-9CD6-0D9C257CE1BC}" type="sibTrans" cxnId="{C46D6323-9F21-4E6E-9D8A-16234639420E}">
      <dgm:prSet/>
      <dgm:spPr/>
      <dgm:t>
        <a:bodyPr/>
        <a:lstStyle/>
        <a:p>
          <a:endParaRPr lang="en-GB"/>
        </a:p>
      </dgm:t>
    </dgm:pt>
    <dgm:pt modelId="{1B8D31B3-245B-4C28-ACF5-F2B367E2E8D8}">
      <dgm:prSet custT="1"/>
      <dgm:spPr/>
      <dgm:t>
        <a:bodyPr/>
        <a:lstStyle/>
        <a:p>
          <a:r>
            <a:rPr lang="en-GB" sz="1000"/>
            <a:t>Driver</a:t>
          </a:r>
        </a:p>
      </dgm:t>
    </dgm:pt>
    <dgm:pt modelId="{FEC11FBD-5048-42D3-909F-A06DF68F8D0A}" type="parTrans" cxnId="{EFCD6C0B-C60C-4371-B8BD-0EE2EC65EE13}">
      <dgm:prSet/>
      <dgm:spPr/>
      <dgm:t>
        <a:bodyPr/>
        <a:lstStyle/>
        <a:p>
          <a:endParaRPr lang="en-GB"/>
        </a:p>
      </dgm:t>
    </dgm:pt>
    <dgm:pt modelId="{826A9832-7606-46DF-B90C-38EA63773E96}" type="sibTrans" cxnId="{EFCD6C0B-C60C-4371-B8BD-0EE2EC65EE13}">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97907" custScaleY="107279" custLinFactNeighborX="5425" custLinFactNeighborY="1441">
        <dgm:presLayoutVars>
          <dgm:chPref val="3"/>
        </dgm:presLayoutVars>
      </dgm:prSet>
      <dgm:spPr/>
    </dgm:pt>
    <dgm:pt modelId="{BD7F4265-1A36-46AD-AA10-A01BD83A841F}" type="pres">
      <dgm:prSet presAssocID="{5924C7FB-82B6-4AA9-8F97-C3B03A1185DC}" presName="level2hierChild" presStyleCnt="0"/>
      <dgm:spPr/>
    </dgm:pt>
    <dgm:pt modelId="{B688F546-F280-4C46-A7CD-4A91D60F84A2}" type="pres">
      <dgm:prSet presAssocID="{E4E7ADBE-D5D9-4BCB-A8D3-C4978C8509A1}" presName="conn2-1" presStyleLbl="parChTrans1D2" presStyleIdx="0" presStyleCnt="1"/>
      <dgm:spPr/>
    </dgm:pt>
    <dgm:pt modelId="{C3378F17-021A-4B24-BDAA-876C4E0485D9}" type="pres">
      <dgm:prSet presAssocID="{E4E7ADBE-D5D9-4BCB-A8D3-C4978C8509A1}" presName="connTx" presStyleLbl="parChTrans1D2" presStyleIdx="0" presStyleCnt="1"/>
      <dgm:spPr/>
    </dgm:pt>
    <dgm:pt modelId="{56591809-5D9F-41E3-9398-8FBD4D01DC47}" type="pres">
      <dgm:prSet presAssocID="{C45D352B-7EB5-44A4-AE31-83CE052FB4B8}" presName="root2" presStyleCnt="0"/>
      <dgm:spPr/>
    </dgm:pt>
    <dgm:pt modelId="{2B9214B0-D278-44A0-A64F-B7C4B8BF1918}" type="pres">
      <dgm:prSet presAssocID="{C45D352B-7EB5-44A4-AE31-83CE052FB4B8}" presName="LevelTwoTextNode" presStyleLbl="node2" presStyleIdx="0" presStyleCnt="1">
        <dgm:presLayoutVars>
          <dgm:chPref val="3"/>
        </dgm:presLayoutVars>
      </dgm:prSet>
      <dgm:spPr/>
    </dgm:pt>
    <dgm:pt modelId="{AAD9BEF5-368F-4E5F-AB1C-11CCE6DD17D0}" type="pres">
      <dgm:prSet presAssocID="{C45D352B-7EB5-44A4-AE31-83CE052FB4B8}" presName="level3hierChild" presStyleCnt="0"/>
      <dgm:spPr/>
    </dgm:pt>
    <dgm:pt modelId="{2BBB77B0-D38A-4050-9CD0-84F3B080AE07}" type="pres">
      <dgm:prSet presAssocID="{EA26D9AC-C9F6-4688-B8DC-712D525308C5}" presName="conn2-1" presStyleLbl="parChTrans1D3" presStyleIdx="0" presStyleCnt="2"/>
      <dgm:spPr/>
    </dgm:pt>
    <dgm:pt modelId="{764B4A45-3B28-466D-8D07-56B996C02F57}" type="pres">
      <dgm:prSet presAssocID="{EA26D9AC-C9F6-4688-B8DC-712D525308C5}" presName="connTx" presStyleLbl="parChTrans1D3" presStyleIdx="0" presStyleCnt="2"/>
      <dgm:spPr/>
    </dgm:pt>
    <dgm:pt modelId="{B24D6C99-A4BC-4A40-94B9-4C44BA71C621}" type="pres">
      <dgm:prSet presAssocID="{E2F26339-8C73-4EE5-83C3-DAE69ADFE8E3}" presName="root2" presStyleCnt="0"/>
      <dgm:spPr/>
    </dgm:pt>
    <dgm:pt modelId="{436440C5-D43F-4806-988F-51F71713C624}" type="pres">
      <dgm:prSet presAssocID="{E2F26339-8C73-4EE5-83C3-DAE69ADFE8E3}" presName="LevelTwoTextNode" presStyleLbl="node3" presStyleIdx="0" presStyleCnt="2" custScaleX="130196" custScaleY="129970">
        <dgm:presLayoutVars>
          <dgm:chPref val="3"/>
        </dgm:presLayoutVars>
      </dgm:prSet>
      <dgm:spPr/>
    </dgm:pt>
    <dgm:pt modelId="{3A62CEB1-B487-4DF2-9048-F71145EC083C}" type="pres">
      <dgm:prSet presAssocID="{E2F26339-8C73-4EE5-83C3-DAE69ADFE8E3}" presName="level3hierChild" presStyleCnt="0"/>
      <dgm:spPr/>
    </dgm:pt>
    <dgm:pt modelId="{3DD8E285-FEB5-4BB2-AC66-639031936CFF}" type="pres">
      <dgm:prSet presAssocID="{FEC11FBD-5048-42D3-909F-A06DF68F8D0A}" presName="conn2-1" presStyleLbl="parChTrans1D3" presStyleIdx="1" presStyleCnt="2"/>
      <dgm:spPr/>
    </dgm:pt>
    <dgm:pt modelId="{C8EF6E84-31C3-4764-B352-3984F053CA33}" type="pres">
      <dgm:prSet presAssocID="{FEC11FBD-5048-42D3-909F-A06DF68F8D0A}" presName="connTx" presStyleLbl="parChTrans1D3" presStyleIdx="1" presStyleCnt="2"/>
      <dgm:spPr/>
    </dgm:pt>
    <dgm:pt modelId="{4EE24FF0-A9E2-438B-BFFE-A5F9E1C24897}" type="pres">
      <dgm:prSet presAssocID="{1B8D31B3-245B-4C28-ACF5-F2B367E2E8D8}" presName="root2" presStyleCnt="0"/>
      <dgm:spPr/>
    </dgm:pt>
    <dgm:pt modelId="{656DD9F2-2654-49E9-A74B-22430D1E1626}" type="pres">
      <dgm:prSet presAssocID="{1B8D31B3-245B-4C28-ACF5-F2B367E2E8D8}" presName="LevelTwoTextNode" presStyleLbl="node3" presStyleIdx="1" presStyleCnt="2">
        <dgm:presLayoutVars>
          <dgm:chPref val="3"/>
        </dgm:presLayoutVars>
      </dgm:prSet>
      <dgm:spPr/>
    </dgm:pt>
    <dgm:pt modelId="{622B5634-5B2B-420C-93AB-A034B800FD11}" type="pres">
      <dgm:prSet presAssocID="{1B8D31B3-245B-4C28-ACF5-F2B367E2E8D8}" presName="level3hierChild" presStyleCnt="0"/>
      <dgm:spPr/>
    </dgm:pt>
  </dgm:ptLst>
  <dgm:cxnLst>
    <dgm:cxn modelId="{EFCD6C0B-C60C-4371-B8BD-0EE2EC65EE13}" srcId="{C45D352B-7EB5-44A4-AE31-83CE052FB4B8}" destId="{1B8D31B3-245B-4C28-ACF5-F2B367E2E8D8}" srcOrd="1" destOrd="0" parTransId="{FEC11FBD-5048-42D3-909F-A06DF68F8D0A}" sibTransId="{826A9832-7606-46DF-B90C-38EA63773E96}"/>
    <dgm:cxn modelId="{188EA70C-2AA8-4391-9023-0922DE474249}" type="presOf" srcId="{C45D352B-7EB5-44A4-AE31-83CE052FB4B8}" destId="{2B9214B0-D278-44A0-A64F-B7C4B8BF1918}" srcOrd="0" destOrd="0" presId="urn:microsoft.com/office/officeart/2005/8/layout/hierarchy2"/>
    <dgm:cxn modelId="{5F474811-3CB8-4F0E-8F3D-2A48C038EDB5}" type="presOf" srcId="{E4E7ADBE-D5D9-4BCB-A8D3-C4978C8509A1}" destId="{B688F546-F280-4C46-A7CD-4A91D60F84A2}" srcOrd="0" destOrd="0" presId="urn:microsoft.com/office/officeart/2005/8/layout/hierarchy2"/>
    <dgm:cxn modelId="{C46D6323-9F21-4E6E-9D8A-16234639420E}" srcId="{C45D352B-7EB5-44A4-AE31-83CE052FB4B8}" destId="{E2F26339-8C73-4EE5-83C3-DAE69ADFE8E3}" srcOrd="0" destOrd="0" parTransId="{EA26D9AC-C9F6-4688-B8DC-712D525308C5}" sibTransId="{B14DA764-ACD3-44BC-9CD6-0D9C257CE1BC}"/>
    <dgm:cxn modelId="{491B5626-D009-4235-90E6-2B65003DB4FA}" type="presOf" srcId="{EA26D9AC-C9F6-4688-B8DC-712D525308C5}" destId="{2BBB77B0-D38A-4050-9CD0-84F3B080AE07}" srcOrd="0" destOrd="0" presId="urn:microsoft.com/office/officeart/2005/8/layout/hierarchy2"/>
    <dgm:cxn modelId="{6303AD44-BA7C-40B3-BE01-5E103E9BA485}" type="presOf" srcId="{E4E7ADBE-D5D9-4BCB-A8D3-C4978C8509A1}" destId="{C3378F17-021A-4B24-BDAA-876C4E0485D9}" srcOrd="1" destOrd="0" presId="urn:microsoft.com/office/officeart/2005/8/layout/hierarchy2"/>
    <dgm:cxn modelId="{1DF9027E-F01F-4EF7-B4E8-E9EF86C74F60}" type="presOf" srcId="{1B8D31B3-245B-4C28-ACF5-F2B367E2E8D8}" destId="{656DD9F2-2654-49E9-A74B-22430D1E1626}" srcOrd="0" destOrd="0" presId="urn:microsoft.com/office/officeart/2005/8/layout/hierarchy2"/>
    <dgm:cxn modelId="{56F56B83-8FB5-4362-9AA6-9DBBB05E4F62}" srcId="{5924C7FB-82B6-4AA9-8F97-C3B03A1185DC}" destId="{C45D352B-7EB5-44A4-AE31-83CE052FB4B8}" srcOrd="0" destOrd="0" parTransId="{E4E7ADBE-D5D9-4BCB-A8D3-C4978C8509A1}" sibTransId="{B0D5ECA9-9E9F-4028-AA3F-9EABB0283335}"/>
    <dgm:cxn modelId="{4967AF89-8C11-42D1-8B4E-730F28F25EAA}" type="presOf" srcId="{EA26D9AC-C9F6-4688-B8DC-712D525308C5}" destId="{764B4A45-3B28-466D-8D07-56B996C02F57}" srcOrd="1"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18DA40AF-42F8-4601-90EF-77243C6B4FA5}" type="presOf" srcId="{FEC11FBD-5048-42D3-909F-A06DF68F8D0A}" destId="{C8EF6E84-31C3-4764-B352-3984F053CA33}" srcOrd="1" destOrd="0" presId="urn:microsoft.com/office/officeart/2005/8/layout/hierarchy2"/>
    <dgm:cxn modelId="{9FE678BE-8477-42C4-8CBA-68E48CE51824}" type="presOf" srcId="{E2F26339-8C73-4EE5-83C3-DAE69ADFE8E3}" destId="{436440C5-D43F-4806-988F-51F71713C624}"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7D5EA6DC-1901-48C0-AC13-C646674A175C}" type="presOf" srcId="{FEC11FBD-5048-42D3-909F-A06DF68F8D0A}" destId="{3DD8E285-FEB5-4BB2-AC66-639031936CFF}"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E147130C-4566-4A86-B5A8-7BB9AF498714}" type="presParOf" srcId="{BD7F4265-1A36-46AD-AA10-A01BD83A841F}" destId="{B688F546-F280-4C46-A7CD-4A91D60F84A2}" srcOrd="0" destOrd="0" presId="urn:microsoft.com/office/officeart/2005/8/layout/hierarchy2"/>
    <dgm:cxn modelId="{C2DBD932-CA0C-4E18-A89F-52712050F211}" type="presParOf" srcId="{B688F546-F280-4C46-A7CD-4A91D60F84A2}" destId="{C3378F17-021A-4B24-BDAA-876C4E0485D9}" srcOrd="0" destOrd="0" presId="urn:microsoft.com/office/officeart/2005/8/layout/hierarchy2"/>
    <dgm:cxn modelId="{893616DC-F5AE-47A9-AF93-FBF7115E443E}" type="presParOf" srcId="{BD7F4265-1A36-46AD-AA10-A01BD83A841F}" destId="{56591809-5D9F-41E3-9398-8FBD4D01DC47}" srcOrd="1" destOrd="0" presId="urn:microsoft.com/office/officeart/2005/8/layout/hierarchy2"/>
    <dgm:cxn modelId="{5E3F40C3-AB18-48C5-8BC7-F0E3F09BBC7A}" type="presParOf" srcId="{56591809-5D9F-41E3-9398-8FBD4D01DC47}" destId="{2B9214B0-D278-44A0-A64F-B7C4B8BF1918}" srcOrd="0" destOrd="0" presId="urn:microsoft.com/office/officeart/2005/8/layout/hierarchy2"/>
    <dgm:cxn modelId="{0DA99BD1-FC8C-4174-8253-7A92EEF5C3C4}" type="presParOf" srcId="{56591809-5D9F-41E3-9398-8FBD4D01DC47}" destId="{AAD9BEF5-368F-4E5F-AB1C-11CCE6DD17D0}" srcOrd="1" destOrd="0" presId="urn:microsoft.com/office/officeart/2005/8/layout/hierarchy2"/>
    <dgm:cxn modelId="{E048D2E5-2A67-4F5D-97EC-61FD5BA55EDB}" type="presParOf" srcId="{AAD9BEF5-368F-4E5F-AB1C-11CCE6DD17D0}" destId="{2BBB77B0-D38A-4050-9CD0-84F3B080AE07}" srcOrd="0" destOrd="0" presId="urn:microsoft.com/office/officeart/2005/8/layout/hierarchy2"/>
    <dgm:cxn modelId="{AB12084C-5318-45BA-B9EC-1E0AB0E38C1E}" type="presParOf" srcId="{2BBB77B0-D38A-4050-9CD0-84F3B080AE07}" destId="{764B4A45-3B28-466D-8D07-56B996C02F57}" srcOrd="0" destOrd="0" presId="urn:microsoft.com/office/officeart/2005/8/layout/hierarchy2"/>
    <dgm:cxn modelId="{7A831F6A-6FCA-4E2F-883F-C85439433F51}" type="presParOf" srcId="{AAD9BEF5-368F-4E5F-AB1C-11CCE6DD17D0}" destId="{B24D6C99-A4BC-4A40-94B9-4C44BA71C621}" srcOrd="1" destOrd="0" presId="urn:microsoft.com/office/officeart/2005/8/layout/hierarchy2"/>
    <dgm:cxn modelId="{A88F34BD-ED12-4672-8CE9-15ACDBF7B704}" type="presParOf" srcId="{B24D6C99-A4BC-4A40-94B9-4C44BA71C621}" destId="{436440C5-D43F-4806-988F-51F71713C624}" srcOrd="0" destOrd="0" presId="urn:microsoft.com/office/officeart/2005/8/layout/hierarchy2"/>
    <dgm:cxn modelId="{6DAAB197-C9AA-474C-B804-4E4B3464C240}" type="presParOf" srcId="{B24D6C99-A4BC-4A40-94B9-4C44BA71C621}" destId="{3A62CEB1-B487-4DF2-9048-F71145EC083C}" srcOrd="1" destOrd="0" presId="urn:microsoft.com/office/officeart/2005/8/layout/hierarchy2"/>
    <dgm:cxn modelId="{CC7C4809-BD81-4AC5-9C0D-D72A6AA903B2}" type="presParOf" srcId="{AAD9BEF5-368F-4E5F-AB1C-11CCE6DD17D0}" destId="{3DD8E285-FEB5-4BB2-AC66-639031936CFF}" srcOrd="2" destOrd="0" presId="urn:microsoft.com/office/officeart/2005/8/layout/hierarchy2"/>
    <dgm:cxn modelId="{CE7D2494-F922-48EE-84E5-B343309D7E3B}" type="presParOf" srcId="{3DD8E285-FEB5-4BB2-AC66-639031936CFF}" destId="{C8EF6E84-31C3-4764-B352-3984F053CA33}" srcOrd="0" destOrd="0" presId="urn:microsoft.com/office/officeart/2005/8/layout/hierarchy2"/>
    <dgm:cxn modelId="{987F3D76-E60B-4B06-867F-619CF5D0101B}" type="presParOf" srcId="{AAD9BEF5-368F-4E5F-AB1C-11CCE6DD17D0}" destId="{4EE24FF0-A9E2-438B-BFFE-A5F9E1C24897}" srcOrd="3" destOrd="0" presId="urn:microsoft.com/office/officeart/2005/8/layout/hierarchy2"/>
    <dgm:cxn modelId="{68AE1176-BACB-4A69-AC8F-CDF2262303BD}" type="presParOf" srcId="{4EE24FF0-A9E2-438B-BFFE-A5F9E1C24897}" destId="{656DD9F2-2654-49E9-A74B-22430D1E1626}" srcOrd="0" destOrd="0" presId="urn:microsoft.com/office/officeart/2005/8/layout/hierarchy2"/>
    <dgm:cxn modelId="{C970D9B9-4291-4E7C-9ECA-59DF1F9FC2A2}" type="presParOf" srcId="{4EE24FF0-A9E2-438B-BFFE-A5F9E1C24897}" destId="{622B5634-5B2B-420C-93AB-A034B800FD11}"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800059" y="365501"/>
          <a:ext cx="1018222" cy="55784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Leader</a:t>
          </a:r>
        </a:p>
        <a:p>
          <a:pPr marL="0" lvl="0" indent="0" algn="ctr" defTabSz="444500">
            <a:lnSpc>
              <a:spcPct val="90000"/>
            </a:lnSpc>
            <a:spcBef>
              <a:spcPct val="0"/>
            </a:spcBef>
            <a:spcAft>
              <a:spcPct val="35000"/>
            </a:spcAft>
            <a:buNone/>
          </a:pPr>
          <a:r>
            <a:rPr lang="en-GB" sz="1000" kern="1200"/>
            <a:t> (Passenger Transport Unit)</a:t>
          </a:r>
        </a:p>
      </dsp:txBody>
      <dsp:txXfrm>
        <a:off x="816398" y="381840"/>
        <a:ext cx="985544" cy="525167"/>
      </dsp:txXfrm>
    </dsp:sp>
    <dsp:sp modelId="{B688F546-F280-4C46-A7CD-4A91D60F84A2}">
      <dsp:nvSpPr>
        <dsp:cNvPr id="0" name=""/>
        <dsp:cNvSpPr/>
      </dsp:nvSpPr>
      <dsp:spPr>
        <a:xfrm rot="21528372">
          <a:off x="1818243" y="603939"/>
          <a:ext cx="359654" cy="73476"/>
        </a:xfrm>
        <a:custGeom>
          <a:avLst/>
          <a:gdLst/>
          <a:ahLst/>
          <a:cxnLst/>
          <a:rect l="0" t="0" r="0" b="0"/>
          <a:pathLst>
            <a:path>
              <a:moveTo>
                <a:pt x="0" y="36738"/>
              </a:moveTo>
              <a:lnTo>
                <a:pt x="359654" y="367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989079" y="631686"/>
        <a:ext cx="17982" cy="17982"/>
      </dsp:txXfrm>
    </dsp:sp>
    <dsp:sp modelId="{2B9214B0-D278-44A0-A64F-B7C4B8BF1918}">
      <dsp:nvSpPr>
        <dsp:cNvPr id="0" name=""/>
        <dsp:cNvSpPr/>
      </dsp:nvSpPr>
      <dsp:spPr>
        <a:xfrm>
          <a:off x="2177859" y="376934"/>
          <a:ext cx="1039989" cy="51999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Senior Transport Officer</a:t>
          </a:r>
        </a:p>
        <a:p>
          <a:pPr marL="0" lvl="0" indent="0" algn="ctr" defTabSz="444500">
            <a:lnSpc>
              <a:spcPct val="90000"/>
            </a:lnSpc>
            <a:spcBef>
              <a:spcPct val="0"/>
            </a:spcBef>
            <a:spcAft>
              <a:spcPct val="35000"/>
            </a:spcAft>
            <a:buNone/>
          </a:pPr>
          <a:r>
            <a:rPr lang="en-GB" sz="1000" kern="1200"/>
            <a:t>(Fleet Transport)</a:t>
          </a:r>
        </a:p>
      </dsp:txBody>
      <dsp:txXfrm>
        <a:off x="2193089" y="392164"/>
        <a:ext cx="1009529" cy="489534"/>
      </dsp:txXfrm>
    </dsp:sp>
    <dsp:sp modelId="{2BBB77B0-D38A-4050-9CD0-84F3B080AE07}">
      <dsp:nvSpPr>
        <dsp:cNvPr id="0" name=""/>
        <dsp:cNvSpPr/>
      </dsp:nvSpPr>
      <dsp:spPr>
        <a:xfrm rot="19457599">
          <a:off x="3169696" y="450694"/>
          <a:ext cx="512300" cy="73476"/>
        </a:xfrm>
        <a:custGeom>
          <a:avLst/>
          <a:gdLst/>
          <a:ahLst/>
          <a:cxnLst/>
          <a:rect l="0" t="0" r="0" b="0"/>
          <a:pathLst>
            <a:path>
              <a:moveTo>
                <a:pt x="0" y="36738"/>
              </a:moveTo>
              <a:lnTo>
                <a:pt x="512300" y="367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413039" y="474625"/>
        <a:ext cx="25615" cy="25615"/>
      </dsp:txXfrm>
    </dsp:sp>
    <dsp:sp modelId="{436440C5-D43F-4806-988F-51F71713C624}">
      <dsp:nvSpPr>
        <dsp:cNvPr id="0" name=""/>
        <dsp:cNvSpPr/>
      </dsp:nvSpPr>
      <dsp:spPr>
        <a:xfrm>
          <a:off x="3633844" y="15"/>
          <a:ext cx="1354025" cy="675837"/>
        </a:xfrm>
        <a:prstGeom prst="roundRect">
          <a:avLst>
            <a:gd name="adj" fmla="val 10000"/>
          </a:avLst>
        </a:prstGeom>
        <a:solidFill>
          <a:srgbClr val="C0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Escort</a:t>
          </a:r>
        </a:p>
      </dsp:txBody>
      <dsp:txXfrm>
        <a:off x="3653639" y="19810"/>
        <a:ext cx="1314435" cy="636247"/>
      </dsp:txXfrm>
    </dsp:sp>
    <dsp:sp modelId="{3DD8E285-FEB5-4BB2-AC66-639031936CFF}">
      <dsp:nvSpPr>
        <dsp:cNvPr id="0" name=""/>
        <dsp:cNvSpPr/>
      </dsp:nvSpPr>
      <dsp:spPr>
        <a:xfrm rot="2530713">
          <a:off x="3145168" y="788652"/>
          <a:ext cx="561355" cy="73476"/>
        </a:xfrm>
        <a:custGeom>
          <a:avLst/>
          <a:gdLst/>
          <a:ahLst/>
          <a:cxnLst/>
          <a:rect l="0" t="0" r="0" b="0"/>
          <a:pathLst>
            <a:path>
              <a:moveTo>
                <a:pt x="0" y="36738"/>
              </a:moveTo>
              <a:lnTo>
                <a:pt x="561355" y="367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411812" y="811356"/>
        <a:ext cx="28067" cy="28067"/>
      </dsp:txXfrm>
    </dsp:sp>
    <dsp:sp modelId="{656DD9F2-2654-49E9-A74B-22430D1E1626}">
      <dsp:nvSpPr>
        <dsp:cNvPr id="0" name=""/>
        <dsp:cNvSpPr/>
      </dsp:nvSpPr>
      <dsp:spPr>
        <a:xfrm>
          <a:off x="3633844" y="753852"/>
          <a:ext cx="1039989" cy="51999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Driver</a:t>
          </a:r>
        </a:p>
      </dsp:txBody>
      <dsp:txXfrm>
        <a:off x="3649074" y="769082"/>
        <a:ext cx="1009529" cy="48953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3F96CE5-814A-416C-84DD-6DC7DEBA8EA5}"/>
      </w:docPartPr>
      <w:docPartBody>
        <w:p w:rsidR="00174485" w:rsidRDefault="00625EAF">
          <w:r w:rsidRPr="00DD5D7F">
            <w:rPr>
              <w:rStyle w:val="PlaceholderText"/>
            </w:rPr>
            <w:t>Choose an item.</w:t>
          </w:r>
        </w:p>
      </w:docPartBody>
    </w:docPart>
    <w:docPart>
      <w:docPartPr>
        <w:name w:val="0B44C96488EA49DC8486A382D45E8596"/>
        <w:category>
          <w:name w:val="General"/>
          <w:gallery w:val="placeholder"/>
        </w:category>
        <w:types>
          <w:type w:val="bbPlcHdr"/>
        </w:types>
        <w:behaviors>
          <w:behavior w:val="content"/>
        </w:behaviors>
        <w:guid w:val="{690EFB44-6BD2-4046-9BB4-5BD65458D921}"/>
      </w:docPartPr>
      <w:docPartBody>
        <w:p w:rsidR="00925515" w:rsidRDefault="00833868" w:rsidP="00833868">
          <w:pPr>
            <w:pStyle w:val="0B44C96488EA49DC8486A382D45E8596"/>
          </w:pPr>
          <w:r w:rsidRPr="006A30CF">
            <w:rPr>
              <w:rStyle w:val="PlaceholderText"/>
            </w:rPr>
            <w:t>Click or tap here to enter text.</w:t>
          </w:r>
        </w:p>
      </w:docPartBody>
    </w:docPart>
    <w:docPart>
      <w:docPartPr>
        <w:name w:val="0812EBB8FE874D03B8B3739DCAF5285F"/>
        <w:category>
          <w:name w:val="General"/>
          <w:gallery w:val="placeholder"/>
        </w:category>
        <w:types>
          <w:type w:val="bbPlcHdr"/>
        </w:types>
        <w:behaviors>
          <w:behavior w:val="content"/>
        </w:behaviors>
        <w:guid w:val="{18D911DB-5518-4EBF-BD51-9D4290F9A63C}"/>
      </w:docPartPr>
      <w:docPartBody>
        <w:p w:rsidR="00925515" w:rsidRDefault="00833868" w:rsidP="00833868">
          <w:pPr>
            <w:pStyle w:val="0812EBB8FE874D03B8B3739DCAF5285F"/>
          </w:pPr>
          <w:r w:rsidRPr="006A30CF">
            <w:rPr>
              <w:rStyle w:val="PlaceholderText"/>
            </w:rPr>
            <w:t>Click or tap here to enter text.</w:t>
          </w:r>
        </w:p>
      </w:docPartBody>
    </w:docPart>
    <w:docPart>
      <w:docPartPr>
        <w:name w:val="EDA68F8253FA4F04A48BD9C4064144C7"/>
        <w:category>
          <w:name w:val="General"/>
          <w:gallery w:val="placeholder"/>
        </w:category>
        <w:types>
          <w:type w:val="bbPlcHdr"/>
        </w:types>
        <w:behaviors>
          <w:behavior w:val="content"/>
        </w:behaviors>
        <w:guid w:val="{E2D4FA14-62A2-4635-AD9F-3807E8362E42}"/>
      </w:docPartPr>
      <w:docPartBody>
        <w:p w:rsidR="00925515" w:rsidRDefault="00833868" w:rsidP="00833868">
          <w:pPr>
            <w:pStyle w:val="EDA68F8253FA4F04A48BD9C4064144C7"/>
          </w:pPr>
          <w:r w:rsidRPr="006A30CF">
            <w:rPr>
              <w:rStyle w:val="PlaceholderText"/>
            </w:rPr>
            <w:t>Click or tap here to enter text.</w:t>
          </w:r>
        </w:p>
      </w:docPartBody>
    </w:docPart>
    <w:docPart>
      <w:docPartPr>
        <w:name w:val="7E4315436C5B41F4B4EA18E84431EDD0"/>
        <w:category>
          <w:name w:val="General"/>
          <w:gallery w:val="placeholder"/>
        </w:category>
        <w:types>
          <w:type w:val="bbPlcHdr"/>
        </w:types>
        <w:behaviors>
          <w:behavior w:val="content"/>
        </w:behaviors>
        <w:guid w:val="{3F3E0527-B872-499E-ACA9-4C4840FE4E7B}"/>
      </w:docPartPr>
      <w:docPartBody>
        <w:p w:rsidR="0018226C" w:rsidRDefault="0018226C" w:rsidP="0018226C">
          <w:pPr>
            <w:pStyle w:val="7E4315436C5B41F4B4EA18E84431EDD0"/>
          </w:pPr>
          <w:r w:rsidRPr="00D46367">
            <w:rPr>
              <w:rStyle w:val="PlaceholderText"/>
            </w:rPr>
            <w:t>Choose an item.</w:t>
          </w:r>
        </w:p>
      </w:docPartBody>
    </w:docPart>
    <w:docPart>
      <w:docPartPr>
        <w:name w:val="E1FCA894E8EF4B5DA45DA7A3F3DF27A8"/>
        <w:category>
          <w:name w:val="General"/>
          <w:gallery w:val="placeholder"/>
        </w:category>
        <w:types>
          <w:type w:val="bbPlcHdr"/>
        </w:types>
        <w:behaviors>
          <w:behavior w:val="content"/>
        </w:behaviors>
        <w:guid w:val="{01A63981-27B3-4D06-8A5D-5B36D325D783}"/>
      </w:docPartPr>
      <w:docPartBody>
        <w:p w:rsidR="0018226C" w:rsidRDefault="0018226C" w:rsidP="0018226C">
          <w:pPr>
            <w:pStyle w:val="E1FCA894E8EF4B5DA45DA7A3F3DF27A8"/>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18226C"/>
    <w:rsid w:val="00625EAF"/>
    <w:rsid w:val="0067296F"/>
    <w:rsid w:val="006D293F"/>
    <w:rsid w:val="007A25B1"/>
    <w:rsid w:val="00833868"/>
    <w:rsid w:val="00922743"/>
    <w:rsid w:val="00925515"/>
    <w:rsid w:val="00A3500A"/>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226C"/>
    <w:rPr>
      <w:color w:val="808080"/>
    </w:rPr>
  </w:style>
  <w:style w:type="paragraph" w:customStyle="1" w:styleId="0B44C96488EA49DC8486A382D45E8596">
    <w:name w:val="0B44C96488EA49DC8486A382D45E8596"/>
    <w:rsid w:val="00833868"/>
  </w:style>
  <w:style w:type="paragraph" w:customStyle="1" w:styleId="0812EBB8FE874D03B8B3739DCAF5285F">
    <w:name w:val="0812EBB8FE874D03B8B3739DCAF5285F"/>
    <w:rsid w:val="00833868"/>
  </w:style>
  <w:style w:type="paragraph" w:customStyle="1" w:styleId="EDA68F8253FA4F04A48BD9C4064144C7">
    <w:name w:val="EDA68F8253FA4F04A48BD9C4064144C7"/>
    <w:rsid w:val="00833868"/>
  </w:style>
  <w:style w:type="paragraph" w:customStyle="1" w:styleId="7E4315436C5B41F4B4EA18E84431EDD0">
    <w:name w:val="7E4315436C5B41F4B4EA18E84431EDD0"/>
    <w:rsid w:val="0018226C"/>
    <w:pPr>
      <w:spacing w:line="278" w:lineRule="auto"/>
    </w:pPr>
    <w:rPr>
      <w:kern w:val="2"/>
      <w:sz w:val="24"/>
      <w:szCs w:val="24"/>
      <w14:ligatures w14:val="standardContextual"/>
    </w:rPr>
  </w:style>
  <w:style w:type="paragraph" w:customStyle="1" w:styleId="E1FCA894E8EF4B5DA45DA7A3F3DF27A8">
    <w:name w:val="E1FCA894E8EF4B5DA45DA7A3F3DF27A8"/>
    <w:rsid w:val="0018226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2A08A-1CC2-40B0-A115-F80F27862B79}">
  <ds:schemaRefs>
    <ds:schemaRef ds:uri="http://schemas.microsoft.com/office/infopath/2007/PartnerControls"/>
    <ds:schemaRef ds:uri="http://schemas.microsoft.com/office/2006/documentManagement/types"/>
    <ds:schemaRef ds:uri="http://purl.org/dc/elements/1.1/"/>
    <ds:schemaRef ds:uri="http://www.w3.org/XML/1998/namespace"/>
    <ds:schemaRef ds:uri="f5a5cd21-11c7-4d49-85ad-cf93795a1bb0"/>
    <ds:schemaRef ds:uri="http://purl.org/dc/dcmitype/"/>
    <ds:schemaRef ds:uri="http://schemas.openxmlformats.org/package/2006/metadata/core-properties"/>
    <ds:schemaRef ds:uri="950fcbed-363a-4cc5-85a2-13152193bae2"/>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3CEE9FA9-8B55-4AE1-8E20-21019B718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Ana Gil-Martinez</cp:lastModifiedBy>
  <cp:revision>2</cp:revision>
  <cp:lastPrinted>2019-07-29T16:39:00Z</cp:lastPrinted>
  <dcterms:created xsi:type="dcterms:W3CDTF">2025-03-13T14:41:00Z</dcterms:created>
  <dcterms:modified xsi:type="dcterms:W3CDTF">2025-03-13T14:41:00Z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