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3B5EA614" w:rsidR="00450439" w:rsidRDefault="00D65961" w:rsidP="00B170E9">
                            <w:pPr>
                              <w:jc w:val="center"/>
                              <w:rPr>
                                <w:rFonts w:ascii="Calibri Light" w:hAnsi="Calibri Light"/>
                                <w:sz w:val="72"/>
                                <w:szCs w:val="72"/>
                              </w:rPr>
                            </w:pPr>
                            <w:r>
                              <w:rPr>
                                <w:rFonts w:ascii="Calibri Light" w:hAnsi="Calibri Light"/>
                                <w:b/>
                                <w:bCs/>
                                <w:sz w:val="72"/>
                                <w:szCs w:val="72"/>
                              </w:rPr>
                              <w:t xml:space="preserve">Early </w:t>
                            </w:r>
                            <w:r w:rsidR="00EA5A8A">
                              <w:rPr>
                                <w:rFonts w:ascii="Calibri Light" w:hAnsi="Calibri Light"/>
                                <w:b/>
                                <w:bCs/>
                                <w:sz w:val="72"/>
                                <w:szCs w:val="72"/>
                              </w:rPr>
                              <w:t>Learning &amp; Childcare Support Worker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3B5EA614" w:rsidR="00450439" w:rsidRDefault="00D65961" w:rsidP="00B170E9">
                      <w:pPr>
                        <w:jc w:val="center"/>
                        <w:rPr>
                          <w:rFonts w:ascii="Calibri Light" w:hAnsi="Calibri Light"/>
                          <w:sz w:val="72"/>
                          <w:szCs w:val="72"/>
                        </w:rPr>
                      </w:pPr>
                      <w:r>
                        <w:rPr>
                          <w:rFonts w:ascii="Calibri Light" w:hAnsi="Calibri Light"/>
                          <w:b/>
                          <w:bCs/>
                          <w:sz w:val="72"/>
                          <w:szCs w:val="72"/>
                        </w:rPr>
                        <w:t xml:space="preserve">Early </w:t>
                      </w:r>
                      <w:r w:rsidR="00EA5A8A">
                        <w:rPr>
                          <w:rFonts w:ascii="Calibri Light" w:hAnsi="Calibri Light"/>
                          <w:b/>
                          <w:bCs/>
                          <w:sz w:val="72"/>
                          <w:szCs w:val="72"/>
                        </w:rPr>
                        <w:t>Learning &amp; Childcare Support Worker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4F712CF1" w:rsidR="00FA47DD" w:rsidRDefault="00FA47DD" w:rsidP="00D65961">
            <w:pPr>
              <w:pStyle w:val="paragraph0"/>
              <w:spacing w:before="0" w:beforeAutospacing="0" w:after="0" w:afterAutospacing="0"/>
              <w:textAlignment w:val="baseline"/>
              <w:rPr>
                <w:rStyle w:val="normaltextrun"/>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w:t>
            </w:r>
          </w:p>
          <w:p w14:paraId="43D607EC" w14:textId="04FAB192" w:rsidR="00D65961" w:rsidRPr="00D65961" w:rsidRDefault="00D65961" w:rsidP="00D65961">
            <w:pPr>
              <w:pStyle w:val="paragraph0"/>
              <w:tabs>
                <w:tab w:val="left" w:pos="915"/>
              </w:tabs>
              <w:spacing w:before="0" w:beforeAutospacing="0" w:after="0" w:afterAutospacing="0"/>
              <w:textAlignment w:val="baseline"/>
              <w:rPr>
                <w:rStyle w:val="eop"/>
                <w:rFonts w:ascii="Calibri" w:eastAsiaTheme="majorEastAsia" w:hAnsi="Calibri" w:cs="Calibri"/>
                <w:bCs w:val="0"/>
                <w:i/>
                <w:iCs/>
                <w:color w:val="365F91"/>
                <w:sz w:val="12"/>
                <w:szCs w:val="12"/>
              </w:rPr>
            </w:pPr>
            <w:r>
              <w:rPr>
                <w:rStyle w:val="eop"/>
                <w:rFonts w:ascii="Calibri" w:eastAsiaTheme="majorEastAsia" w:hAnsi="Calibri" w:cs="Calibri"/>
                <w:bCs w:val="0"/>
                <w:i/>
                <w:iCs/>
                <w:color w:val="365F91"/>
                <w:sz w:val="22"/>
                <w:szCs w:val="22"/>
              </w:rPr>
              <w:tab/>
            </w:r>
          </w:p>
          <w:p w14:paraId="7DB50C89" w14:textId="77777777" w:rsidR="00FA47DD" w:rsidRPr="007B024E" w:rsidRDefault="00FA47DD" w:rsidP="00D65961">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D65961">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D65961">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D65961">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D65961">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D65961">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D65961">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D65961">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D65961">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D65961">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D65961">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D65961">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D65961">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D65961">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D65961">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D65961">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D65961">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D65961">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5404495A" w14:textId="437EE6B3" w:rsidR="00D65961" w:rsidRDefault="007B024E" w:rsidP="00D65961">
            <w:pPr>
              <w:rPr>
                <w:rFonts w:eastAsia="Times New Roman"/>
                <w:color w:val="222A35"/>
              </w:rPr>
            </w:pPr>
            <w:r w:rsidRPr="007B024E">
              <w:rPr>
                <w:rFonts w:eastAsia="Times New Roman"/>
                <w:b w:val="0"/>
                <w:color w:val="222A35"/>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p w14:paraId="681CEF64" w14:textId="0B79A038" w:rsidR="007B024E" w:rsidRPr="00D65961" w:rsidRDefault="007B024E" w:rsidP="00D65961">
            <w:pPr>
              <w:rPr>
                <w:rFonts w:eastAsia="Times New Roman"/>
                <w:color w:val="222A35"/>
                <w:sz w:val="12"/>
                <w:szCs w:val="12"/>
              </w:rPr>
            </w:pPr>
            <w:r w:rsidRPr="007B024E">
              <w:rPr>
                <w:rFonts w:eastAsia="Times New Roman"/>
                <w:b w:val="0"/>
                <w:color w:val="222A35"/>
              </w:rPr>
              <w:t xml:space="preserve"> </w:t>
            </w:r>
          </w:p>
          <w:p w14:paraId="6AB68762" w14:textId="2D93C272" w:rsidR="00C53D2C" w:rsidRDefault="007B024E" w:rsidP="00D65961">
            <w:pPr>
              <w:rPr>
                <w:rFonts w:eastAsia="Times New Roman"/>
                <w:color w:val="222A35"/>
              </w:rPr>
            </w:pPr>
            <w:r w:rsidRPr="007B024E">
              <w:rPr>
                <w:rFonts w:eastAsia="Times New Roman"/>
                <w:b w:val="0"/>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p w14:paraId="189754F3" w14:textId="77777777" w:rsidR="00D65961" w:rsidRDefault="00D65961" w:rsidP="00D65961">
            <w:pPr>
              <w:rPr>
                <w:rFonts w:eastAsia="Times New Roman"/>
                <w:color w:val="222A35"/>
              </w:rPr>
            </w:pPr>
          </w:p>
          <w:p w14:paraId="62961CA2" w14:textId="7753F3A2" w:rsidR="00D65961" w:rsidRPr="00D65961" w:rsidRDefault="00D65961" w:rsidP="00D65961">
            <w:pPr>
              <w:rPr>
                <w:rFonts w:eastAsia="Times New Roman"/>
                <w:b w:val="0"/>
                <w:color w:val="222A35"/>
                <w:sz w:val="12"/>
                <w:szCs w:val="12"/>
              </w:rPr>
            </w:pP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D65961">
        <w:trPr>
          <w:trHeight w:val="1146"/>
        </w:trPr>
        <w:tc>
          <w:tcPr>
            <w:cnfStyle w:val="001000000000" w:firstRow="0" w:lastRow="0" w:firstColumn="1" w:lastColumn="0" w:oddVBand="0" w:evenVBand="0" w:oddHBand="0" w:evenHBand="0" w:firstRowFirstColumn="0" w:firstRowLastColumn="0" w:lastRowFirstColumn="0" w:lastRowLastColumn="0"/>
            <w:tcW w:w="10881" w:type="dxa"/>
          </w:tcPr>
          <w:p w14:paraId="229AF41D" w14:textId="77777777" w:rsidR="00C53D2C" w:rsidRDefault="007B024E" w:rsidP="00D65961">
            <w:pPr>
              <w:rPr>
                <w:rFonts w:eastAsia="Times New Roman"/>
                <w:color w:val="222A35"/>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p w14:paraId="7D601589" w14:textId="77777777" w:rsidR="00D65961" w:rsidRDefault="00D65961" w:rsidP="00D65961">
            <w:pPr>
              <w:rPr>
                <w:rStyle w:val="SubtleEmphasis"/>
                <w:b w:val="0"/>
                <w:i w:val="0"/>
                <w:iCs w:val="0"/>
                <w:color w:val="auto"/>
                <w:sz w:val="24"/>
              </w:rPr>
            </w:pPr>
          </w:p>
          <w:p w14:paraId="7BA67261" w14:textId="77777777" w:rsidR="00D65961" w:rsidRDefault="00D65961" w:rsidP="00D65961">
            <w:pPr>
              <w:rPr>
                <w:rStyle w:val="SubtleEmphasis"/>
                <w:b w:val="0"/>
                <w:i w:val="0"/>
                <w:iCs w:val="0"/>
                <w:color w:val="auto"/>
                <w:sz w:val="24"/>
              </w:rPr>
            </w:pPr>
          </w:p>
          <w:p w14:paraId="0C90D2F1" w14:textId="77777777" w:rsidR="00D65961" w:rsidRDefault="00D65961" w:rsidP="00D65961">
            <w:pPr>
              <w:rPr>
                <w:rStyle w:val="SubtleEmphasis"/>
                <w:b w:val="0"/>
                <w:i w:val="0"/>
                <w:iCs w:val="0"/>
                <w:color w:val="auto"/>
                <w:sz w:val="24"/>
              </w:rPr>
            </w:pPr>
          </w:p>
          <w:p w14:paraId="4190465B" w14:textId="3B7EDA7D" w:rsidR="00D65961" w:rsidRPr="00BC6607" w:rsidRDefault="00D65961" w:rsidP="00D65961">
            <w:pPr>
              <w:rPr>
                <w:rStyle w:val="SubtleEmphasis"/>
                <w:i w:val="0"/>
                <w:iCs w:val="0"/>
                <w:color w:val="auto"/>
                <w:sz w:val="24"/>
              </w:rPr>
            </w:pPr>
          </w:p>
        </w:tc>
      </w:tr>
      <w:tr w:rsidR="00D65961" w:rsidRPr="00BC6607" w14:paraId="45E9E758" w14:textId="77777777" w:rsidTr="006052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0E4D48AE" w14:textId="644B9BAF" w:rsidR="00D65961" w:rsidRPr="00BC6607" w:rsidRDefault="00D65961" w:rsidP="00605281">
            <w:pPr>
              <w:pStyle w:val="Heading1"/>
              <w:spacing w:before="240"/>
              <w:rPr>
                <w:rFonts w:ascii="Calibri" w:hAnsi="Calibri"/>
              </w:rPr>
            </w:pPr>
            <w:r w:rsidRPr="00BC6607">
              <w:rPr>
                <w:rFonts w:ascii="Calibri" w:hAnsi="Calibri"/>
              </w:rPr>
              <w:lastRenderedPageBreak/>
              <w:t xml:space="preserve">About the </w:t>
            </w:r>
            <w:r w:rsidR="00F35C09">
              <w:rPr>
                <w:rFonts w:ascii="Calibri" w:hAnsi="Calibri"/>
                <w:b/>
                <w:bCs w:val="0"/>
              </w:rPr>
              <w:t>Early Y</w:t>
            </w:r>
            <w:r w:rsidR="00F35C09">
              <w:rPr>
                <w:bCs w:val="0"/>
              </w:rPr>
              <w:t>ears</w:t>
            </w:r>
            <w:r>
              <w:rPr>
                <w:rFonts w:ascii="Calibri" w:hAnsi="Calibri"/>
              </w:rPr>
              <w:t xml:space="preserve"> Team / Service Area</w:t>
            </w:r>
          </w:p>
        </w:tc>
      </w:tr>
      <w:tr w:rsidR="00D65961" w:rsidRPr="00BC6607" w14:paraId="3E145BC7" w14:textId="77777777" w:rsidTr="00605281">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2B3215C4" w14:textId="77777777" w:rsidR="00F32C01" w:rsidRPr="00F32C01" w:rsidRDefault="00F32C01" w:rsidP="00F32C01">
            <w:pPr>
              <w:rPr>
                <w:rFonts w:eastAsia="Times New Roman"/>
                <w:b w:val="0"/>
                <w:color w:val="222A35"/>
              </w:rPr>
            </w:pPr>
            <w:r w:rsidRPr="00F32C01">
              <w:rPr>
                <w:rFonts w:eastAsia="Times New Roman"/>
                <w:b w:val="0"/>
                <w:color w:val="222A35"/>
              </w:rPr>
              <w:t xml:space="preserve">The Early Years Team supports the delivery of </w:t>
            </w:r>
            <w:proofErr w:type="gramStart"/>
            <w:r w:rsidRPr="00F32C01">
              <w:rPr>
                <w:rFonts w:eastAsia="Times New Roman"/>
                <w:b w:val="0"/>
                <w:color w:val="222A35"/>
              </w:rPr>
              <w:t>high quality</w:t>
            </w:r>
            <w:proofErr w:type="gramEnd"/>
            <w:r w:rsidRPr="00F32C01">
              <w:rPr>
                <w:rFonts w:eastAsia="Times New Roman"/>
                <w:b w:val="0"/>
                <w:color w:val="222A35"/>
              </w:rPr>
              <w:t xml:space="preserve"> Early Learning and Childcare (including Out of School Care) which meets the need of children and families and supports children’s holistic development.</w:t>
            </w:r>
          </w:p>
          <w:p w14:paraId="3B79D579" w14:textId="13C8EA8A" w:rsidR="00F32C01" w:rsidRPr="00F32C01" w:rsidRDefault="00F32C01" w:rsidP="00F32C01">
            <w:pPr>
              <w:rPr>
                <w:rFonts w:eastAsia="Times New Roman"/>
                <w:b w:val="0"/>
                <w:color w:val="222A35"/>
              </w:rPr>
            </w:pPr>
            <w:r w:rsidRPr="00F32C01">
              <w:rPr>
                <w:rFonts w:eastAsia="Times New Roman"/>
                <w:b w:val="0"/>
                <w:color w:val="222A35"/>
              </w:rPr>
              <w:t xml:space="preserve">The </w:t>
            </w:r>
            <w:r>
              <w:rPr>
                <w:rFonts w:eastAsia="Times New Roman"/>
                <w:b w:val="0"/>
                <w:color w:val="222A35"/>
              </w:rPr>
              <w:t>t</w:t>
            </w:r>
            <w:r w:rsidRPr="00F32C01">
              <w:rPr>
                <w:rFonts w:eastAsia="Times New Roman"/>
                <w:b w:val="0"/>
                <w:color w:val="222A35"/>
              </w:rPr>
              <w:t xml:space="preserve">eam: </w:t>
            </w:r>
          </w:p>
          <w:p w14:paraId="4BFF518E" w14:textId="5E5796CC" w:rsidR="00F32C01" w:rsidRPr="00F32C01" w:rsidRDefault="00F32C01" w:rsidP="00F32C01">
            <w:pPr>
              <w:ind w:left="306"/>
              <w:rPr>
                <w:rFonts w:eastAsia="Times New Roman"/>
                <w:b w:val="0"/>
                <w:color w:val="222A35"/>
              </w:rPr>
            </w:pPr>
            <w:r w:rsidRPr="00F32C01">
              <w:rPr>
                <w:rFonts w:eastAsia="Times New Roman"/>
                <w:b w:val="0"/>
                <w:color w:val="222A35"/>
              </w:rPr>
              <w:t>•</w:t>
            </w:r>
            <w:r w:rsidRPr="00F32C01">
              <w:rPr>
                <w:rFonts w:eastAsia="Times New Roman"/>
                <w:b w:val="0"/>
                <w:color w:val="222A35"/>
              </w:rPr>
              <w:tab/>
            </w:r>
            <w:r>
              <w:rPr>
                <w:rFonts w:eastAsia="Times New Roman"/>
                <w:b w:val="0"/>
                <w:color w:val="222A35"/>
              </w:rPr>
              <w:t>p</w:t>
            </w:r>
            <w:r w:rsidRPr="00F32C01">
              <w:rPr>
                <w:rFonts w:eastAsia="Times New Roman"/>
                <w:b w:val="0"/>
                <w:color w:val="222A35"/>
              </w:rPr>
              <w:t>rovide access to high quality Early Learning and Childcare in all communities.</w:t>
            </w:r>
          </w:p>
          <w:p w14:paraId="1CE8A32F" w14:textId="15CE5940" w:rsidR="00F32C01" w:rsidRPr="00F32C01" w:rsidRDefault="00F32C01" w:rsidP="00F32C01">
            <w:pPr>
              <w:ind w:left="306"/>
              <w:rPr>
                <w:rFonts w:eastAsia="Times New Roman"/>
                <w:b w:val="0"/>
                <w:color w:val="222A35"/>
              </w:rPr>
            </w:pPr>
            <w:r w:rsidRPr="00F32C01">
              <w:rPr>
                <w:rFonts w:eastAsia="Times New Roman"/>
                <w:b w:val="0"/>
                <w:color w:val="222A35"/>
              </w:rPr>
              <w:t>•</w:t>
            </w:r>
            <w:r w:rsidRPr="00F32C01">
              <w:rPr>
                <w:rFonts w:eastAsia="Times New Roman"/>
                <w:b w:val="0"/>
                <w:color w:val="222A35"/>
              </w:rPr>
              <w:tab/>
            </w:r>
            <w:r>
              <w:rPr>
                <w:rFonts w:eastAsia="Times New Roman"/>
                <w:b w:val="0"/>
                <w:color w:val="222A35"/>
              </w:rPr>
              <w:t>d</w:t>
            </w:r>
            <w:r w:rsidRPr="00F32C01">
              <w:rPr>
                <w:rFonts w:eastAsia="Times New Roman"/>
                <w:b w:val="0"/>
                <w:color w:val="222A35"/>
              </w:rPr>
              <w:t>evelop Early Learning and Childcare Services so they can provide high quality Early Learning and childcare.</w:t>
            </w:r>
          </w:p>
          <w:p w14:paraId="4CB68BED" w14:textId="1F04D399" w:rsidR="00D65961" w:rsidRDefault="00F32C01" w:rsidP="00F32C01">
            <w:pPr>
              <w:ind w:left="306"/>
              <w:rPr>
                <w:rFonts w:eastAsia="Times New Roman"/>
                <w:color w:val="222A35"/>
              </w:rPr>
            </w:pPr>
            <w:r w:rsidRPr="00F32C01">
              <w:rPr>
                <w:rFonts w:eastAsia="Times New Roman"/>
                <w:b w:val="0"/>
                <w:color w:val="222A35"/>
              </w:rPr>
              <w:t>•</w:t>
            </w:r>
            <w:r w:rsidRPr="00F32C01">
              <w:rPr>
                <w:rFonts w:eastAsia="Times New Roman"/>
                <w:b w:val="0"/>
                <w:color w:val="222A35"/>
              </w:rPr>
              <w:tab/>
            </w:r>
            <w:r>
              <w:rPr>
                <w:rFonts w:eastAsia="Times New Roman"/>
                <w:b w:val="0"/>
                <w:color w:val="222A35"/>
              </w:rPr>
              <w:t>w</w:t>
            </w:r>
            <w:r w:rsidRPr="00F32C01">
              <w:rPr>
                <w:rFonts w:eastAsia="Times New Roman"/>
                <w:b w:val="0"/>
                <w:color w:val="222A35"/>
              </w:rPr>
              <w:t xml:space="preserve">ork in partnership with other colleagues and agencies to enable provision of </w:t>
            </w:r>
            <w:proofErr w:type="gramStart"/>
            <w:r w:rsidRPr="00F32C01">
              <w:rPr>
                <w:rFonts w:eastAsia="Times New Roman"/>
                <w:b w:val="0"/>
                <w:color w:val="222A35"/>
              </w:rPr>
              <w:t>high quality</w:t>
            </w:r>
            <w:proofErr w:type="gramEnd"/>
            <w:r w:rsidRPr="00F32C01">
              <w:rPr>
                <w:rFonts w:eastAsia="Times New Roman"/>
                <w:b w:val="0"/>
                <w:color w:val="222A35"/>
              </w:rPr>
              <w:t xml:space="preserve"> services.</w:t>
            </w:r>
          </w:p>
          <w:p w14:paraId="395CF449" w14:textId="16E0E4CF" w:rsidR="00F32C01" w:rsidRPr="00BC6607" w:rsidRDefault="00F32C01" w:rsidP="00F32C01">
            <w:pPr>
              <w:rPr>
                <w:rStyle w:val="SubtleEmphasis"/>
                <w:i w:val="0"/>
                <w:iCs w:val="0"/>
                <w:color w:val="auto"/>
                <w:sz w:val="24"/>
              </w:rPr>
            </w:pPr>
          </w:p>
        </w:tc>
      </w:tr>
    </w:tbl>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Ind w:w="-147"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603"/>
      </w:tblGrid>
      <w:tr w:rsidR="006B2CB6" w14:paraId="2BE52AD2" w14:textId="77777777" w:rsidTr="00D65961">
        <w:tc>
          <w:tcPr>
            <w:tcW w:w="10603"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D65961">
        <w:tc>
          <w:tcPr>
            <w:tcW w:w="10603"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7A875CA8" w:rsidR="006B2CB6" w:rsidRPr="0056509D" w:rsidRDefault="00EA5A8A" w:rsidP="00200A5E">
                  <w:pPr>
                    <w:ind w:right="-102"/>
                    <w:rPr>
                      <w:rFonts w:ascii="Calibri" w:hAnsi="Calibri" w:cs="Calibri"/>
                      <w:spacing w:val="-16"/>
                      <w:sz w:val="24"/>
                      <w:szCs w:val="24"/>
                    </w:rPr>
                  </w:pPr>
                  <w:r w:rsidRPr="00EA5A8A">
                    <w:rPr>
                      <w:rFonts w:ascii="Calibri" w:hAnsi="Calibri" w:cs="Tahoma"/>
                      <w:spacing w:val="-2"/>
                      <w:sz w:val="24"/>
                      <w:szCs w:val="24"/>
                    </w:rPr>
                    <w:t>Early Learning &amp; Childcare Support Worker</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7F5428C5" w:rsidR="006B2CB6" w:rsidRPr="0056509D" w:rsidRDefault="00A20C1C" w:rsidP="00200A5E">
                  <w:pPr>
                    <w:ind w:right="-102"/>
                    <w:rPr>
                      <w:rFonts w:ascii="Calibri" w:hAnsi="Calibri" w:cs="Calibri"/>
                      <w:spacing w:val="-16"/>
                      <w:sz w:val="24"/>
                      <w:szCs w:val="24"/>
                    </w:rPr>
                  </w:pPr>
                  <w:r>
                    <w:rPr>
                      <w:rFonts w:ascii="Calibri" w:hAnsi="Calibri" w:cs="Tahoma"/>
                      <w:spacing w:val="-2"/>
                      <w:sz w:val="24"/>
                      <w:szCs w:val="24"/>
                    </w:rPr>
                    <w:t>G</w:t>
                  </w:r>
                  <w:r w:rsidR="004C7002">
                    <w:rPr>
                      <w:rFonts w:ascii="Calibri" w:hAnsi="Calibri" w:cs="Tahoma"/>
                      <w:spacing w:val="-2"/>
                      <w:sz w:val="24"/>
                      <w:szCs w:val="24"/>
                    </w:rPr>
                    <w:t>9</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2827980C" w14:textId="77777777" w:rsidR="006B2CB6" w:rsidRPr="004C7002" w:rsidRDefault="004C7002" w:rsidP="00D65961">
            <w:pPr>
              <w:rPr>
                <w:rFonts w:ascii="Calibri" w:hAnsi="Calibri" w:cs="Tahoma"/>
                <w:sz w:val="24"/>
                <w:szCs w:val="24"/>
              </w:rPr>
            </w:pPr>
            <w:r w:rsidRPr="004C7002">
              <w:rPr>
                <w:rFonts w:ascii="Calibri" w:hAnsi="Calibri" w:cs="Tahoma"/>
                <w:sz w:val="24"/>
                <w:szCs w:val="24"/>
              </w:rPr>
              <w:t xml:space="preserve">To work within a team, assisting the Senior Early Years Practitioner and Early Years Practitioner in the planning and delivery of a flexible, high quality early learning and childcare service. Meet individual needs of children and their families, ensuring their wellbeing and improving outcomes for all service users. </w:t>
            </w:r>
          </w:p>
          <w:p w14:paraId="23C5FA2D" w14:textId="54F723DC" w:rsidR="004C7002" w:rsidRPr="00EF3878" w:rsidRDefault="004C7002" w:rsidP="00D65961">
            <w:pPr>
              <w:rPr>
                <w:rFonts w:ascii="Calibri" w:hAnsi="Calibri" w:cs="Tahoma"/>
                <w:color w:val="002C50"/>
                <w:spacing w:val="-16"/>
                <w:sz w:val="24"/>
                <w:szCs w:val="24"/>
              </w:rPr>
            </w:pPr>
          </w:p>
        </w:tc>
      </w:tr>
    </w:tbl>
    <w:tbl>
      <w:tblPr>
        <w:tblStyle w:val="GridTable6ColourfulAccent1"/>
        <w:tblpPr w:leftFromText="180" w:rightFromText="180" w:vertAnchor="text" w:tblpX="-147"/>
        <w:tblW w:w="10603" w:type="dxa"/>
        <w:tblLook w:val="0480" w:firstRow="0" w:lastRow="0" w:firstColumn="1" w:lastColumn="0" w:noHBand="0" w:noVBand="1"/>
      </w:tblPr>
      <w:tblGrid>
        <w:gridCol w:w="3909"/>
        <w:gridCol w:w="6694"/>
      </w:tblGrid>
      <w:tr w:rsidR="006B2CB6" w:rsidRPr="00BC6607" w14:paraId="48F21253" w14:textId="77777777" w:rsidTr="004E3506">
        <w:trPr>
          <w:cnfStyle w:val="000000100000" w:firstRow="0" w:lastRow="0" w:firstColumn="0" w:lastColumn="0" w:oddVBand="0" w:evenVBand="0" w:oddHBand="1" w:evenHBand="0" w:firstRowFirstColumn="0" w:firstRowLastColumn="0" w:lastRowFirstColumn="0" w:lastRowLastColumn="0"/>
          <w:trHeight w:val="1984"/>
        </w:trPr>
        <w:tc>
          <w:tcPr>
            <w:cnfStyle w:val="001000000000" w:firstRow="0" w:lastRow="0" w:firstColumn="1" w:lastColumn="0" w:oddVBand="0" w:evenVBand="0" w:oddHBand="0" w:evenHBand="0" w:firstRowFirstColumn="0" w:firstRowLastColumn="0" w:lastRowFirstColumn="0" w:lastRowLastColumn="0"/>
            <w:tcW w:w="10603" w:type="dxa"/>
            <w:gridSpan w:val="2"/>
            <w:tcBorders>
              <w:top w:val="single" w:sz="2" w:space="0" w:color="8DB3E2" w:themeColor="text2" w:themeTint="66"/>
            </w:tcBorders>
            <w:shd w:val="clear" w:color="auto" w:fill="auto"/>
          </w:tcPr>
          <w:p w14:paraId="1BE8B19A" w14:textId="77777777" w:rsidR="006B2CB6" w:rsidRPr="00BC6607" w:rsidRDefault="003C29F6" w:rsidP="00D65961">
            <w:pPr>
              <w:spacing w:before="120"/>
              <w:ind w:left="34"/>
              <w:rPr>
                <w:rStyle w:val="Paragraph"/>
                <w:rFonts w:ascii="Calibri" w:hAnsi="Calibri"/>
              </w:rPr>
            </w:pPr>
            <w:r w:rsidRPr="00BC6607">
              <w:rPr>
                <w:noProof/>
              </w:rPr>
              <w:drawing>
                <wp:inline distT="0" distB="0" distL="0" distR="0" wp14:anchorId="4026FF0E" wp14:editId="4B1BD63A">
                  <wp:extent cx="6496050" cy="11430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D65961">
        <w:trPr>
          <w:trHeight w:val="611"/>
        </w:trPr>
        <w:tc>
          <w:tcPr>
            <w:cnfStyle w:val="001000000000" w:firstRow="0" w:lastRow="0" w:firstColumn="1" w:lastColumn="0" w:oddVBand="0" w:evenVBand="0" w:oddHBand="0" w:evenHBand="0" w:firstRowFirstColumn="0" w:firstRowLastColumn="0" w:lastRowFirstColumn="0" w:lastRowLastColumn="0"/>
            <w:tcW w:w="10603" w:type="dxa"/>
            <w:gridSpan w:val="2"/>
            <w:shd w:val="clear" w:color="auto" w:fill="DBE5F1" w:themeFill="accent1" w:themeFillTint="33"/>
          </w:tcPr>
          <w:p w14:paraId="09B5C888" w14:textId="77777777" w:rsidR="006B2CB6" w:rsidRPr="00BC6607" w:rsidRDefault="006B2CB6" w:rsidP="00D65961">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D65961">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909" w:type="dxa"/>
          </w:tcPr>
          <w:p w14:paraId="6B873C08" w14:textId="77777777" w:rsidR="006B2CB6" w:rsidRPr="00BC6607" w:rsidRDefault="006B2CB6" w:rsidP="00D65961">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694" w:type="dxa"/>
          </w:tcPr>
          <w:p w14:paraId="3E16E08A" w14:textId="77777777" w:rsidR="006B2CB6" w:rsidRPr="000A7544" w:rsidRDefault="006B2CB6" w:rsidP="000A7544">
            <w:pPr>
              <w:cnfStyle w:val="000000100000" w:firstRow="0" w:lastRow="0" w:firstColumn="0" w:lastColumn="0" w:oddVBand="0" w:evenVBand="0" w:oddHBand="1" w:evenHBand="0" w:firstRowFirstColumn="0" w:firstRowLastColumn="0" w:lastRowFirstColumn="0" w:lastRowLastColumn="0"/>
              <w:rPr>
                <w:iCs/>
                <w:szCs w:val="24"/>
              </w:rPr>
            </w:pPr>
            <w:r w:rsidRPr="000A7544">
              <w:rPr>
                <w:iCs/>
                <w:szCs w:val="24"/>
              </w:rPr>
              <w:t>Examples of related tasks:</w:t>
            </w:r>
          </w:p>
        </w:tc>
      </w:tr>
      <w:tr w:rsidR="00A20C1C" w:rsidRPr="00BC6607" w14:paraId="6EA5E63A" w14:textId="77777777" w:rsidTr="00F53F12">
        <w:trPr>
          <w:trHeight w:val="1310"/>
        </w:trPr>
        <w:tc>
          <w:tcPr>
            <w:cnfStyle w:val="001000000000" w:firstRow="0" w:lastRow="0" w:firstColumn="1" w:lastColumn="0" w:oddVBand="0" w:evenVBand="0" w:oddHBand="0" w:evenHBand="0" w:firstRowFirstColumn="0" w:firstRowLastColumn="0" w:lastRowFirstColumn="0" w:lastRowLastColumn="0"/>
            <w:tcW w:w="3909" w:type="dxa"/>
            <w:shd w:val="clear" w:color="auto" w:fill="auto"/>
          </w:tcPr>
          <w:p w14:paraId="31E8A257" w14:textId="0B81A2D7" w:rsidR="00A20C1C" w:rsidRPr="00E362F1" w:rsidRDefault="00B64B0C" w:rsidP="00180B86">
            <w:pPr>
              <w:rPr>
                <w:bCs w:val="0"/>
                <w:color w:val="auto"/>
              </w:rPr>
            </w:pPr>
            <w:r>
              <w:rPr>
                <w:bCs w:val="0"/>
                <w:color w:val="auto"/>
              </w:rPr>
              <w:t xml:space="preserve">The </w:t>
            </w:r>
            <w:r w:rsidR="00FC370C">
              <w:rPr>
                <w:bCs w:val="0"/>
                <w:color w:val="auto"/>
              </w:rPr>
              <w:t>effective</w:t>
            </w:r>
            <w:r w:rsidR="004C7002" w:rsidRPr="00E362F1">
              <w:rPr>
                <w:bCs w:val="0"/>
                <w:color w:val="auto"/>
              </w:rPr>
              <w:t xml:space="preserve"> running of an early learning and childcare or out of school care setting</w:t>
            </w:r>
          </w:p>
        </w:tc>
        <w:tc>
          <w:tcPr>
            <w:tcW w:w="6694" w:type="dxa"/>
            <w:shd w:val="clear" w:color="auto" w:fill="auto"/>
          </w:tcPr>
          <w:p w14:paraId="643918BF" w14:textId="77777777" w:rsidR="002267D8" w:rsidRPr="000A7544" w:rsidRDefault="002267D8"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Contribute to provision of a learning environment in which children are encouraged and supported to be safe, healthy, achieving, nurtured, </w:t>
            </w:r>
            <w:proofErr w:type="gramStart"/>
            <w:r w:rsidRPr="000A7544">
              <w:rPr>
                <w:bCs/>
                <w:iCs/>
                <w:color w:val="auto"/>
                <w:szCs w:val="24"/>
              </w:rPr>
              <w:t>active  respected</w:t>
            </w:r>
            <w:proofErr w:type="gramEnd"/>
            <w:r w:rsidRPr="000A7544">
              <w:rPr>
                <w:bCs/>
                <w:iCs/>
                <w:color w:val="auto"/>
                <w:szCs w:val="24"/>
              </w:rPr>
              <w:t xml:space="preserve"> responsible and included</w:t>
            </w:r>
          </w:p>
          <w:p w14:paraId="1444BCF3" w14:textId="77777777" w:rsidR="000368D7" w:rsidRPr="000A7544" w:rsidRDefault="002267D8"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Work as a member of the team to plan, implement and evaluate children's learning</w:t>
            </w:r>
          </w:p>
          <w:p w14:paraId="141C6896" w14:textId="1BDBFB0D" w:rsidR="00EA5A8A" w:rsidRPr="000A7544" w:rsidRDefault="000368D7"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Ensure the care, health and safety needs of the children are </w:t>
            </w:r>
            <w:proofErr w:type="gramStart"/>
            <w:r w:rsidRPr="000A7544">
              <w:rPr>
                <w:bCs/>
                <w:iCs/>
                <w:color w:val="auto"/>
                <w:szCs w:val="24"/>
              </w:rPr>
              <w:t>met at all times</w:t>
            </w:r>
            <w:proofErr w:type="gramEnd"/>
          </w:p>
          <w:p w14:paraId="613AD532" w14:textId="47217F81" w:rsidR="000368D7" w:rsidRPr="000A7544" w:rsidRDefault="000368D7"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Participate in all aspects of </w:t>
            </w:r>
            <w:proofErr w:type="gramStart"/>
            <w:r w:rsidRPr="000A7544">
              <w:rPr>
                <w:bCs/>
                <w:iCs/>
                <w:color w:val="auto"/>
                <w:szCs w:val="24"/>
              </w:rPr>
              <w:t>team work</w:t>
            </w:r>
            <w:proofErr w:type="gramEnd"/>
            <w:r w:rsidRPr="000A7544">
              <w:rPr>
                <w:bCs/>
                <w:iCs/>
                <w:color w:val="auto"/>
                <w:szCs w:val="24"/>
              </w:rPr>
              <w:t xml:space="preserve"> within the setting including care of resources and ensuring cleanliness and hygiene</w:t>
            </w:r>
          </w:p>
          <w:p w14:paraId="6B254D21" w14:textId="2DFBE4FD" w:rsidR="004E3506" w:rsidRPr="000A7544" w:rsidRDefault="004E3506"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Undertake any additional duties as directed by the Senior Early Years Practitioner to ensure provision is delivered to the highest standard</w:t>
            </w:r>
          </w:p>
          <w:p w14:paraId="6438B5DE" w14:textId="09D48181" w:rsidR="004E26CE" w:rsidRPr="000A7544" w:rsidRDefault="004E26CE" w:rsidP="000A7544">
            <w:pPr>
              <w:numPr>
                <w:ilvl w:val="1"/>
                <w:numId w:val="10"/>
              </w:numPr>
              <w:ind w:left="360"/>
              <w:cnfStyle w:val="000000000000" w:firstRow="0" w:lastRow="0" w:firstColumn="0" w:lastColumn="0" w:oddVBand="0" w:evenVBand="0" w:oddHBand="0" w:evenHBand="0" w:firstRowFirstColumn="0" w:firstRowLastColumn="0" w:lastRowFirstColumn="0" w:lastRowLastColumn="0"/>
              <w:rPr>
                <w:iCs/>
                <w:color w:val="auto"/>
                <w:szCs w:val="24"/>
              </w:rPr>
            </w:pPr>
          </w:p>
        </w:tc>
      </w:tr>
      <w:tr w:rsidR="00180B86" w:rsidRPr="00BC6607" w14:paraId="2CE110A9" w14:textId="77777777" w:rsidTr="00D65961">
        <w:trPr>
          <w:cnfStyle w:val="000000100000" w:firstRow="0" w:lastRow="0" w:firstColumn="0" w:lastColumn="0" w:oddVBand="0" w:evenVBand="0" w:oddHBand="1" w:evenHBand="0" w:firstRowFirstColumn="0" w:firstRowLastColumn="0" w:lastRowFirstColumn="0" w:lastRowLastColumn="0"/>
          <w:trHeight w:val="1684"/>
        </w:trPr>
        <w:tc>
          <w:tcPr>
            <w:cnfStyle w:val="001000000000" w:firstRow="0" w:lastRow="0" w:firstColumn="1" w:lastColumn="0" w:oddVBand="0" w:evenVBand="0" w:oddHBand="0" w:evenHBand="0" w:firstRowFirstColumn="0" w:firstRowLastColumn="0" w:lastRowFirstColumn="0" w:lastRowLastColumn="0"/>
            <w:tcW w:w="3909" w:type="dxa"/>
            <w:shd w:val="clear" w:color="auto" w:fill="auto"/>
          </w:tcPr>
          <w:p w14:paraId="47EEB39F" w14:textId="386E3C10" w:rsidR="00180B86" w:rsidRPr="00E362F1" w:rsidRDefault="00B64B0C" w:rsidP="00D65961">
            <w:pPr>
              <w:rPr>
                <w:bCs w:val="0"/>
                <w:color w:val="auto"/>
              </w:rPr>
            </w:pPr>
            <w:r>
              <w:rPr>
                <w:bCs w:val="0"/>
                <w:color w:val="auto"/>
              </w:rPr>
              <w:t xml:space="preserve">Children </w:t>
            </w:r>
            <w:r w:rsidR="000368D7">
              <w:rPr>
                <w:bCs w:val="0"/>
                <w:color w:val="auto"/>
              </w:rPr>
              <w:t>Support</w:t>
            </w:r>
            <w:r>
              <w:rPr>
                <w:bCs w:val="0"/>
                <w:color w:val="auto"/>
              </w:rPr>
              <w:t>ed</w:t>
            </w:r>
            <w:r w:rsidR="008E5AE9">
              <w:rPr>
                <w:bCs w:val="0"/>
                <w:color w:val="auto"/>
              </w:rPr>
              <w:t xml:space="preserve"> in their</w:t>
            </w:r>
            <w:r w:rsidR="000368D7">
              <w:rPr>
                <w:bCs w:val="0"/>
                <w:color w:val="auto"/>
              </w:rPr>
              <w:t xml:space="preserve"> Learning</w:t>
            </w:r>
          </w:p>
        </w:tc>
        <w:tc>
          <w:tcPr>
            <w:tcW w:w="6694" w:type="dxa"/>
            <w:shd w:val="clear" w:color="auto" w:fill="auto"/>
          </w:tcPr>
          <w:p w14:paraId="0EAB4978" w14:textId="77777777" w:rsidR="000368D7" w:rsidRPr="000A7544" w:rsidRDefault="000368D7" w:rsidP="000A7544">
            <w:pPr>
              <w:pStyle w:val="ListParagraph"/>
              <w:numPr>
                <w:ilvl w:val="1"/>
                <w:numId w:val="10"/>
              </w:numPr>
              <w:ind w:left="360"/>
              <w:cnfStyle w:val="000000100000" w:firstRow="0" w:lastRow="0" w:firstColumn="0" w:lastColumn="0" w:oddVBand="0" w:evenVBand="0" w:oddHBand="1" w:evenHBand="0" w:firstRowFirstColumn="0" w:firstRowLastColumn="0" w:lastRowFirstColumn="0" w:lastRowLastColumn="0"/>
              <w:rPr>
                <w:bCs/>
                <w:iCs/>
                <w:color w:val="auto"/>
                <w:szCs w:val="24"/>
              </w:rPr>
            </w:pPr>
            <w:r w:rsidRPr="000A7544">
              <w:rPr>
                <w:bCs/>
                <w:iCs/>
                <w:color w:val="auto"/>
                <w:szCs w:val="24"/>
              </w:rPr>
              <w:t xml:space="preserve">Observe and interact with children </w:t>
            </w:r>
            <w:proofErr w:type="gramStart"/>
            <w:r w:rsidRPr="000A7544">
              <w:rPr>
                <w:bCs/>
                <w:iCs/>
                <w:color w:val="auto"/>
                <w:szCs w:val="24"/>
              </w:rPr>
              <w:t>in order to</w:t>
            </w:r>
            <w:proofErr w:type="gramEnd"/>
            <w:r w:rsidRPr="000A7544">
              <w:rPr>
                <w:bCs/>
                <w:iCs/>
                <w:color w:val="auto"/>
                <w:szCs w:val="24"/>
              </w:rPr>
              <w:t xml:space="preserve"> support their learning</w:t>
            </w:r>
          </w:p>
          <w:p w14:paraId="2B6DC310" w14:textId="1CD96959" w:rsidR="00180B86" w:rsidRPr="004C1CCF" w:rsidRDefault="000368D7" w:rsidP="000A7544">
            <w:pPr>
              <w:pStyle w:val="ListParagraph"/>
              <w:numPr>
                <w:ilvl w:val="1"/>
                <w:numId w:val="10"/>
              </w:numPr>
              <w:ind w:left="360"/>
              <w:cnfStyle w:val="000000100000" w:firstRow="0" w:lastRow="0" w:firstColumn="0" w:lastColumn="0" w:oddVBand="0" w:evenVBand="0" w:oddHBand="1" w:evenHBand="0" w:firstRowFirstColumn="0" w:firstRowLastColumn="0" w:lastRowFirstColumn="0" w:lastRowLastColumn="0"/>
              <w:rPr>
                <w:color w:val="auto"/>
                <w:szCs w:val="24"/>
              </w:rPr>
            </w:pPr>
            <w:r w:rsidRPr="000A7544">
              <w:rPr>
                <w:bCs/>
                <w:iCs/>
                <w:color w:val="auto"/>
                <w:szCs w:val="24"/>
              </w:rPr>
              <w:t>Contribute to record keeping and reporting of children’s progress</w:t>
            </w:r>
          </w:p>
        </w:tc>
      </w:tr>
      <w:tr w:rsidR="00180B86" w:rsidRPr="00BC6607" w14:paraId="5019537D" w14:textId="77777777" w:rsidTr="00F53F12">
        <w:trPr>
          <w:trHeight w:val="1557"/>
        </w:trPr>
        <w:tc>
          <w:tcPr>
            <w:cnfStyle w:val="001000000000" w:firstRow="0" w:lastRow="0" w:firstColumn="1" w:lastColumn="0" w:oddVBand="0" w:evenVBand="0" w:oddHBand="0" w:evenHBand="0" w:firstRowFirstColumn="0" w:firstRowLastColumn="0" w:lastRowFirstColumn="0" w:lastRowLastColumn="0"/>
            <w:tcW w:w="3909" w:type="dxa"/>
            <w:shd w:val="clear" w:color="auto" w:fill="auto"/>
          </w:tcPr>
          <w:p w14:paraId="08A8715A" w14:textId="33027826" w:rsidR="00180B86" w:rsidRPr="00E362F1" w:rsidRDefault="008E5AE9" w:rsidP="00D65961">
            <w:pPr>
              <w:rPr>
                <w:bCs w:val="0"/>
                <w:color w:val="auto"/>
              </w:rPr>
            </w:pPr>
            <w:r>
              <w:rPr>
                <w:bCs w:val="0"/>
                <w:color w:val="auto"/>
              </w:rPr>
              <w:lastRenderedPageBreak/>
              <w:t xml:space="preserve">Effective </w:t>
            </w:r>
            <w:r w:rsidR="000368D7">
              <w:rPr>
                <w:bCs w:val="0"/>
                <w:color w:val="auto"/>
              </w:rPr>
              <w:t>Partnership Working</w:t>
            </w:r>
            <w:r>
              <w:rPr>
                <w:bCs w:val="0"/>
                <w:color w:val="auto"/>
              </w:rPr>
              <w:t xml:space="preserve"> is in place</w:t>
            </w:r>
          </w:p>
        </w:tc>
        <w:tc>
          <w:tcPr>
            <w:tcW w:w="6694" w:type="dxa"/>
            <w:shd w:val="clear" w:color="auto" w:fill="auto"/>
          </w:tcPr>
          <w:p w14:paraId="47273286" w14:textId="77777777" w:rsidR="000368D7" w:rsidRPr="000A7544" w:rsidRDefault="000368D7"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Collaborate with others including parents and other professionals involved in children's learning and development</w:t>
            </w:r>
          </w:p>
          <w:p w14:paraId="5C73148A" w14:textId="5968D8DF" w:rsidR="00EA5A8A" w:rsidRPr="000A7544" w:rsidRDefault="000368D7"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When collaborating with others, ensure confidentiality and sensitivity are </w:t>
            </w:r>
            <w:proofErr w:type="gramStart"/>
            <w:r w:rsidRPr="000A7544">
              <w:rPr>
                <w:bCs/>
                <w:iCs/>
                <w:color w:val="auto"/>
                <w:szCs w:val="24"/>
              </w:rPr>
              <w:t>maintained at all times</w:t>
            </w:r>
            <w:proofErr w:type="gramEnd"/>
          </w:p>
          <w:p w14:paraId="41114F3B" w14:textId="77777777" w:rsidR="00180B86" w:rsidRPr="004C1CCF" w:rsidRDefault="00180B86" w:rsidP="004C1CCF">
            <w:pPr>
              <w:cnfStyle w:val="000000000000" w:firstRow="0" w:lastRow="0" w:firstColumn="0" w:lastColumn="0" w:oddVBand="0" w:evenVBand="0" w:oddHBand="0" w:evenHBand="0" w:firstRowFirstColumn="0" w:firstRowLastColumn="0" w:lastRowFirstColumn="0" w:lastRowLastColumn="0"/>
              <w:rPr>
                <w:rFonts w:cstheme="minorHAnsi"/>
                <w:bCs w:val="0"/>
              </w:rPr>
            </w:pPr>
          </w:p>
        </w:tc>
      </w:tr>
      <w:tr w:rsidR="004E26CE" w:rsidRPr="00BC6607" w14:paraId="3800BF0B" w14:textId="77777777" w:rsidTr="00F53F12">
        <w:trPr>
          <w:cnfStyle w:val="000000100000" w:firstRow="0" w:lastRow="0" w:firstColumn="0" w:lastColumn="0" w:oddVBand="0" w:evenVBand="0" w:oddHBand="1" w:evenHBand="0" w:firstRowFirstColumn="0" w:firstRowLastColumn="0" w:lastRowFirstColumn="0" w:lastRowLastColumn="0"/>
          <w:trHeight w:val="1398"/>
        </w:trPr>
        <w:tc>
          <w:tcPr>
            <w:cnfStyle w:val="001000000000" w:firstRow="0" w:lastRow="0" w:firstColumn="1" w:lastColumn="0" w:oddVBand="0" w:evenVBand="0" w:oddHBand="0" w:evenHBand="0" w:firstRowFirstColumn="0" w:firstRowLastColumn="0" w:lastRowFirstColumn="0" w:lastRowLastColumn="0"/>
            <w:tcW w:w="3909" w:type="dxa"/>
            <w:shd w:val="clear" w:color="auto" w:fill="auto"/>
          </w:tcPr>
          <w:p w14:paraId="41901231" w14:textId="55485940" w:rsidR="004E26CE" w:rsidRPr="00E362F1" w:rsidRDefault="00EA5690" w:rsidP="00D65961">
            <w:pPr>
              <w:rPr>
                <w:bCs w:val="0"/>
                <w:color w:val="auto"/>
              </w:rPr>
            </w:pPr>
            <w:r>
              <w:rPr>
                <w:bCs w:val="0"/>
                <w:color w:val="auto"/>
              </w:rPr>
              <w:t>P</w:t>
            </w:r>
            <w:r w:rsidR="00E362F1" w:rsidRPr="00E362F1">
              <w:rPr>
                <w:bCs w:val="0"/>
                <w:color w:val="auto"/>
              </w:rPr>
              <w:t>rofessional development</w:t>
            </w:r>
            <w:r>
              <w:rPr>
                <w:bCs w:val="0"/>
                <w:color w:val="auto"/>
              </w:rPr>
              <w:t xml:space="preserve"> is </w:t>
            </w:r>
            <w:proofErr w:type="gramStart"/>
            <w:r>
              <w:rPr>
                <w:bCs w:val="0"/>
                <w:color w:val="auto"/>
              </w:rPr>
              <w:t>up-to-date</w:t>
            </w:r>
            <w:proofErr w:type="gramEnd"/>
          </w:p>
        </w:tc>
        <w:tc>
          <w:tcPr>
            <w:tcW w:w="6694" w:type="dxa"/>
            <w:shd w:val="clear" w:color="auto" w:fill="auto"/>
          </w:tcPr>
          <w:p w14:paraId="4F16C7ED" w14:textId="52DC64B7" w:rsidR="004E26CE" w:rsidRPr="004C1CCF" w:rsidRDefault="004E3506" w:rsidP="000A7544">
            <w:pPr>
              <w:pStyle w:val="ListParagraph"/>
              <w:numPr>
                <w:ilvl w:val="1"/>
                <w:numId w:val="10"/>
              </w:numPr>
              <w:ind w:left="360"/>
              <w:cnfStyle w:val="000000100000" w:firstRow="0" w:lastRow="0" w:firstColumn="0" w:lastColumn="0" w:oddVBand="0" w:evenVBand="0" w:oddHBand="1" w:evenHBand="0" w:firstRowFirstColumn="0" w:firstRowLastColumn="0" w:lastRowFirstColumn="0" w:lastRowLastColumn="0"/>
              <w:rPr>
                <w:color w:val="auto"/>
                <w:szCs w:val="24"/>
              </w:rPr>
            </w:pPr>
            <w:r w:rsidRPr="000A7544">
              <w:rPr>
                <w:bCs/>
                <w:iCs/>
                <w:color w:val="auto"/>
                <w:szCs w:val="24"/>
              </w:rPr>
              <w:t>Maintain own continuing professional development, including keeping abreast of current theory and practice</w:t>
            </w:r>
          </w:p>
        </w:tc>
      </w:tr>
    </w:tbl>
    <w:p w14:paraId="2337908F" w14:textId="77777777" w:rsidR="006B2CB6" w:rsidRPr="00A34074" w:rsidRDefault="006B2CB6" w:rsidP="00C53D2C">
      <w:pPr>
        <w:spacing w:before="73"/>
        <w:ind w:left="284"/>
        <w:jc w:val="both"/>
        <w:rPr>
          <w:rFonts w:ascii="Calibri" w:hAnsi="Calibri"/>
          <w:color w:val="222A35"/>
          <w:sz w:val="4"/>
          <w:szCs w:val="4"/>
        </w:rPr>
      </w:pPr>
    </w:p>
    <w:tbl>
      <w:tblPr>
        <w:tblStyle w:val="GridTable6ColourfulAccent1"/>
        <w:tblW w:w="10637" w:type="dxa"/>
        <w:tblInd w:w="-147" w:type="dxa"/>
        <w:tblLook w:val="0680" w:firstRow="0" w:lastRow="0" w:firstColumn="1" w:lastColumn="0" w:noHBand="1" w:noVBand="1"/>
      </w:tblPr>
      <w:tblGrid>
        <w:gridCol w:w="2132"/>
        <w:gridCol w:w="8505"/>
      </w:tblGrid>
      <w:tr w:rsidR="00C53D2C" w:rsidRPr="00BC6607" w14:paraId="25C33877" w14:textId="77777777" w:rsidTr="00D65961">
        <w:trPr>
          <w:trHeight w:val="580"/>
        </w:trPr>
        <w:tc>
          <w:tcPr>
            <w:cnfStyle w:val="001000000000" w:firstRow="0" w:lastRow="0" w:firstColumn="1" w:lastColumn="0" w:oddVBand="0" w:evenVBand="0" w:oddHBand="0" w:evenHBand="0" w:firstRowFirstColumn="0" w:firstRowLastColumn="0" w:lastRowFirstColumn="0" w:lastRowLastColumn="0"/>
            <w:tcW w:w="10637"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65961">
        <w:trPr>
          <w:trHeight w:val="672"/>
        </w:trPr>
        <w:tc>
          <w:tcPr>
            <w:cnfStyle w:val="001000000000" w:firstRow="0" w:lastRow="0" w:firstColumn="1" w:lastColumn="0" w:oddVBand="0" w:evenVBand="0" w:oddHBand="0" w:evenHBand="0" w:firstRowFirstColumn="0" w:firstRowLastColumn="0" w:lastRowFirstColumn="0" w:lastRowLastColumn="0"/>
            <w:tcW w:w="10637"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8B0491" w:rsidRPr="00BC6607" w14:paraId="486F7950" w14:textId="77777777" w:rsidTr="004E3506">
        <w:trPr>
          <w:trHeight w:val="1693"/>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14:paraId="7809A404" w14:textId="77777777" w:rsidR="008B0491" w:rsidRPr="00BC6607" w:rsidRDefault="008B0491" w:rsidP="008B0491">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8B0491" w:rsidRPr="00BC6607" w:rsidRDefault="008B0491" w:rsidP="008B0491">
            <w:pPr>
              <w:pStyle w:val="NoSpacing"/>
              <w:rPr>
                <w:b w:val="0"/>
                <w:sz w:val="8"/>
                <w:szCs w:val="8"/>
                <w:lang w:val="en-GB" w:eastAsia="en-GB"/>
              </w:rPr>
            </w:pPr>
          </w:p>
        </w:tc>
        <w:tc>
          <w:tcPr>
            <w:tcW w:w="8505" w:type="dxa"/>
          </w:tcPr>
          <w:p w14:paraId="65709EC9" w14:textId="34F3AC1A" w:rsidR="008B0491" w:rsidRPr="000A7544"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SVQ Level 2 Social Services – children and young people at SCQF Level 6 (or willing to work towards)  </w:t>
            </w:r>
          </w:p>
          <w:p w14:paraId="175DA164" w14:textId="6BA18803" w:rsidR="000A7544" w:rsidRPr="000A7544"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Registration with or eligibility to register with SSSC</w:t>
            </w:r>
          </w:p>
          <w:p w14:paraId="60877A66" w14:textId="608622BD" w:rsidR="008B0491" w:rsidRPr="000A7544"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0A7544">
              <w:rPr>
                <w:bCs/>
                <w:iCs/>
                <w:color w:val="auto"/>
                <w:szCs w:val="24"/>
              </w:rPr>
              <w:t>PVG Membership for Regulated work with Children or willingness to obtain prior to a formal offer of employment being made</w:t>
            </w:r>
          </w:p>
        </w:tc>
      </w:tr>
      <w:tr w:rsidR="008B0491" w:rsidRPr="00BC6607" w14:paraId="0E9AC47E" w14:textId="77777777" w:rsidTr="00D65961">
        <w:trPr>
          <w:trHeight w:val="976"/>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14:paraId="778DDF3B" w14:textId="77777777" w:rsidR="008B0491" w:rsidRPr="002713E8" w:rsidRDefault="008B0491" w:rsidP="008B0491">
            <w:pPr>
              <w:pStyle w:val="NoSpacing"/>
              <w:rPr>
                <w:b w:val="0"/>
                <w:lang w:val="en-GB" w:eastAsia="en-GB"/>
              </w:rPr>
            </w:pPr>
            <w:r w:rsidRPr="002713E8">
              <w:rPr>
                <w:b w:val="0"/>
                <w:lang w:val="en-GB" w:eastAsia="en-GB"/>
              </w:rPr>
              <w:t>As a minimum, demonstrate skills and experience in</w:t>
            </w:r>
          </w:p>
        </w:tc>
        <w:tc>
          <w:tcPr>
            <w:tcW w:w="8505" w:type="dxa"/>
          </w:tcPr>
          <w:p w14:paraId="12BD130C" w14:textId="473BAC07" w:rsidR="008B0491" w:rsidRPr="00E362F1"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Ability to relate to children, parents, carers and other professional colleagues</w:t>
            </w:r>
          </w:p>
          <w:p w14:paraId="11360C60" w14:textId="0CBCEF79" w:rsidR="008B0491"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Experience of communicating effectively, including non-verbal, verbal and written forms of communication</w:t>
            </w:r>
          </w:p>
          <w:p w14:paraId="7CE0CDB1" w14:textId="77777777" w:rsidR="008B0491" w:rsidRPr="00E362F1" w:rsidRDefault="008B0491" w:rsidP="008B0491">
            <w:pPr>
              <w:ind w:left="311" w:hanging="283"/>
              <w:cnfStyle w:val="000000000000" w:firstRow="0" w:lastRow="0" w:firstColumn="0" w:lastColumn="0" w:oddVBand="0" w:evenVBand="0" w:oddHBand="0" w:evenHBand="0" w:firstRowFirstColumn="0" w:firstRowLastColumn="0" w:lastRowFirstColumn="0" w:lastRowLastColumn="0"/>
              <w:rPr>
                <w:bCs w:val="0"/>
                <w:iCs/>
                <w:color w:val="auto"/>
                <w:szCs w:val="24"/>
              </w:rPr>
            </w:pPr>
          </w:p>
          <w:p w14:paraId="298C836D" w14:textId="5FE72458" w:rsidR="008B0491" w:rsidRPr="00A34074" w:rsidRDefault="008B0491" w:rsidP="008B0491">
            <w:pPr>
              <w:cnfStyle w:val="000000000000" w:firstRow="0" w:lastRow="0" w:firstColumn="0" w:lastColumn="0" w:oddVBand="0" w:evenVBand="0" w:oddHBand="0" w:evenHBand="0" w:firstRowFirstColumn="0" w:firstRowLastColumn="0" w:lastRowFirstColumn="0" w:lastRowLastColumn="0"/>
              <w:rPr>
                <w:bCs w:val="0"/>
                <w:iCs/>
                <w:color w:val="auto"/>
                <w:szCs w:val="24"/>
              </w:rPr>
            </w:pPr>
          </w:p>
        </w:tc>
      </w:tr>
      <w:tr w:rsidR="008B0491" w:rsidRPr="00BC6607" w14:paraId="2C31808B" w14:textId="77777777" w:rsidTr="004E3506">
        <w:trPr>
          <w:trHeight w:val="3434"/>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14:paraId="6270CBB8" w14:textId="77777777" w:rsidR="008B0491" w:rsidRPr="00BC6607" w:rsidRDefault="008B0491" w:rsidP="008B0491">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8B0491" w:rsidRPr="00BC6607" w:rsidRDefault="008B0491" w:rsidP="008B0491">
            <w:pPr>
              <w:pStyle w:val="NoSpacing"/>
              <w:rPr>
                <w:b w:val="0"/>
                <w:lang w:val="en-GB" w:eastAsia="en-GB"/>
              </w:rPr>
            </w:pPr>
          </w:p>
        </w:tc>
        <w:tc>
          <w:tcPr>
            <w:tcW w:w="8505" w:type="dxa"/>
          </w:tcPr>
          <w:p w14:paraId="7B10B78C" w14:textId="1BB3C029" w:rsidR="008B0491" w:rsidRPr="00B7550C"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The relationship between high quality services and the promotion of children’s learning and development</w:t>
            </w:r>
          </w:p>
          <w:p w14:paraId="4E667579" w14:textId="4B5E7935" w:rsidR="008B0491" w:rsidRPr="000A7544"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The developmental needs of children from birth to 12 years</w:t>
            </w:r>
          </w:p>
          <w:p w14:paraId="4BB58F4E" w14:textId="59DFA40F" w:rsidR="008B0491" w:rsidRPr="00B7550C"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Getting it Right for Every Child </w:t>
            </w:r>
          </w:p>
          <w:p w14:paraId="0F476FD7" w14:textId="73A5B202" w:rsidR="008B0491" w:rsidRPr="00B7550C"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Protecting Children </w:t>
            </w:r>
          </w:p>
          <w:p w14:paraId="429A500A" w14:textId="7FC281D1" w:rsidR="008B0491" w:rsidRPr="00B7550C"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Pre-Birth to Three Guidance </w:t>
            </w:r>
          </w:p>
          <w:p w14:paraId="34FD6DAB" w14:textId="63FB3592" w:rsidR="008B0491" w:rsidRPr="00E362F1"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 xml:space="preserve">Building the Ambition </w:t>
            </w:r>
          </w:p>
          <w:p w14:paraId="79651162" w14:textId="37431727" w:rsidR="008B0491" w:rsidRPr="00E362F1"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Curriculum for Excellence</w:t>
            </w:r>
          </w:p>
          <w:p w14:paraId="3558DBC1" w14:textId="23DC0956" w:rsidR="008B0491" w:rsidRPr="00E362F1"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Health and Social Care Standards</w:t>
            </w:r>
          </w:p>
          <w:p w14:paraId="2CF35E65" w14:textId="4B5EFDBC" w:rsidR="008B0491" w:rsidRPr="00E362F1"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How Good is Our Early Learning and Childcare</w:t>
            </w:r>
          </w:p>
          <w:p w14:paraId="02CA7685" w14:textId="1638F8CE" w:rsidR="008B0491" w:rsidRPr="00A34074"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0A7544">
              <w:rPr>
                <w:bCs/>
                <w:iCs/>
                <w:color w:val="auto"/>
                <w:szCs w:val="24"/>
              </w:rPr>
              <w:t>Care Inspectorate Regulations</w:t>
            </w:r>
          </w:p>
        </w:tc>
      </w:tr>
      <w:tr w:rsidR="008B0491" w:rsidRPr="00BC6607" w14:paraId="5BB9ECE4" w14:textId="77777777" w:rsidTr="004E3506">
        <w:trPr>
          <w:trHeight w:val="1556"/>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14:paraId="021D1F22" w14:textId="77777777" w:rsidR="008B0491" w:rsidRDefault="008B0491" w:rsidP="008B0491">
            <w:pPr>
              <w:pStyle w:val="NoSpacing"/>
              <w:rPr>
                <w:b w:val="0"/>
                <w:lang w:val="en-GB" w:eastAsia="en-GB"/>
              </w:rPr>
            </w:pPr>
            <w:r w:rsidRPr="00BC6607">
              <w:rPr>
                <w:b w:val="0"/>
                <w:lang w:val="en-GB" w:eastAsia="en-GB"/>
              </w:rPr>
              <w:t>Demonstrate commitment to</w:t>
            </w:r>
          </w:p>
        </w:tc>
        <w:tc>
          <w:tcPr>
            <w:tcW w:w="8505" w:type="dxa"/>
          </w:tcPr>
          <w:p w14:paraId="152D10E4" w14:textId="20C46260" w:rsidR="008B0491" w:rsidRPr="000A7544"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The principles and aims of Aberdeen City Council</w:t>
            </w:r>
          </w:p>
          <w:p w14:paraId="32559713" w14:textId="77777777" w:rsidR="008B0491" w:rsidRPr="000A7544"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Completion of Aberdeen City Council mandatory training courses and role specific training such as Food Hygiene</w:t>
            </w:r>
          </w:p>
          <w:p w14:paraId="1F8DAB03" w14:textId="707AD903" w:rsidR="008B0491" w:rsidRPr="00E362F1"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0A7544">
              <w:rPr>
                <w:bCs/>
                <w:iCs/>
                <w:color w:val="auto"/>
                <w:szCs w:val="24"/>
              </w:rPr>
              <w:t>Undertaking appropriate CPD relevant to the post</w:t>
            </w:r>
          </w:p>
          <w:p w14:paraId="323FFC2C" w14:textId="189176F7" w:rsidR="008B0491" w:rsidRPr="00A34074" w:rsidRDefault="008B0491" w:rsidP="008B0491">
            <w:pPr>
              <w:pStyle w:val="ListParagraph"/>
              <w:ind w:left="311"/>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8B0491" w:rsidRPr="00BC6607" w14:paraId="5D173754" w14:textId="77777777" w:rsidTr="002372F7">
        <w:trPr>
          <w:trHeight w:val="1054"/>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14:paraId="06C1CD8F" w14:textId="77777777" w:rsidR="008B0491" w:rsidRPr="00A25DCA" w:rsidRDefault="008B0491" w:rsidP="008B0491">
            <w:pPr>
              <w:pStyle w:val="NoSpacing"/>
              <w:rPr>
                <w:b w:val="0"/>
                <w:bCs w:val="0"/>
                <w:lang w:val="en-GB" w:eastAsia="en-GB"/>
              </w:rPr>
            </w:pPr>
            <w:r w:rsidRPr="00A25DCA">
              <w:rPr>
                <w:b w:val="0"/>
                <w:bCs w:val="0"/>
                <w:lang w:val="en-GB" w:eastAsia="en-GB"/>
              </w:rPr>
              <w:t>Other requirements</w:t>
            </w:r>
          </w:p>
        </w:tc>
        <w:tc>
          <w:tcPr>
            <w:tcW w:w="8505" w:type="dxa"/>
          </w:tcPr>
          <w:p w14:paraId="260131A1" w14:textId="58C0F0B6" w:rsidR="008B0491" w:rsidRPr="00E362F1" w:rsidRDefault="008B0491" w:rsidP="000A7544">
            <w:pPr>
              <w:pStyle w:val="ListParagraph"/>
              <w:numPr>
                <w:ilvl w:val="1"/>
                <w:numId w:val="10"/>
              </w:numPr>
              <w:ind w:left="360"/>
              <w:cnfStyle w:val="000000000000" w:firstRow="0" w:lastRow="0" w:firstColumn="0" w:lastColumn="0" w:oddVBand="0" w:evenVBand="0" w:oddHBand="0" w:evenHBand="0" w:firstRowFirstColumn="0" w:firstRowLastColumn="0" w:lastRowFirstColumn="0" w:lastRowLastColumn="0"/>
              <w:rPr>
                <w:bCs/>
                <w:iCs/>
                <w:color w:val="auto"/>
                <w:szCs w:val="24"/>
              </w:rPr>
            </w:pPr>
            <w:r w:rsidRPr="000A7544">
              <w:rPr>
                <w:bCs/>
                <w:iCs/>
                <w:color w:val="auto"/>
                <w:szCs w:val="24"/>
              </w:rPr>
              <w:t>Enthusiasm for working with children 2-5 in an Early Learning and Childcare setting</w:t>
            </w:r>
          </w:p>
          <w:p w14:paraId="53F79B8C" w14:textId="7630B4EB" w:rsidR="008B0491" w:rsidRPr="000A7544" w:rsidRDefault="008B0491" w:rsidP="000A7544">
            <w:pPr>
              <w:pStyle w:val="ListParagraph"/>
              <w:ind w:left="360"/>
              <w:cnfStyle w:val="000000000000" w:firstRow="0" w:lastRow="0" w:firstColumn="0" w:lastColumn="0" w:oddVBand="0" w:evenVBand="0" w:oddHBand="0" w:evenHBand="0" w:firstRowFirstColumn="0" w:firstRowLastColumn="0" w:lastRowFirstColumn="0" w:lastRowLastColumn="0"/>
              <w:rPr>
                <w:bCs/>
                <w:iCs/>
                <w:color w:val="auto"/>
                <w:szCs w:val="24"/>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779" w:type="dxa"/>
        <w:tblInd w:w="-147" w:type="dxa"/>
        <w:tblLook w:val="0480" w:firstRow="0" w:lastRow="0" w:firstColumn="1" w:lastColumn="0" w:noHBand="0" w:noVBand="1"/>
      </w:tblPr>
      <w:tblGrid>
        <w:gridCol w:w="2098"/>
        <w:gridCol w:w="8681"/>
      </w:tblGrid>
      <w:tr w:rsidR="00C53D2C" w:rsidRPr="00BC6607" w14:paraId="6C27DB38" w14:textId="77777777" w:rsidTr="00D65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9"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lastRenderedPageBreak/>
              <w:t xml:space="preserve">Our </w:t>
            </w:r>
            <w:r w:rsidR="00960997" w:rsidRPr="00BC6607">
              <w:rPr>
                <w:rFonts w:ascii="Calibri" w:eastAsia="Times New Roman" w:hAnsi="Calibri"/>
              </w:rPr>
              <w:t>Guiding Principles</w:t>
            </w:r>
          </w:p>
        </w:tc>
      </w:tr>
      <w:tr w:rsidR="00C53D2C" w:rsidRPr="00BC6607" w14:paraId="5957AF06" w14:textId="77777777" w:rsidTr="00D65961">
        <w:trPr>
          <w:trHeight w:val="270"/>
        </w:trPr>
        <w:tc>
          <w:tcPr>
            <w:cnfStyle w:val="001000000000" w:firstRow="0" w:lastRow="0" w:firstColumn="1" w:lastColumn="0" w:oddVBand="0" w:evenVBand="0" w:oddHBand="0" w:evenHBand="0" w:firstRowFirstColumn="0" w:firstRowLastColumn="0" w:lastRowFirstColumn="0" w:lastRowLastColumn="0"/>
            <w:tcW w:w="10779"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D65961">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098"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D65961">
        <w:trPr>
          <w:trHeight w:val="365"/>
        </w:trPr>
        <w:tc>
          <w:tcPr>
            <w:cnfStyle w:val="001000000000" w:firstRow="0" w:lastRow="0" w:firstColumn="1" w:lastColumn="0" w:oddVBand="0" w:evenVBand="0" w:oddHBand="0" w:evenHBand="0" w:firstRowFirstColumn="0" w:firstRowLastColumn="0" w:lastRowFirstColumn="0" w:lastRowLastColumn="0"/>
            <w:tcW w:w="2098"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D65961">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098"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D65961">
        <w:trPr>
          <w:trHeight w:val="365"/>
        </w:trPr>
        <w:tc>
          <w:tcPr>
            <w:cnfStyle w:val="001000000000" w:firstRow="0" w:lastRow="0" w:firstColumn="1" w:lastColumn="0" w:oddVBand="0" w:evenVBand="0" w:oddHBand="0" w:evenHBand="0" w:firstRowFirstColumn="0" w:firstRowLastColumn="0" w:lastRowFirstColumn="0" w:lastRowLastColumn="0"/>
            <w:tcW w:w="2098"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D65961">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098"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57" w:tblpY="344"/>
        <w:tblW w:w="10784"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403"/>
        <w:gridCol w:w="2561"/>
        <w:gridCol w:w="2693"/>
        <w:gridCol w:w="2127"/>
      </w:tblGrid>
      <w:tr w:rsidR="00CE0E06" w:rsidRPr="00BC6607" w14:paraId="3B33F5C1" w14:textId="77777777" w:rsidTr="00D65961">
        <w:trPr>
          <w:trHeight w:hRule="exact" w:val="340"/>
        </w:trPr>
        <w:tc>
          <w:tcPr>
            <w:tcW w:w="3403"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D65961">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D65961">
            <w:pPr>
              <w:rPr>
                <w:spacing w:val="-16"/>
              </w:rPr>
            </w:pPr>
          </w:p>
        </w:tc>
        <w:tc>
          <w:tcPr>
            <w:tcW w:w="2561" w:type="dxa"/>
            <w:tcMar>
              <w:top w:w="0" w:type="dxa"/>
              <w:left w:w="108" w:type="dxa"/>
              <w:bottom w:w="0" w:type="dxa"/>
              <w:right w:w="108" w:type="dxa"/>
            </w:tcMar>
          </w:tcPr>
          <w:p w14:paraId="0B1D5A5E" w14:textId="01D926E5" w:rsidR="00CE0E06" w:rsidRPr="000C335C" w:rsidRDefault="0074498A" w:rsidP="00D65961">
            <w:pPr>
              <w:jc w:val="center"/>
              <w:rPr>
                <w:color w:val="000000" w:themeColor="text1"/>
                <w:spacing w:val="-16"/>
              </w:rPr>
            </w:pPr>
            <w:r>
              <w:rPr>
                <w:color w:val="000000" w:themeColor="text1"/>
                <w:spacing w:val="-16"/>
              </w:rPr>
              <w:t>December</w:t>
            </w:r>
            <w:r w:rsidR="00710566">
              <w:rPr>
                <w:color w:val="000000" w:themeColor="text1"/>
                <w:spacing w:val="-16"/>
              </w:rPr>
              <w:t xml:space="preserve">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D65961">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D65961">
            <w:pPr>
              <w:rPr>
                <w:spacing w:val="-16"/>
              </w:rPr>
            </w:pPr>
          </w:p>
        </w:tc>
        <w:tc>
          <w:tcPr>
            <w:tcW w:w="2127" w:type="dxa"/>
            <w:tcMar>
              <w:top w:w="0" w:type="dxa"/>
              <w:left w:w="108" w:type="dxa"/>
              <w:bottom w:w="0" w:type="dxa"/>
              <w:right w:w="108" w:type="dxa"/>
            </w:tcMar>
          </w:tcPr>
          <w:p w14:paraId="40E8B9FD" w14:textId="6EA8A56C" w:rsidR="00CE0E06" w:rsidRPr="000C335C" w:rsidRDefault="00EA5A8A" w:rsidP="00D65961">
            <w:pPr>
              <w:jc w:val="center"/>
              <w:rPr>
                <w:color w:val="000000" w:themeColor="text1"/>
                <w:spacing w:val="-16"/>
              </w:rPr>
            </w:pPr>
            <w:r>
              <w:rPr>
                <w:color w:val="000000" w:themeColor="text1"/>
                <w:spacing w:val="-16"/>
              </w:rPr>
              <w:t>7735</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0CF267"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423C6"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D64FF" w14:textId="77777777" w:rsidR="003E47DD" w:rsidRDefault="003E47DD" w:rsidP="00C53D2C">
      <w:pPr>
        <w:spacing w:after="0" w:line="240" w:lineRule="auto"/>
      </w:pPr>
      <w:r>
        <w:separator/>
      </w:r>
    </w:p>
  </w:endnote>
  <w:endnote w:type="continuationSeparator" w:id="0">
    <w:p w14:paraId="1D3931FD" w14:textId="77777777" w:rsidR="003E47DD" w:rsidRDefault="003E47D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0F89AB05"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Ma</w:t>
    </w:r>
    <w:r w:rsidR="00F32C01">
      <w:rPr>
        <w:rFonts w:ascii="Calibri" w:hAnsi="Calibri"/>
        <w:color w:val="7F7F7F" w:themeColor="text1" w:themeTint="80"/>
        <w:sz w:val="16"/>
      </w:rPr>
      <w:t>rch</w:t>
    </w:r>
    <w:r>
      <w:rPr>
        <w:rFonts w:ascii="Calibri" w:hAnsi="Calibri"/>
        <w:color w:val="7F7F7F" w:themeColor="text1" w:themeTint="80"/>
        <w:sz w:val="16"/>
      </w:rPr>
      <w:t xml:space="preserve"> 202</w:t>
    </w:r>
    <w:r w:rsidR="00F32C01">
      <w:rPr>
        <w:rFonts w:ascii="Calibri" w:hAnsi="Calibri"/>
        <w:color w:val="7F7F7F" w:themeColor="text1" w:themeTint="80"/>
        <w:sz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3742F" w14:textId="77777777" w:rsidR="003E47DD" w:rsidRDefault="003E47DD" w:rsidP="00C53D2C">
      <w:pPr>
        <w:spacing w:after="0" w:line="240" w:lineRule="auto"/>
      </w:pPr>
      <w:r>
        <w:separator/>
      </w:r>
    </w:p>
  </w:footnote>
  <w:footnote w:type="continuationSeparator" w:id="0">
    <w:p w14:paraId="5BD0AC9E" w14:textId="77777777" w:rsidR="003E47DD" w:rsidRDefault="003E47D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4FE"/>
    <w:multiLevelType w:val="hybridMultilevel"/>
    <w:tmpl w:val="A6E2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E321C"/>
    <w:multiLevelType w:val="hybridMultilevel"/>
    <w:tmpl w:val="9AA8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B7043"/>
    <w:multiLevelType w:val="hybridMultilevel"/>
    <w:tmpl w:val="2BA021D0"/>
    <w:lvl w:ilvl="0" w:tplc="08090001">
      <w:start w:val="1"/>
      <w:numFmt w:val="bullet"/>
      <w:lvlText w:val=""/>
      <w:lvlJc w:val="left"/>
      <w:pPr>
        <w:ind w:left="720" w:hanging="360"/>
      </w:pPr>
      <w:rPr>
        <w:rFonts w:ascii="Symbol" w:hAnsi="Symbol" w:hint="default"/>
      </w:rPr>
    </w:lvl>
    <w:lvl w:ilvl="1" w:tplc="68D670B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AE6642"/>
    <w:multiLevelType w:val="hybridMultilevel"/>
    <w:tmpl w:val="59BE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585D8C"/>
    <w:multiLevelType w:val="hybridMultilevel"/>
    <w:tmpl w:val="EC16A212"/>
    <w:lvl w:ilvl="0" w:tplc="08090001">
      <w:start w:val="1"/>
      <w:numFmt w:val="bullet"/>
      <w:lvlText w:val=""/>
      <w:lvlJc w:val="left"/>
      <w:pPr>
        <w:ind w:left="809" w:hanging="360"/>
      </w:pPr>
      <w:rPr>
        <w:rFonts w:ascii="Symbol" w:hAnsi="Symbol" w:hint="default"/>
      </w:rPr>
    </w:lvl>
    <w:lvl w:ilvl="1" w:tplc="08090003" w:tentative="1">
      <w:start w:val="1"/>
      <w:numFmt w:val="bullet"/>
      <w:lvlText w:val="o"/>
      <w:lvlJc w:val="left"/>
      <w:pPr>
        <w:ind w:left="1529" w:hanging="360"/>
      </w:pPr>
      <w:rPr>
        <w:rFonts w:ascii="Courier New" w:hAnsi="Courier New" w:cs="Courier New" w:hint="default"/>
      </w:rPr>
    </w:lvl>
    <w:lvl w:ilvl="2" w:tplc="08090005" w:tentative="1">
      <w:start w:val="1"/>
      <w:numFmt w:val="bullet"/>
      <w:lvlText w:val=""/>
      <w:lvlJc w:val="left"/>
      <w:pPr>
        <w:ind w:left="2249" w:hanging="360"/>
      </w:pPr>
      <w:rPr>
        <w:rFonts w:ascii="Wingdings" w:hAnsi="Wingdings" w:hint="default"/>
      </w:rPr>
    </w:lvl>
    <w:lvl w:ilvl="3" w:tplc="08090001" w:tentative="1">
      <w:start w:val="1"/>
      <w:numFmt w:val="bullet"/>
      <w:lvlText w:val=""/>
      <w:lvlJc w:val="left"/>
      <w:pPr>
        <w:ind w:left="2969" w:hanging="360"/>
      </w:pPr>
      <w:rPr>
        <w:rFonts w:ascii="Symbol" w:hAnsi="Symbol" w:hint="default"/>
      </w:rPr>
    </w:lvl>
    <w:lvl w:ilvl="4" w:tplc="08090003" w:tentative="1">
      <w:start w:val="1"/>
      <w:numFmt w:val="bullet"/>
      <w:lvlText w:val="o"/>
      <w:lvlJc w:val="left"/>
      <w:pPr>
        <w:ind w:left="3689" w:hanging="360"/>
      </w:pPr>
      <w:rPr>
        <w:rFonts w:ascii="Courier New" w:hAnsi="Courier New" w:cs="Courier New" w:hint="default"/>
      </w:rPr>
    </w:lvl>
    <w:lvl w:ilvl="5" w:tplc="08090005" w:tentative="1">
      <w:start w:val="1"/>
      <w:numFmt w:val="bullet"/>
      <w:lvlText w:val=""/>
      <w:lvlJc w:val="left"/>
      <w:pPr>
        <w:ind w:left="4409" w:hanging="360"/>
      </w:pPr>
      <w:rPr>
        <w:rFonts w:ascii="Wingdings" w:hAnsi="Wingdings" w:hint="default"/>
      </w:rPr>
    </w:lvl>
    <w:lvl w:ilvl="6" w:tplc="08090001" w:tentative="1">
      <w:start w:val="1"/>
      <w:numFmt w:val="bullet"/>
      <w:lvlText w:val=""/>
      <w:lvlJc w:val="left"/>
      <w:pPr>
        <w:ind w:left="5129" w:hanging="360"/>
      </w:pPr>
      <w:rPr>
        <w:rFonts w:ascii="Symbol" w:hAnsi="Symbol" w:hint="default"/>
      </w:rPr>
    </w:lvl>
    <w:lvl w:ilvl="7" w:tplc="08090003" w:tentative="1">
      <w:start w:val="1"/>
      <w:numFmt w:val="bullet"/>
      <w:lvlText w:val="o"/>
      <w:lvlJc w:val="left"/>
      <w:pPr>
        <w:ind w:left="5849" w:hanging="360"/>
      </w:pPr>
      <w:rPr>
        <w:rFonts w:ascii="Courier New" w:hAnsi="Courier New" w:cs="Courier New" w:hint="default"/>
      </w:rPr>
    </w:lvl>
    <w:lvl w:ilvl="8" w:tplc="08090005" w:tentative="1">
      <w:start w:val="1"/>
      <w:numFmt w:val="bullet"/>
      <w:lvlText w:val=""/>
      <w:lvlJc w:val="left"/>
      <w:pPr>
        <w:ind w:left="6569" w:hanging="360"/>
      </w:pPr>
      <w:rPr>
        <w:rFonts w:ascii="Wingdings" w:hAnsi="Wingdings" w:hint="default"/>
      </w:rPr>
    </w:lvl>
  </w:abstractNum>
  <w:abstractNum w:abstractNumId="15"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7"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10"/>
  </w:num>
  <w:num w:numId="3" w16cid:durableId="1026369223">
    <w:abstractNumId w:val="12"/>
  </w:num>
  <w:num w:numId="4" w16cid:durableId="264580046">
    <w:abstractNumId w:val="7"/>
  </w:num>
  <w:num w:numId="5" w16cid:durableId="239602281">
    <w:abstractNumId w:val="15"/>
  </w:num>
  <w:num w:numId="6" w16cid:durableId="331612959">
    <w:abstractNumId w:val="5"/>
  </w:num>
  <w:num w:numId="7" w16cid:durableId="1158886995">
    <w:abstractNumId w:val="9"/>
  </w:num>
  <w:num w:numId="8" w16cid:durableId="1072435807">
    <w:abstractNumId w:val="17"/>
  </w:num>
  <w:num w:numId="9" w16cid:durableId="924613670">
    <w:abstractNumId w:val="16"/>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3"/>
  </w:num>
  <w:num w:numId="15" w16cid:durableId="14618552">
    <w:abstractNumId w:val="1"/>
  </w:num>
  <w:num w:numId="16" w16cid:durableId="349917884">
    <w:abstractNumId w:val="11"/>
  </w:num>
  <w:num w:numId="17" w16cid:durableId="703217529">
    <w:abstractNumId w:val="0"/>
  </w:num>
  <w:num w:numId="18" w16cid:durableId="843037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368D7"/>
    <w:rsid w:val="00055B7C"/>
    <w:rsid w:val="000A7544"/>
    <w:rsid w:val="000B189A"/>
    <w:rsid w:val="000E5AC6"/>
    <w:rsid w:val="0010770E"/>
    <w:rsid w:val="00124B73"/>
    <w:rsid w:val="00163135"/>
    <w:rsid w:val="00173ADB"/>
    <w:rsid w:val="00180B86"/>
    <w:rsid w:val="001B43DF"/>
    <w:rsid w:val="001B7064"/>
    <w:rsid w:val="001F2376"/>
    <w:rsid w:val="002042B5"/>
    <w:rsid w:val="00224690"/>
    <w:rsid w:val="002267D8"/>
    <w:rsid w:val="002323BE"/>
    <w:rsid w:val="0023351A"/>
    <w:rsid w:val="002372F7"/>
    <w:rsid w:val="00246635"/>
    <w:rsid w:val="002713E8"/>
    <w:rsid w:val="00284CC4"/>
    <w:rsid w:val="002977D7"/>
    <w:rsid w:val="002D6746"/>
    <w:rsid w:val="002E7009"/>
    <w:rsid w:val="003119F3"/>
    <w:rsid w:val="00386EDF"/>
    <w:rsid w:val="003A30D2"/>
    <w:rsid w:val="003A7766"/>
    <w:rsid w:val="003C29F6"/>
    <w:rsid w:val="003D7DB0"/>
    <w:rsid w:val="003E47DD"/>
    <w:rsid w:val="0042786E"/>
    <w:rsid w:val="00450439"/>
    <w:rsid w:val="00460B2A"/>
    <w:rsid w:val="00461401"/>
    <w:rsid w:val="004C1CCF"/>
    <w:rsid w:val="004C7002"/>
    <w:rsid w:val="004E26CE"/>
    <w:rsid w:val="004E3506"/>
    <w:rsid w:val="004F3F3C"/>
    <w:rsid w:val="005029C7"/>
    <w:rsid w:val="0052409A"/>
    <w:rsid w:val="00563EC8"/>
    <w:rsid w:val="0056509D"/>
    <w:rsid w:val="00585530"/>
    <w:rsid w:val="005B534B"/>
    <w:rsid w:val="005E4FA0"/>
    <w:rsid w:val="0060092F"/>
    <w:rsid w:val="00616C7B"/>
    <w:rsid w:val="00623DCB"/>
    <w:rsid w:val="00634C6E"/>
    <w:rsid w:val="00652ACF"/>
    <w:rsid w:val="006B2CB6"/>
    <w:rsid w:val="006D15A3"/>
    <w:rsid w:val="00710566"/>
    <w:rsid w:val="00715DC5"/>
    <w:rsid w:val="0074498A"/>
    <w:rsid w:val="007544E5"/>
    <w:rsid w:val="00763CDB"/>
    <w:rsid w:val="00783ACC"/>
    <w:rsid w:val="007B024E"/>
    <w:rsid w:val="007D2ADA"/>
    <w:rsid w:val="007D312F"/>
    <w:rsid w:val="007E13C9"/>
    <w:rsid w:val="007E3D02"/>
    <w:rsid w:val="00811F4E"/>
    <w:rsid w:val="00840C9F"/>
    <w:rsid w:val="008460BB"/>
    <w:rsid w:val="00880DF1"/>
    <w:rsid w:val="00882A17"/>
    <w:rsid w:val="00890FB8"/>
    <w:rsid w:val="00896293"/>
    <w:rsid w:val="008B0491"/>
    <w:rsid w:val="008B74E2"/>
    <w:rsid w:val="008E5AE9"/>
    <w:rsid w:val="00904788"/>
    <w:rsid w:val="00960997"/>
    <w:rsid w:val="00964EAE"/>
    <w:rsid w:val="0098335D"/>
    <w:rsid w:val="009B21A4"/>
    <w:rsid w:val="009E0A18"/>
    <w:rsid w:val="009E3667"/>
    <w:rsid w:val="00A20C1C"/>
    <w:rsid w:val="00A24F6A"/>
    <w:rsid w:val="00A25DCA"/>
    <w:rsid w:val="00A34074"/>
    <w:rsid w:val="00A34723"/>
    <w:rsid w:val="00A44EEC"/>
    <w:rsid w:val="00A531C8"/>
    <w:rsid w:val="00A533CE"/>
    <w:rsid w:val="00A811C4"/>
    <w:rsid w:val="00A81669"/>
    <w:rsid w:val="00A82FE5"/>
    <w:rsid w:val="00A87864"/>
    <w:rsid w:val="00AA47F2"/>
    <w:rsid w:val="00AF59D5"/>
    <w:rsid w:val="00B170E9"/>
    <w:rsid w:val="00B3059B"/>
    <w:rsid w:val="00B64B0C"/>
    <w:rsid w:val="00B67AA6"/>
    <w:rsid w:val="00B7550C"/>
    <w:rsid w:val="00B80EE1"/>
    <w:rsid w:val="00BA7377"/>
    <w:rsid w:val="00BB4681"/>
    <w:rsid w:val="00BB5F98"/>
    <w:rsid w:val="00BC6607"/>
    <w:rsid w:val="00BD0159"/>
    <w:rsid w:val="00BE76C9"/>
    <w:rsid w:val="00BF4936"/>
    <w:rsid w:val="00C22354"/>
    <w:rsid w:val="00C53D2C"/>
    <w:rsid w:val="00CD6467"/>
    <w:rsid w:val="00CE0E06"/>
    <w:rsid w:val="00D21011"/>
    <w:rsid w:val="00D65961"/>
    <w:rsid w:val="00D94904"/>
    <w:rsid w:val="00D977CB"/>
    <w:rsid w:val="00DA141E"/>
    <w:rsid w:val="00DE13BA"/>
    <w:rsid w:val="00E362F1"/>
    <w:rsid w:val="00E434DF"/>
    <w:rsid w:val="00E66441"/>
    <w:rsid w:val="00E833E8"/>
    <w:rsid w:val="00E84CAE"/>
    <w:rsid w:val="00EA5690"/>
    <w:rsid w:val="00EA5A8A"/>
    <w:rsid w:val="00EB40A2"/>
    <w:rsid w:val="00EC2822"/>
    <w:rsid w:val="00ED513D"/>
    <w:rsid w:val="00EF2A87"/>
    <w:rsid w:val="00F02CE6"/>
    <w:rsid w:val="00F03A72"/>
    <w:rsid w:val="00F11F4D"/>
    <w:rsid w:val="00F32C01"/>
    <w:rsid w:val="00F35C09"/>
    <w:rsid w:val="00F53F12"/>
    <w:rsid w:val="00F80E9F"/>
    <w:rsid w:val="00FA47DD"/>
    <w:rsid w:val="00FC2849"/>
    <w:rsid w:val="00FC370C"/>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a:t>Head Teacher / Deputy Head Teacher</a:t>
          </a:r>
          <a:endParaRPr lang="en-GB" sz="1000" b="0"/>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Early Learning &amp; Childcare Support Worker</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0DCBB07E-E6EC-4623-9FE5-BF3D86E25785}">
      <dgm:prSet phldrT="[Text]" custT="1"/>
      <dgm:spPr>
        <a:solidFill>
          <a:schemeClr val="accent1">
            <a:lumMod val="75000"/>
          </a:schemeClr>
        </a:solidFill>
      </dgm:spPr>
      <dgm:t>
        <a:bodyPr/>
        <a:lstStyle/>
        <a:p>
          <a:r>
            <a:rPr lang="en-GB" sz="1000" b="0"/>
            <a:t>Senior Early Years Practitioner</a:t>
          </a:r>
        </a:p>
      </dgm:t>
    </dgm:pt>
    <dgm:pt modelId="{ABFF4EAE-0D6B-473E-AB8C-03ACF4961C37}" type="parTrans" cxnId="{85A90F9B-6A08-491D-BC3D-925965BD3408}">
      <dgm:prSet/>
      <dgm:spPr/>
      <dgm:t>
        <a:bodyPr/>
        <a:lstStyle/>
        <a:p>
          <a:endParaRPr lang="en-GB"/>
        </a:p>
      </dgm:t>
    </dgm:pt>
    <dgm:pt modelId="{A24CBAF9-9A56-45F2-9D06-34E0538EEBAF}" type="sibTrans" cxnId="{85A90F9B-6A08-491D-BC3D-925965BD3408}">
      <dgm:prSet/>
      <dgm:spPr/>
      <dgm:t>
        <a:bodyPr/>
        <a:lstStyle/>
        <a:p>
          <a:endParaRPr lang="en-GB"/>
        </a:p>
      </dgm:t>
    </dgm:pt>
    <dgm:pt modelId="{BEE7E1DB-FA85-4644-ABB8-A241D3AFD556}">
      <dgm:prSet phldrT="[Text]" custT="1"/>
      <dgm:spPr>
        <a:solidFill>
          <a:schemeClr val="accent1">
            <a:lumMod val="75000"/>
          </a:schemeClr>
        </a:solidFill>
      </dgm:spPr>
      <dgm:t>
        <a:bodyPr/>
        <a:lstStyle/>
        <a:p>
          <a:r>
            <a:rPr lang="en-GB" sz="1000" b="0"/>
            <a:t>Early Years Practitioner</a:t>
          </a:r>
        </a:p>
      </dgm:t>
    </dgm:pt>
    <dgm:pt modelId="{D707B2AE-3EAE-4931-9FEE-E5E3972DF6F0}" type="parTrans" cxnId="{1A3804F4-A266-447F-95FC-E45EEFCDB0A8}">
      <dgm:prSet/>
      <dgm:spPr/>
      <dgm:t>
        <a:bodyPr/>
        <a:lstStyle/>
        <a:p>
          <a:endParaRPr lang="en-GB"/>
        </a:p>
      </dgm:t>
    </dgm:pt>
    <dgm:pt modelId="{01BE0629-439C-48F6-81B5-92154550F8F9}" type="sibTrans" cxnId="{1A3804F4-A266-447F-95FC-E45EEFCDB0A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4AFB7D93-AF01-46E2-BCD2-227A796AB01D}" type="pres">
      <dgm:prSet presAssocID="{C0D1A283-D8EF-4D45-8CC1-8724947463A1}" presName="root1" presStyleCnt="0"/>
      <dgm:spPr/>
    </dgm:pt>
    <dgm:pt modelId="{127FA5E6-FAAD-4F29-BEE8-33C6431030AE}" type="pres">
      <dgm:prSet presAssocID="{C0D1A283-D8EF-4D45-8CC1-8724947463A1}" presName="LevelOneTextNode" presStyleLbl="node0" presStyleIdx="0" presStyleCnt="1" custScaleX="71819" custScaleY="70260" custLinFactNeighborX="18606" custLinFactNeighborY="-564">
        <dgm:presLayoutVars>
          <dgm:chPref val="3"/>
        </dgm:presLayoutVars>
      </dgm:prSet>
      <dgm:spPr/>
    </dgm:pt>
    <dgm:pt modelId="{7123662C-2106-4720-9A28-E530438D151D}" type="pres">
      <dgm:prSet presAssocID="{C0D1A283-D8EF-4D45-8CC1-8724947463A1}" presName="level2hierChild" presStyleCnt="0"/>
      <dgm:spPr/>
    </dgm:pt>
    <dgm:pt modelId="{49A6911C-B5E6-4F1F-95A5-A28C1366A35E}" type="pres">
      <dgm:prSet presAssocID="{ABFF4EAE-0D6B-473E-AB8C-03ACF4961C37}" presName="conn2-1" presStyleLbl="parChTrans1D2" presStyleIdx="0" presStyleCnt="2"/>
      <dgm:spPr/>
    </dgm:pt>
    <dgm:pt modelId="{E702221E-182F-4B20-A616-FA08CA41D70B}" type="pres">
      <dgm:prSet presAssocID="{ABFF4EAE-0D6B-473E-AB8C-03ACF4961C37}" presName="connTx" presStyleLbl="parChTrans1D2" presStyleIdx="0" presStyleCnt="2"/>
      <dgm:spPr/>
    </dgm:pt>
    <dgm:pt modelId="{30CFFC25-5883-45AA-86C0-FA692E657535}" type="pres">
      <dgm:prSet presAssocID="{0DCBB07E-E6EC-4623-9FE5-BF3D86E25785}" presName="root2" presStyleCnt="0"/>
      <dgm:spPr/>
    </dgm:pt>
    <dgm:pt modelId="{EEB0D148-E941-4A7B-8B93-06A852B0E84E}" type="pres">
      <dgm:prSet presAssocID="{0DCBB07E-E6EC-4623-9FE5-BF3D86E25785}" presName="LevelTwoTextNode" presStyleLbl="node2" presStyleIdx="0" presStyleCnt="2" custScaleY="31426" custLinFactNeighborX="4264" custLinFactNeighborY="4624">
        <dgm:presLayoutVars>
          <dgm:chPref val="3"/>
        </dgm:presLayoutVars>
      </dgm:prSet>
      <dgm:spPr/>
    </dgm:pt>
    <dgm:pt modelId="{1DE0CA16-2034-4B15-B223-64E20AED9288}" type="pres">
      <dgm:prSet presAssocID="{0DCBB07E-E6EC-4623-9FE5-BF3D86E25785}" presName="level3hierChild" presStyleCnt="0"/>
      <dgm:spPr/>
    </dgm:pt>
    <dgm:pt modelId="{94B68B4C-C24A-411A-8509-B44A83A15948}" type="pres">
      <dgm:prSet presAssocID="{D707B2AE-3EAE-4931-9FEE-E5E3972DF6F0}" presName="conn2-1" presStyleLbl="parChTrans1D3" presStyleIdx="0" presStyleCnt="1"/>
      <dgm:spPr/>
    </dgm:pt>
    <dgm:pt modelId="{20301528-A76A-41C2-B1D5-8B870B24F79A}" type="pres">
      <dgm:prSet presAssocID="{D707B2AE-3EAE-4931-9FEE-E5E3972DF6F0}" presName="connTx" presStyleLbl="parChTrans1D3" presStyleIdx="0" presStyleCnt="1"/>
      <dgm:spPr/>
    </dgm:pt>
    <dgm:pt modelId="{061D060F-21C6-4ED8-B3CF-75CA0B9DBC4E}" type="pres">
      <dgm:prSet presAssocID="{BEE7E1DB-FA85-4644-ABB8-A241D3AFD556}" presName="root2" presStyleCnt="0"/>
      <dgm:spPr/>
    </dgm:pt>
    <dgm:pt modelId="{F9906B7C-BE20-4F3E-B104-5B2ED3E6B242}" type="pres">
      <dgm:prSet presAssocID="{BEE7E1DB-FA85-4644-ABB8-A241D3AFD556}" presName="LevelTwoTextNode" presStyleLbl="node3" presStyleIdx="0" presStyleCnt="1" custScaleX="79270" custScaleY="31426" custLinFactNeighborX="-26153" custLinFactNeighborY="5541">
        <dgm:presLayoutVars>
          <dgm:chPref val="3"/>
        </dgm:presLayoutVars>
      </dgm:prSet>
      <dgm:spPr/>
    </dgm:pt>
    <dgm:pt modelId="{FF06825A-F8FE-4FB0-AE06-DDAAC077EFC3}" type="pres">
      <dgm:prSet presAssocID="{BEE7E1DB-FA85-4644-ABB8-A241D3AFD556}" presName="level3hierChild" presStyleCnt="0"/>
      <dgm:spPr/>
    </dgm:pt>
    <dgm:pt modelId="{A34EB493-B1B9-4768-8BA7-477200E54421}" type="pres">
      <dgm:prSet presAssocID="{CFED2C63-FD1A-444F-AB99-08B1A9BA9F29}" presName="conn2-1" presStyleLbl="parChTrans1D2" presStyleIdx="1" presStyleCnt="2"/>
      <dgm:spPr/>
    </dgm:pt>
    <dgm:pt modelId="{AD2DF6E5-8757-46C7-AEE4-4D37FD644DE2}" type="pres">
      <dgm:prSet presAssocID="{CFED2C63-FD1A-444F-AB99-08B1A9BA9F29}" presName="connTx" presStyleLbl="parChTrans1D2" presStyleIdx="1" presStyleCnt="2"/>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2" presStyleIdx="1" presStyleCnt="2" custScaleX="144326" custScaleY="32039" custLinFactNeighborX="52129" custLinFactNeighborY="-2821">
        <dgm:presLayoutVars>
          <dgm:chPref val="3"/>
        </dgm:presLayoutVars>
      </dgm:prSet>
      <dgm:spPr/>
    </dgm:pt>
    <dgm:pt modelId="{2572975D-DED4-4CDC-83E0-FC78060A47F7}" type="pres">
      <dgm:prSet presAssocID="{1B0A66A6-2853-43FF-8C2C-4FAA6C5139A1}" presName="level3hierChild" presStyleCnt="0"/>
      <dgm:spPr/>
    </dgm:pt>
  </dgm:ptLst>
  <dgm:cxnLst>
    <dgm:cxn modelId="{352A115E-D6F0-404A-BCDE-AEF1A54430C5}" type="presOf" srcId="{D707B2AE-3EAE-4931-9FEE-E5E3972DF6F0}" destId="{94B68B4C-C24A-411A-8509-B44A83A15948}" srcOrd="0" destOrd="0" presId="urn:microsoft.com/office/officeart/2005/8/layout/hierarchy2"/>
    <dgm:cxn modelId="{EFD36F48-576F-4811-92D2-3BF6A54822AE}" type="presOf" srcId="{CFED2C63-FD1A-444F-AB99-08B1A9BA9F29}" destId="{A34EB493-B1B9-4768-8BA7-477200E54421}" srcOrd="0" destOrd="0" presId="urn:microsoft.com/office/officeart/2005/8/layout/hierarchy2"/>
    <dgm:cxn modelId="{50DDBF59-968D-4B0D-8EA7-2A867AC005B0}" type="presOf" srcId="{0DCBB07E-E6EC-4623-9FE5-BF3D86E25785}" destId="{EEB0D148-E941-4A7B-8B93-06A852B0E84E}" srcOrd="0" destOrd="0" presId="urn:microsoft.com/office/officeart/2005/8/layout/hierarchy2"/>
    <dgm:cxn modelId="{1100C887-189C-47CD-A680-B8431F24A359}" srcId="{3593E5AC-3CCC-47EA-92BC-93DDA1F6857B}"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2AE8FD8D-DFF5-4B48-A45B-B9CF6F9923B8}" type="presOf" srcId="{BEE7E1DB-FA85-4644-ABB8-A241D3AFD556}" destId="{F9906B7C-BE20-4F3E-B104-5B2ED3E6B242}" srcOrd="0" destOrd="0" presId="urn:microsoft.com/office/officeart/2005/8/layout/hierarchy2"/>
    <dgm:cxn modelId="{85A90F9B-6A08-491D-BC3D-925965BD3408}" srcId="{C0D1A283-D8EF-4D45-8CC1-8724947463A1}" destId="{0DCBB07E-E6EC-4623-9FE5-BF3D86E25785}" srcOrd="0" destOrd="0" parTransId="{ABFF4EAE-0D6B-473E-AB8C-03ACF4961C37}" sibTransId="{A24CBAF9-9A56-45F2-9D06-34E0538EEBAF}"/>
    <dgm:cxn modelId="{FC07F79F-C3A0-4F1D-B955-8FA77BC6C816}" type="presOf" srcId="{D707B2AE-3EAE-4931-9FEE-E5E3972DF6F0}" destId="{20301528-A76A-41C2-B1D5-8B870B24F79A}" srcOrd="1" destOrd="0" presId="urn:microsoft.com/office/officeart/2005/8/layout/hierarchy2"/>
    <dgm:cxn modelId="{595428A9-4156-4E4D-B61C-B6B9A9FDFFAE}" type="presOf" srcId="{CFED2C63-FD1A-444F-AB99-08B1A9BA9F29}" destId="{AD2DF6E5-8757-46C7-AEE4-4D37FD644DE2}" srcOrd="1" destOrd="0" presId="urn:microsoft.com/office/officeart/2005/8/layout/hierarchy2"/>
    <dgm:cxn modelId="{66F0CEC4-AEFE-495D-84C6-596376C27F94}" type="presOf" srcId="{1B0A66A6-2853-43FF-8C2C-4FAA6C5139A1}" destId="{4568D913-69FE-4258-A601-6BB77D64D159}" srcOrd="0" destOrd="0" presId="urn:microsoft.com/office/officeart/2005/8/layout/hierarchy2"/>
    <dgm:cxn modelId="{7C47D4C5-255A-4B6C-870D-ABE6E2FE0E27}" type="presOf" srcId="{ABFF4EAE-0D6B-473E-AB8C-03ACF4961C37}" destId="{49A6911C-B5E6-4F1F-95A5-A28C1366A35E}" srcOrd="0" destOrd="0" presId="urn:microsoft.com/office/officeart/2005/8/layout/hierarchy2"/>
    <dgm:cxn modelId="{B07417D1-47ED-4900-B12B-EBCCE0FF7D38}" srcId="{C0D1A283-D8EF-4D45-8CC1-8724947463A1}" destId="{1B0A66A6-2853-43FF-8C2C-4FAA6C5139A1}" srcOrd="1" destOrd="0" parTransId="{CFED2C63-FD1A-444F-AB99-08B1A9BA9F29}" sibTransId="{33CC36CB-4401-43BB-A2F4-F6A61FE3F722}"/>
    <dgm:cxn modelId="{4BA851F2-C0F1-4E44-8B8F-0B7A00765C46}" type="presOf" srcId="{C0D1A283-D8EF-4D45-8CC1-8724947463A1}" destId="{127FA5E6-FAAD-4F29-BEE8-33C6431030AE}" srcOrd="0" destOrd="0" presId="urn:microsoft.com/office/officeart/2005/8/layout/hierarchy2"/>
    <dgm:cxn modelId="{6AFAA0F2-EF79-489D-BF9A-B9C0625D5715}" type="presOf" srcId="{ABFF4EAE-0D6B-473E-AB8C-03ACF4961C37}" destId="{E702221E-182F-4B20-A616-FA08CA41D70B}" srcOrd="1" destOrd="0" presId="urn:microsoft.com/office/officeart/2005/8/layout/hierarchy2"/>
    <dgm:cxn modelId="{1A3804F4-A266-447F-95FC-E45EEFCDB0A8}" srcId="{0DCBB07E-E6EC-4623-9FE5-BF3D86E25785}" destId="{BEE7E1DB-FA85-4644-ABB8-A241D3AFD556}" srcOrd="0" destOrd="0" parTransId="{D707B2AE-3EAE-4931-9FEE-E5E3972DF6F0}" sibTransId="{01BE0629-439C-48F6-81B5-92154550F8F9}"/>
    <dgm:cxn modelId="{6DF96523-BCA1-485D-B534-38F17CD92CB4}" type="presParOf" srcId="{3440DC5F-1D2B-4C48-8A76-479710BA4359}" destId="{4AFB7D93-AF01-46E2-BCD2-227A796AB01D}" srcOrd="0" destOrd="0" presId="urn:microsoft.com/office/officeart/2005/8/layout/hierarchy2"/>
    <dgm:cxn modelId="{68DD9AF3-F621-4D57-8F73-4126A0FCAED7}" type="presParOf" srcId="{4AFB7D93-AF01-46E2-BCD2-227A796AB01D}" destId="{127FA5E6-FAAD-4F29-BEE8-33C6431030AE}" srcOrd="0" destOrd="0" presId="urn:microsoft.com/office/officeart/2005/8/layout/hierarchy2"/>
    <dgm:cxn modelId="{D492B4D1-D5A3-49CF-BC41-5392D276B684}" type="presParOf" srcId="{4AFB7D93-AF01-46E2-BCD2-227A796AB01D}" destId="{7123662C-2106-4720-9A28-E530438D151D}" srcOrd="1" destOrd="0" presId="urn:microsoft.com/office/officeart/2005/8/layout/hierarchy2"/>
    <dgm:cxn modelId="{CC31BEDB-1E0E-4CE6-BDB1-6DECE022886D}" type="presParOf" srcId="{7123662C-2106-4720-9A28-E530438D151D}" destId="{49A6911C-B5E6-4F1F-95A5-A28C1366A35E}" srcOrd="0" destOrd="0" presId="urn:microsoft.com/office/officeart/2005/8/layout/hierarchy2"/>
    <dgm:cxn modelId="{6F0379B0-83BA-4E3B-86CB-37926BD985FF}" type="presParOf" srcId="{49A6911C-B5E6-4F1F-95A5-A28C1366A35E}" destId="{E702221E-182F-4B20-A616-FA08CA41D70B}" srcOrd="0" destOrd="0" presId="urn:microsoft.com/office/officeart/2005/8/layout/hierarchy2"/>
    <dgm:cxn modelId="{E2C59C77-3706-46BF-BD47-1073AA7CCABE}" type="presParOf" srcId="{7123662C-2106-4720-9A28-E530438D151D}" destId="{30CFFC25-5883-45AA-86C0-FA692E657535}" srcOrd="1" destOrd="0" presId="urn:microsoft.com/office/officeart/2005/8/layout/hierarchy2"/>
    <dgm:cxn modelId="{7C575774-CD09-4748-964C-C928DA98463B}" type="presParOf" srcId="{30CFFC25-5883-45AA-86C0-FA692E657535}" destId="{EEB0D148-E941-4A7B-8B93-06A852B0E84E}" srcOrd="0" destOrd="0" presId="urn:microsoft.com/office/officeart/2005/8/layout/hierarchy2"/>
    <dgm:cxn modelId="{37E97DEB-D8D1-4E37-A804-6134AF958A03}" type="presParOf" srcId="{30CFFC25-5883-45AA-86C0-FA692E657535}" destId="{1DE0CA16-2034-4B15-B223-64E20AED9288}" srcOrd="1" destOrd="0" presId="urn:microsoft.com/office/officeart/2005/8/layout/hierarchy2"/>
    <dgm:cxn modelId="{722B37E1-6169-4171-BCA3-ADDAA480948C}" type="presParOf" srcId="{1DE0CA16-2034-4B15-B223-64E20AED9288}" destId="{94B68B4C-C24A-411A-8509-B44A83A15948}" srcOrd="0" destOrd="0" presId="urn:microsoft.com/office/officeart/2005/8/layout/hierarchy2"/>
    <dgm:cxn modelId="{729CC947-1801-4F94-80B5-630DBD05B06B}" type="presParOf" srcId="{94B68B4C-C24A-411A-8509-B44A83A15948}" destId="{20301528-A76A-41C2-B1D5-8B870B24F79A}" srcOrd="0" destOrd="0" presId="urn:microsoft.com/office/officeart/2005/8/layout/hierarchy2"/>
    <dgm:cxn modelId="{89CAA8D0-7AD5-4408-8469-04CB70902F40}" type="presParOf" srcId="{1DE0CA16-2034-4B15-B223-64E20AED9288}" destId="{061D060F-21C6-4ED8-B3CF-75CA0B9DBC4E}" srcOrd="1" destOrd="0" presId="urn:microsoft.com/office/officeart/2005/8/layout/hierarchy2"/>
    <dgm:cxn modelId="{55DFDE55-81D3-4FC2-BDBD-26D8A24289C8}" type="presParOf" srcId="{061D060F-21C6-4ED8-B3CF-75CA0B9DBC4E}" destId="{F9906B7C-BE20-4F3E-B104-5B2ED3E6B242}" srcOrd="0" destOrd="0" presId="urn:microsoft.com/office/officeart/2005/8/layout/hierarchy2"/>
    <dgm:cxn modelId="{613DC85C-2BFC-413F-8B8E-B78F52F5A20B}" type="presParOf" srcId="{061D060F-21C6-4ED8-B3CF-75CA0B9DBC4E}" destId="{FF06825A-F8FE-4FB0-AE06-DDAAC077EFC3}" srcOrd="1" destOrd="0" presId="urn:microsoft.com/office/officeart/2005/8/layout/hierarchy2"/>
    <dgm:cxn modelId="{857DC0CC-C322-4377-8B67-C8DAA3F86909}" type="presParOf" srcId="{7123662C-2106-4720-9A28-E530438D151D}" destId="{A34EB493-B1B9-4768-8BA7-477200E54421}" srcOrd="2" destOrd="0" presId="urn:microsoft.com/office/officeart/2005/8/layout/hierarchy2"/>
    <dgm:cxn modelId="{CFFED9A1-A134-43AB-BCD9-122768CA584C}" type="presParOf" srcId="{A34EB493-B1B9-4768-8BA7-477200E54421}" destId="{AD2DF6E5-8757-46C7-AEE4-4D37FD644DE2}" srcOrd="0" destOrd="0" presId="urn:microsoft.com/office/officeart/2005/8/layout/hierarchy2"/>
    <dgm:cxn modelId="{823D60B0-1907-4C04-B2F6-986E514CAFEB}" type="presParOf" srcId="{7123662C-2106-4720-9A28-E530438D151D}" destId="{D3009A17-E3DD-4E66-A487-D34B8C730859}" srcOrd="3" destOrd="0" presId="urn:microsoft.com/office/officeart/2005/8/layout/hierarchy2"/>
    <dgm:cxn modelId="{00850871-0DAB-4A79-BDB8-5C258E56B2E9}" type="presParOf" srcId="{D3009A17-E3DD-4E66-A487-D34B8C730859}" destId="{4568D913-69FE-4258-A601-6BB77D64D159}" srcOrd="0" destOrd="0" presId="urn:microsoft.com/office/officeart/2005/8/layout/hierarchy2"/>
    <dgm:cxn modelId="{F40F8306-582B-475F-B45B-EEAD5B4A8D6F}"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7FA5E6-FAAD-4F29-BEE8-33C6431030AE}">
      <dsp:nvSpPr>
        <dsp:cNvPr id="0" name=""/>
        <dsp:cNvSpPr/>
      </dsp:nvSpPr>
      <dsp:spPr>
        <a:xfrm>
          <a:off x="367932" y="221686"/>
          <a:ext cx="1407700" cy="688571"/>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 / Deputy Head Teacher</a:t>
          </a:r>
          <a:endParaRPr lang="en-GB" sz="1000" b="0" kern="1200"/>
        </a:p>
      </dsp:txBody>
      <dsp:txXfrm>
        <a:off x="388100" y="241854"/>
        <a:ext cx="1367364" cy="648235"/>
      </dsp:txXfrm>
    </dsp:sp>
    <dsp:sp modelId="{49A6911C-B5E6-4F1F-95A5-A28C1366A35E}">
      <dsp:nvSpPr>
        <dsp:cNvPr id="0" name=""/>
        <dsp:cNvSpPr/>
      </dsp:nvSpPr>
      <dsp:spPr>
        <a:xfrm rot="20420512">
          <a:off x="1760070" y="398977"/>
          <a:ext cx="534039" cy="154335"/>
        </a:xfrm>
        <a:custGeom>
          <a:avLst/>
          <a:gdLst/>
          <a:ahLst/>
          <a:cxnLst/>
          <a:rect l="0" t="0" r="0" b="0"/>
          <a:pathLst>
            <a:path>
              <a:moveTo>
                <a:pt x="0" y="77167"/>
              </a:moveTo>
              <a:lnTo>
                <a:pt x="534039" y="771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013738" y="462794"/>
        <a:ext cx="26701" cy="26701"/>
      </dsp:txXfrm>
    </dsp:sp>
    <dsp:sp modelId="{EEB0D148-E941-4A7B-8B93-06A852B0E84E}">
      <dsp:nvSpPr>
        <dsp:cNvPr id="0" name=""/>
        <dsp:cNvSpPr/>
      </dsp:nvSpPr>
      <dsp:spPr>
        <a:xfrm>
          <a:off x="2278546" y="232325"/>
          <a:ext cx="1960066" cy="307985"/>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Senior Early Years Practitioner</a:t>
          </a:r>
        </a:p>
      </dsp:txBody>
      <dsp:txXfrm>
        <a:off x="2287567" y="241346"/>
        <a:ext cx="1942024" cy="289943"/>
      </dsp:txXfrm>
    </dsp:sp>
    <dsp:sp modelId="{94B68B4C-C24A-411A-8509-B44A83A15948}">
      <dsp:nvSpPr>
        <dsp:cNvPr id="0" name=""/>
        <dsp:cNvSpPr/>
      </dsp:nvSpPr>
      <dsp:spPr>
        <a:xfrm rot="164354">
          <a:off x="4238505" y="313643"/>
          <a:ext cx="188048" cy="154335"/>
        </a:xfrm>
        <a:custGeom>
          <a:avLst/>
          <a:gdLst/>
          <a:ahLst/>
          <a:cxnLst/>
          <a:rect l="0" t="0" r="0" b="0"/>
          <a:pathLst>
            <a:path>
              <a:moveTo>
                <a:pt x="0" y="77167"/>
              </a:moveTo>
              <a:lnTo>
                <a:pt x="188048" y="771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327828" y="386110"/>
        <a:ext cx="9402" cy="9402"/>
      </dsp:txXfrm>
    </dsp:sp>
    <dsp:sp modelId="{F9906B7C-BE20-4F3E-B104-5B2ED3E6B242}">
      <dsp:nvSpPr>
        <dsp:cNvPr id="0" name=""/>
        <dsp:cNvSpPr/>
      </dsp:nvSpPr>
      <dsp:spPr>
        <a:xfrm>
          <a:off x="4426446" y="241312"/>
          <a:ext cx="1553744" cy="307985"/>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Early Years Practitioner</a:t>
          </a:r>
        </a:p>
      </dsp:txBody>
      <dsp:txXfrm>
        <a:off x="4435467" y="250333"/>
        <a:ext cx="1535702" cy="289943"/>
      </dsp:txXfrm>
    </dsp:sp>
    <dsp:sp modelId="{A34EB493-B1B9-4768-8BA7-477200E54421}">
      <dsp:nvSpPr>
        <dsp:cNvPr id="0" name=""/>
        <dsp:cNvSpPr/>
      </dsp:nvSpPr>
      <dsp:spPr>
        <a:xfrm rot="486647">
          <a:off x="1768352" y="591492"/>
          <a:ext cx="1455660" cy="154335"/>
        </a:xfrm>
        <a:custGeom>
          <a:avLst/>
          <a:gdLst/>
          <a:ahLst/>
          <a:cxnLst/>
          <a:rect l="0" t="0" r="0" b="0"/>
          <a:pathLst>
            <a:path>
              <a:moveTo>
                <a:pt x="0" y="77167"/>
              </a:moveTo>
              <a:lnTo>
                <a:pt x="1455660" y="771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459791" y="632268"/>
        <a:ext cx="72783" cy="72783"/>
      </dsp:txXfrm>
    </dsp:sp>
    <dsp:sp modelId="{4568D913-69FE-4258-A601-6BB77D64D159}">
      <dsp:nvSpPr>
        <dsp:cNvPr id="0" name=""/>
        <dsp:cNvSpPr/>
      </dsp:nvSpPr>
      <dsp:spPr>
        <a:xfrm>
          <a:off x="3216732" y="614351"/>
          <a:ext cx="2828885" cy="313992"/>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Early Learning &amp; Childcare Support Worker</a:t>
          </a:r>
        </a:p>
      </dsp:txBody>
      <dsp:txXfrm>
        <a:off x="3225929" y="623548"/>
        <a:ext cx="2810491" cy="29559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98335D"/>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2A08A-1CC2-40B0-A115-F80F27862B79}">
  <ds:schemaRefs>
    <ds:schemaRef ds:uri="http://schemas.microsoft.com/office/2006/documentManagement/types"/>
    <ds:schemaRef ds:uri="http://schemas.microsoft.com/office/infopath/2007/PartnerControls"/>
    <ds:schemaRef ds:uri="http://purl.org/dc/terms/"/>
    <ds:schemaRef ds:uri="http://schemas.microsoft.com/office/2006/metadata/properties"/>
    <ds:schemaRef ds:uri="950fcbed-363a-4cc5-85a2-13152193bae2"/>
    <ds:schemaRef ds:uri="http://purl.org/dc/dcmitype/"/>
    <ds:schemaRef ds:uri="f5a5cd21-11c7-4d49-85ad-cf93795a1bb0"/>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58A0772F-6805-4241-80C3-1F4F6036D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1251</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Ana Gil-Martinez</cp:lastModifiedBy>
  <cp:revision>2</cp:revision>
  <cp:lastPrinted>2019-07-29T16:39:00Z</cp:lastPrinted>
  <dcterms:created xsi:type="dcterms:W3CDTF">2025-04-29T09:03:00Z</dcterms:created>
  <dcterms:modified xsi:type="dcterms:W3CDTF">2025-04-29T09:03:00Z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