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BF01" w14:textId="77777777" w:rsidR="004F74DD" w:rsidRPr="004F74DD" w:rsidRDefault="004F74DD" w:rsidP="004F74DD">
      <w:pPr>
        <w:pStyle w:val="Default"/>
        <w:jc w:val="center"/>
        <w:rPr>
          <w:b/>
          <w:sz w:val="28"/>
          <w:szCs w:val="28"/>
        </w:rPr>
      </w:pPr>
      <w:r w:rsidRPr="004F74DD">
        <w:rPr>
          <w:b/>
          <w:sz w:val="28"/>
          <w:szCs w:val="28"/>
        </w:rPr>
        <w:t>East Dunbartonshire Council</w:t>
      </w:r>
    </w:p>
    <w:p w14:paraId="299C53EB" w14:textId="77777777" w:rsidR="004F74DD" w:rsidRPr="004F74DD" w:rsidRDefault="004F74DD" w:rsidP="004F74DD">
      <w:pPr>
        <w:pStyle w:val="Default"/>
        <w:jc w:val="center"/>
        <w:rPr>
          <w:b/>
          <w:sz w:val="28"/>
          <w:szCs w:val="28"/>
        </w:rPr>
      </w:pPr>
      <w:r w:rsidRPr="004F74DD">
        <w:rPr>
          <w:b/>
          <w:sz w:val="28"/>
          <w:szCs w:val="28"/>
        </w:rPr>
        <w:t>Thomas Muir Primary School</w:t>
      </w:r>
    </w:p>
    <w:p w14:paraId="6D4C2DF1" w14:textId="77777777" w:rsidR="004F74DD" w:rsidRPr="004F74DD" w:rsidRDefault="004F74DD" w:rsidP="004F74DD">
      <w:pPr>
        <w:pStyle w:val="Default"/>
        <w:jc w:val="center"/>
        <w:rPr>
          <w:b/>
          <w:sz w:val="28"/>
          <w:szCs w:val="28"/>
        </w:rPr>
      </w:pPr>
    </w:p>
    <w:p w14:paraId="1E8B7302" w14:textId="77777777" w:rsidR="004F74DD" w:rsidRPr="004F74DD" w:rsidRDefault="004F74DD" w:rsidP="004F74DD">
      <w:pPr>
        <w:pStyle w:val="Default"/>
        <w:jc w:val="center"/>
        <w:rPr>
          <w:b/>
          <w:sz w:val="28"/>
          <w:szCs w:val="28"/>
        </w:rPr>
      </w:pPr>
      <w:r w:rsidRPr="004F74DD">
        <w:rPr>
          <w:b/>
          <w:sz w:val="28"/>
          <w:szCs w:val="28"/>
        </w:rPr>
        <w:t>School Profile</w:t>
      </w:r>
    </w:p>
    <w:p w14:paraId="66C7E253" w14:textId="77777777" w:rsidR="004F74DD" w:rsidRPr="004F74DD" w:rsidRDefault="0006617C" w:rsidP="004F74DD">
      <w:pPr>
        <w:pStyle w:val="Default"/>
        <w:jc w:val="center"/>
        <w:rPr>
          <w:b/>
          <w:sz w:val="28"/>
          <w:szCs w:val="28"/>
        </w:rPr>
      </w:pPr>
      <w:r w:rsidRPr="004F74DD">
        <w:rPr>
          <w:noProof/>
          <w:sz w:val="28"/>
          <w:szCs w:val="28"/>
          <w:lang w:eastAsia="en-GB"/>
        </w:rPr>
        <w:drawing>
          <wp:anchor distT="0" distB="0" distL="114300" distR="114300" simplePos="0" relativeHeight="251658240" behindDoc="0" locked="0" layoutInCell="1" allowOverlap="1" wp14:anchorId="3E840C47" wp14:editId="6AD7C314">
            <wp:simplePos x="0" y="0"/>
            <wp:positionH relativeFrom="margin">
              <wp:align>center</wp:align>
            </wp:positionH>
            <wp:positionV relativeFrom="margin">
              <wp:posOffset>1009015</wp:posOffset>
            </wp:positionV>
            <wp:extent cx="1419225" cy="12858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419225" cy="12858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4278C0" w14:textId="77777777" w:rsidR="004F74DD" w:rsidRPr="004F74DD" w:rsidRDefault="004F74DD" w:rsidP="004F74DD">
      <w:pPr>
        <w:pStyle w:val="Default"/>
        <w:jc w:val="center"/>
        <w:rPr>
          <w:b/>
          <w:sz w:val="28"/>
          <w:szCs w:val="28"/>
        </w:rPr>
      </w:pPr>
    </w:p>
    <w:p w14:paraId="1A1F1520" w14:textId="77777777" w:rsidR="004F74DD" w:rsidRPr="004F74DD" w:rsidRDefault="004F74DD" w:rsidP="004F74DD">
      <w:pPr>
        <w:pStyle w:val="Default"/>
        <w:jc w:val="center"/>
        <w:rPr>
          <w:b/>
          <w:sz w:val="28"/>
          <w:szCs w:val="28"/>
        </w:rPr>
      </w:pPr>
    </w:p>
    <w:p w14:paraId="357A2905" w14:textId="77777777" w:rsidR="004F74DD" w:rsidRPr="004F74DD" w:rsidRDefault="004F74DD" w:rsidP="004F74DD">
      <w:pPr>
        <w:pStyle w:val="Default"/>
        <w:jc w:val="center"/>
        <w:rPr>
          <w:b/>
          <w:sz w:val="28"/>
          <w:szCs w:val="28"/>
        </w:rPr>
      </w:pPr>
    </w:p>
    <w:p w14:paraId="2A8467BB" w14:textId="77777777" w:rsidR="004F74DD" w:rsidRPr="004F74DD" w:rsidRDefault="004F74DD" w:rsidP="004F74DD">
      <w:pPr>
        <w:pStyle w:val="Default"/>
        <w:jc w:val="center"/>
        <w:rPr>
          <w:b/>
          <w:sz w:val="28"/>
          <w:szCs w:val="28"/>
        </w:rPr>
      </w:pPr>
    </w:p>
    <w:p w14:paraId="348C2C47" w14:textId="77777777" w:rsidR="004F74DD" w:rsidRPr="004F74DD" w:rsidRDefault="004F74DD" w:rsidP="004F74DD">
      <w:pPr>
        <w:pStyle w:val="Default"/>
        <w:rPr>
          <w:sz w:val="28"/>
          <w:szCs w:val="28"/>
        </w:rPr>
      </w:pPr>
    </w:p>
    <w:p w14:paraId="008B743E" w14:textId="77777777" w:rsidR="004F74DD" w:rsidRPr="004F74DD" w:rsidRDefault="004F74DD" w:rsidP="004F74DD">
      <w:pPr>
        <w:pStyle w:val="Default"/>
        <w:rPr>
          <w:sz w:val="28"/>
          <w:szCs w:val="28"/>
        </w:rPr>
      </w:pPr>
      <w:r w:rsidRPr="004F74DD">
        <w:rPr>
          <w:sz w:val="28"/>
          <w:szCs w:val="28"/>
        </w:rPr>
        <w:t xml:space="preserve"> </w:t>
      </w:r>
    </w:p>
    <w:p w14:paraId="00F716D7" w14:textId="77777777" w:rsidR="004F74DD" w:rsidRPr="004F74DD" w:rsidRDefault="004F74DD" w:rsidP="004F74DD">
      <w:pPr>
        <w:pStyle w:val="Default"/>
        <w:rPr>
          <w:sz w:val="28"/>
          <w:szCs w:val="28"/>
        </w:rPr>
      </w:pPr>
    </w:p>
    <w:p w14:paraId="2233DEF2" w14:textId="77777777" w:rsidR="004F74DD" w:rsidRPr="0006617C" w:rsidRDefault="004F74DD" w:rsidP="004F74DD">
      <w:pPr>
        <w:pStyle w:val="Default"/>
        <w:jc w:val="center"/>
      </w:pPr>
      <w:r w:rsidRPr="0006617C">
        <w:t>Our School Charter</w:t>
      </w:r>
    </w:p>
    <w:p w14:paraId="3AFCA8AA" w14:textId="77777777" w:rsidR="004F74DD" w:rsidRPr="0006617C" w:rsidRDefault="004F74DD" w:rsidP="004F74DD">
      <w:pPr>
        <w:pStyle w:val="Default"/>
        <w:jc w:val="center"/>
      </w:pPr>
      <w:r w:rsidRPr="0006617C">
        <w:t xml:space="preserve">Be </w:t>
      </w:r>
      <w:r w:rsidRPr="0006617C">
        <w:rPr>
          <w:b/>
        </w:rPr>
        <w:t>Responsible</w:t>
      </w:r>
    </w:p>
    <w:p w14:paraId="09DF5C89" w14:textId="77777777" w:rsidR="004F74DD" w:rsidRPr="0006617C" w:rsidRDefault="004F74DD" w:rsidP="004F74DD">
      <w:pPr>
        <w:pStyle w:val="Default"/>
        <w:jc w:val="center"/>
      </w:pPr>
      <w:r w:rsidRPr="0006617C">
        <w:t xml:space="preserve">Be </w:t>
      </w:r>
      <w:r w:rsidRPr="0006617C">
        <w:rPr>
          <w:b/>
        </w:rPr>
        <w:t>Respectful</w:t>
      </w:r>
    </w:p>
    <w:p w14:paraId="58EDBC99" w14:textId="77777777" w:rsidR="004F74DD" w:rsidRPr="0006617C" w:rsidRDefault="004F74DD" w:rsidP="004F74DD">
      <w:pPr>
        <w:pStyle w:val="Default"/>
        <w:jc w:val="center"/>
      </w:pPr>
      <w:r w:rsidRPr="0006617C">
        <w:t xml:space="preserve">Be </w:t>
      </w:r>
      <w:r w:rsidRPr="0006617C">
        <w:rPr>
          <w:b/>
        </w:rPr>
        <w:t>Kind</w:t>
      </w:r>
    </w:p>
    <w:p w14:paraId="336928B4" w14:textId="77777777" w:rsidR="004F74DD" w:rsidRPr="0006617C" w:rsidRDefault="004F74DD" w:rsidP="004F74DD">
      <w:pPr>
        <w:pStyle w:val="Default"/>
        <w:jc w:val="center"/>
        <w:rPr>
          <w:b/>
        </w:rPr>
      </w:pPr>
      <w:r w:rsidRPr="0006617C">
        <w:rPr>
          <w:b/>
        </w:rPr>
        <w:t>Be the best you can!</w:t>
      </w:r>
    </w:p>
    <w:p w14:paraId="365D019F" w14:textId="77777777" w:rsidR="004F74DD" w:rsidRPr="004F74DD" w:rsidRDefault="004F74DD" w:rsidP="004F74DD">
      <w:pPr>
        <w:pStyle w:val="Default"/>
        <w:rPr>
          <w:sz w:val="28"/>
          <w:szCs w:val="28"/>
        </w:rPr>
      </w:pPr>
    </w:p>
    <w:p w14:paraId="2913F64C" w14:textId="77777777" w:rsidR="004F74DD" w:rsidRPr="0006617C" w:rsidRDefault="004F74DD" w:rsidP="0006617C">
      <w:pPr>
        <w:pStyle w:val="Default"/>
        <w:jc w:val="center"/>
        <w:rPr>
          <w:sz w:val="22"/>
          <w:szCs w:val="22"/>
        </w:rPr>
      </w:pPr>
      <w:r w:rsidRPr="0006617C">
        <w:rPr>
          <w:sz w:val="22"/>
          <w:szCs w:val="22"/>
        </w:rPr>
        <w:t>Website: www.thomasmuir.e-dunbarton.sch.uk</w:t>
      </w:r>
    </w:p>
    <w:p w14:paraId="10C0796C" w14:textId="77777777" w:rsidR="004F74DD" w:rsidRPr="004F74DD" w:rsidRDefault="004F74DD" w:rsidP="004F74DD">
      <w:pPr>
        <w:pStyle w:val="Default"/>
        <w:rPr>
          <w:sz w:val="28"/>
          <w:szCs w:val="28"/>
        </w:rPr>
      </w:pPr>
    </w:p>
    <w:p w14:paraId="45F6AF2B" w14:textId="32551127" w:rsidR="004F74DD" w:rsidRPr="0006617C" w:rsidRDefault="004F74DD" w:rsidP="004F74DD">
      <w:pPr>
        <w:pStyle w:val="Default"/>
      </w:pPr>
      <w:r w:rsidRPr="0006617C">
        <w:t xml:space="preserve">Thomas Muir Primary is a non-denominational, co-educational school which serves the catchment areas of </w:t>
      </w:r>
      <w:proofErr w:type="spellStart"/>
      <w:r w:rsidRPr="0006617C">
        <w:t>Auchinairn</w:t>
      </w:r>
      <w:proofErr w:type="spellEnd"/>
      <w:r w:rsidRPr="0006617C">
        <w:t xml:space="preserve"> and Woodhill. We are part of the Bishopbriggs Academy cluster along with Balmuildy, </w:t>
      </w:r>
      <w:proofErr w:type="spellStart"/>
      <w:r w:rsidRPr="0006617C">
        <w:t>Meadowburn</w:t>
      </w:r>
      <w:proofErr w:type="spellEnd"/>
      <w:r w:rsidRPr="0006617C">
        <w:t xml:space="preserve"> and Wester </w:t>
      </w:r>
      <w:proofErr w:type="spellStart"/>
      <w:r w:rsidRPr="0006617C">
        <w:t>Cleddens</w:t>
      </w:r>
      <w:proofErr w:type="spellEnd"/>
      <w:r w:rsidRPr="0006617C">
        <w:t>. Our teaching tea</w:t>
      </w:r>
      <w:r w:rsidR="0006617C" w:rsidRPr="0006617C">
        <w:t>m consists of 27.1</w:t>
      </w:r>
      <w:r w:rsidRPr="0006617C">
        <w:t xml:space="preserve"> full time equivalent teachers, some of whom work reduced hours as part of flexible working arrangements. Within this allocation</w:t>
      </w:r>
      <w:r w:rsidR="00564443">
        <w:t>, there is one Head Teacher, three</w:t>
      </w:r>
      <w:r w:rsidRPr="0006617C">
        <w:t xml:space="preserve"> Depute Heads and two Principal Teachers. The school is very well supported by administrative and clerical staff, classroom assistants and support for learning assistants. </w:t>
      </w:r>
      <w:r w:rsidR="0006617C">
        <w:t>The school works closely with a range of partners within education.  These include our link Educational Psychologist, Quality Improvement Officer, Education Leadership Team, Social Work and NHS.</w:t>
      </w:r>
      <w:r w:rsidRPr="0006617C">
        <w:t xml:space="preserve"> </w:t>
      </w:r>
    </w:p>
    <w:p w14:paraId="23AADDB6" w14:textId="77777777" w:rsidR="0006617C" w:rsidRPr="004F74DD" w:rsidRDefault="0006617C" w:rsidP="004F74DD">
      <w:pPr>
        <w:pStyle w:val="Default"/>
        <w:rPr>
          <w:sz w:val="28"/>
          <w:szCs w:val="28"/>
        </w:rPr>
      </w:pPr>
    </w:p>
    <w:p w14:paraId="55CFDD4A" w14:textId="078C3BBE" w:rsidR="00892887" w:rsidRDefault="00892887" w:rsidP="004F74DD">
      <w:pPr>
        <w:pStyle w:val="Default"/>
      </w:pPr>
      <w:r w:rsidRPr="00892887">
        <w:t>There are 6</w:t>
      </w:r>
      <w:r w:rsidR="00564443">
        <w:t>32</w:t>
      </w:r>
      <w:r w:rsidRPr="00892887">
        <w:t xml:space="preserve"> children on our school roll, arranged in</w:t>
      </w:r>
      <w:r w:rsidR="00236196">
        <w:t>to</w:t>
      </w:r>
      <w:r w:rsidR="00564443">
        <w:t xml:space="preserve"> 21</w:t>
      </w:r>
      <w:r w:rsidRPr="00892887">
        <w:t xml:space="preserve"> classes.  We are very proud of the rich diversity across our school:</w:t>
      </w:r>
      <w:r w:rsidR="00A35EA8">
        <w:t xml:space="preserve">  </w:t>
      </w:r>
      <w:r w:rsidR="00564443">
        <w:t>30</w:t>
      </w:r>
      <w:r>
        <w:t xml:space="preserve">% of our children and families speak at least one additional language at </w:t>
      </w:r>
      <w:proofErr w:type="gramStart"/>
      <w:r>
        <w:t>home;</w:t>
      </w:r>
      <w:r w:rsidR="00A35EA8">
        <w:t xml:space="preserve">  </w:t>
      </w:r>
      <w:r w:rsidR="003E51AA">
        <w:t>35</w:t>
      </w:r>
      <w:proofErr w:type="gramEnd"/>
      <w:r>
        <w:t xml:space="preserve"> different languages are spoken by our families</w:t>
      </w:r>
      <w:r w:rsidR="000C278A">
        <w:t>; and</w:t>
      </w:r>
      <w:r w:rsidR="00DC61C1">
        <w:t xml:space="preserve"> </w:t>
      </w:r>
      <w:r>
        <w:t>13.3% of our children receive free school meals.</w:t>
      </w:r>
    </w:p>
    <w:p w14:paraId="22693CF2" w14:textId="77777777" w:rsidR="00892887" w:rsidRDefault="00892887" w:rsidP="004F74DD">
      <w:pPr>
        <w:pStyle w:val="Default"/>
      </w:pPr>
    </w:p>
    <w:p w14:paraId="3A53DA52" w14:textId="077AD277" w:rsidR="00892887" w:rsidRDefault="00892887" w:rsidP="004F74DD">
      <w:pPr>
        <w:pStyle w:val="Default"/>
      </w:pPr>
      <w:r>
        <w:t xml:space="preserve">The school’s design includes open, flexible, high quality indoor and outdoor spaces for learning and teaching.  There is a balance of space that includes large class bases and smaller spaces for working with groups and individuals.  Our learners benefit from extensive outdoor spaces including a multi-use games </w:t>
      </w:r>
      <w:r w:rsidR="000C278A">
        <w:t>area, outdoor play zones, trim trail and scoot route, friendship garden, meadow and outdoor learning pods.</w:t>
      </w:r>
    </w:p>
    <w:p w14:paraId="0DE8D136" w14:textId="37AEBE03" w:rsidR="000C278A" w:rsidRDefault="000C278A" w:rsidP="004F74DD">
      <w:pPr>
        <w:pStyle w:val="Default"/>
      </w:pPr>
    </w:p>
    <w:p w14:paraId="1C9941F5" w14:textId="5F94E605" w:rsidR="009D02CF" w:rsidRPr="00A35EA8" w:rsidRDefault="000C278A" w:rsidP="00A35EA8">
      <w:pPr>
        <w:pStyle w:val="Default"/>
      </w:pPr>
      <w:r>
        <w:t xml:space="preserve">The school is supported by a very committed </w:t>
      </w:r>
      <w:r w:rsidR="00236196">
        <w:t>P</w:t>
      </w:r>
      <w:r>
        <w:t xml:space="preserve">arent </w:t>
      </w:r>
      <w:r w:rsidR="00236196">
        <w:t>C</w:t>
      </w:r>
      <w:r>
        <w:t>ouncil and PTA who promote and actively support the life and work of the school.</w:t>
      </w:r>
      <w:r w:rsidR="00DC61C1">
        <w:t xml:space="preserve">  </w:t>
      </w:r>
      <w:r w:rsidRPr="00DC61C1">
        <w:t>Our curriculum is built on the guiding principles of curriculum for excellence but takes account of our children, families and the communities they live in.  Our curriculum is aspirational and aims to bring real life into the classroom, making learning relevant and helping young people apply their learning within and beyond the classroom.  Our curriculum links knowledge and skill to different areas, helping children to make connections in their learning.</w:t>
      </w:r>
    </w:p>
    <w:sectPr w:rsidR="009D02CF" w:rsidRPr="00A35EA8" w:rsidSect="00A35EA8">
      <w:pgSz w:w="11906" w:h="16838"/>
      <w:pgMar w:top="794" w:right="851" w:bottom="737" w:left="851" w:header="709" w:footer="709"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2683"/>
    <w:rsid w:val="0006617C"/>
    <w:rsid w:val="000C278A"/>
    <w:rsid w:val="00236196"/>
    <w:rsid w:val="003E51AA"/>
    <w:rsid w:val="004F74DD"/>
    <w:rsid w:val="00564443"/>
    <w:rsid w:val="006123CB"/>
    <w:rsid w:val="007065B6"/>
    <w:rsid w:val="0074067F"/>
    <w:rsid w:val="00892887"/>
    <w:rsid w:val="00906A44"/>
    <w:rsid w:val="009C203B"/>
    <w:rsid w:val="009D02CF"/>
    <w:rsid w:val="00A35EA8"/>
    <w:rsid w:val="00B92683"/>
    <w:rsid w:val="00D302B7"/>
    <w:rsid w:val="00DC61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E860D"/>
  <w15:chartTrackingRefBased/>
  <w15:docId w15:val="{4CBA56F6-2E1F-48C6-90BE-08A77225F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F74DD"/>
    <w:pPr>
      <w:autoSpaceDE w:val="0"/>
      <w:autoSpaceDN w:val="0"/>
      <w:adjustRightInd w:val="0"/>
      <w:spacing w:after="0" w:line="240" w:lineRule="auto"/>
    </w:pPr>
    <w:rPr>
      <w:rFonts w:ascii="Century Gothic" w:hAnsi="Century Gothic" w:cs="Century Gothic"/>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fae2e97-89d0-49dd-b452-8a1de501ce28}" enabled="1" method="Privileged" siteId="{f8f576a2-ede5-4764-97e6-ddd50e694cc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1981</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East Dunbartonshire Council</Company>
  <LinksUpToDate>false</LinksUpToDate>
  <CharactersWithSpaces>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081HYoung</dc:creator>
  <cp:keywords/>
  <dc:description/>
  <cp:lastModifiedBy>Lynn Barr</cp:lastModifiedBy>
  <cp:revision>2</cp:revision>
  <dcterms:created xsi:type="dcterms:W3CDTF">2026-10-08T09:55:00Z</dcterms:created>
  <dcterms:modified xsi:type="dcterms:W3CDTF">2026-10-08T09:55:00Z</dcterms:modified>
</cp:coreProperties>
</file>