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158"/>
        <w:gridCol w:w="1661"/>
        <w:gridCol w:w="3259"/>
      </w:tblGrid>
      <w:tr w:rsidR="006977E8" w:rsidRPr="007C3BBE" w14:paraId="3A883A93" w14:textId="77777777" w:rsidTr="00C55E9F">
        <w:trPr>
          <w:trHeight w:val="316"/>
          <w:jc w:val="center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0E78" w14:textId="77777777" w:rsidR="006977E8" w:rsidRPr="007C3BBE" w:rsidRDefault="008A355F">
            <w:pPr>
              <w:pStyle w:val="DefaultText"/>
              <w:jc w:val="center"/>
              <w:rPr>
                <w:rStyle w:val="InitialStyle"/>
                <w:rFonts w:ascii="Arial" w:hAnsi="Arial"/>
                <w:b/>
              </w:rPr>
            </w:pPr>
            <w:r w:rsidRPr="007C3BBE">
              <w:rPr>
                <w:rStyle w:val="InitialStyle"/>
                <w:rFonts w:ascii="Arial" w:hAnsi="Arial"/>
                <w:b/>
              </w:rPr>
              <w:tab/>
            </w:r>
          </w:p>
          <w:p w14:paraId="01DDE751" w14:textId="77777777" w:rsidR="006977E8" w:rsidRPr="007C3BBE" w:rsidRDefault="006977E8">
            <w:pPr>
              <w:pStyle w:val="DefaultText"/>
              <w:jc w:val="center"/>
              <w:rPr>
                <w:rStyle w:val="InitialStyle"/>
                <w:rFonts w:ascii="Arial" w:hAnsi="Arial"/>
                <w:b/>
                <w:sz w:val="28"/>
              </w:rPr>
            </w:pPr>
            <w:r w:rsidRPr="007C3BBE">
              <w:rPr>
                <w:rStyle w:val="InitialStyle"/>
                <w:rFonts w:ascii="Arial" w:hAnsi="Arial"/>
                <w:b/>
                <w:sz w:val="28"/>
              </w:rPr>
              <w:t>RENFREWSHIRE COUNCIL</w:t>
            </w:r>
          </w:p>
          <w:p w14:paraId="38FFBA1C" w14:textId="77777777" w:rsidR="006977E8" w:rsidRPr="007C3BBE" w:rsidRDefault="006977E8">
            <w:pPr>
              <w:pStyle w:val="DefaultText"/>
              <w:jc w:val="center"/>
              <w:rPr>
                <w:rStyle w:val="InitialStyle"/>
                <w:rFonts w:ascii="Arial" w:hAnsi="Arial"/>
                <w:b/>
                <w:sz w:val="28"/>
              </w:rPr>
            </w:pPr>
          </w:p>
          <w:p w14:paraId="45939A0B" w14:textId="7F882692" w:rsidR="006977E8" w:rsidRPr="007C3BBE" w:rsidRDefault="006977E8">
            <w:pPr>
              <w:pStyle w:val="DefaultText"/>
              <w:jc w:val="center"/>
              <w:rPr>
                <w:rStyle w:val="InitialStyle"/>
                <w:rFonts w:ascii="Arial" w:hAnsi="Arial"/>
                <w:b/>
                <w:sz w:val="28"/>
              </w:rPr>
            </w:pPr>
            <w:r w:rsidRPr="007C3BBE">
              <w:rPr>
                <w:rStyle w:val="InitialStyle"/>
                <w:rFonts w:ascii="Arial" w:hAnsi="Arial"/>
                <w:b/>
                <w:sz w:val="28"/>
              </w:rPr>
              <w:t xml:space="preserve">FINANCE </w:t>
            </w:r>
            <w:r w:rsidR="00E818D3">
              <w:rPr>
                <w:rStyle w:val="InitialStyle"/>
                <w:rFonts w:ascii="Arial" w:hAnsi="Arial"/>
                <w:b/>
                <w:sz w:val="28"/>
              </w:rPr>
              <w:t>&amp; RESOURCES</w:t>
            </w:r>
          </w:p>
          <w:p w14:paraId="4A89689E" w14:textId="77777777" w:rsidR="006977E8" w:rsidRPr="007C3BBE" w:rsidRDefault="006977E8">
            <w:pPr>
              <w:pStyle w:val="DefaultText"/>
              <w:jc w:val="center"/>
              <w:rPr>
                <w:rStyle w:val="InitialStyle"/>
                <w:rFonts w:ascii="Arial" w:hAnsi="Arial"/>
                <w:b/>
                <w:sz w:val="28"/>
              </w:rPr>
            </w:pPr>
          </w:p>
          <w:p w14:paraId="759F0B58" w14:textId="77777777" w:rsidR="006977E8" w:rsidRPr="007C3BBE" w:rsidRDefault="006977E8">
            <w:pPr>
              <w:pStyle w:val="DefaultText"/>
              <w:jc w:val="center"/>
              <w:rPr>
                <w:rFonts w:ascii="Arial" w:hAnsi="Arial"/>
                <w:b/>
              </w:rPr>
            </w:pPr>
            <w:r w:rsidRPr="007C3BBE">
              <w:rPr>
                <w:rStyle w:val="InitialStyle"/>
                <w:rFonts w:ascii="Arial" w:hAnsi="Arial"/>
                <w:b/>
                <w:sz w:val="28"/>
              </w:rPr>
              <w:t>JOB OUTLINE</w:t>
            </w:r>
          </w:p>
          <w:p w14:paraId="71831BD6" w14:textId="77777777" w:rsidR="006977E8" w:rsidRPr="007C3BBE" w:rsidRDefault="006977E8">
            <w:pPr>
              <w:pStyle w:val="DefaultText"/>
              <w:jc w:val="center"/>
              <w:rPr>
                <w:rStyle w:val="InitialStyle"/>
                <w:rFonts w:ascii="Arial" w:hAnsi="Arial"/>
                <w:b/>
                <w:sz w:val="28"/>
              </w:rPr>
            </w:pPr>
          </w:p>
          <w:p w14:paraId="4DCFDE19" w14:textId="77777777" w:rsidR="006977E8" w:rsidRPr="007C3BBE" w:rsidRDefault="006977E8">
            <w:pPr>
              <w:pStyle w:val="DefaultText"/>
              <w:jc w:val="center"/>
              <w:rPr>
                <w:rStyle w:val="InitialStyle"/>
                <w:rFonts w:ascii="Arial" w:hAnsi="Arial"/>
              </w:rPr>
            </w:pPr>
          </w:p>
        </w:tc>
      </w:tr>
      <w:tr w:rsidR="006977E8" w:rsidRPr="007C3BBE" w14:paraId="64F61CA8" w14:textId="77777777" w:rsidTr="00C55E9F">
        <w:trPr>
          <w:trHeight w:val="567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173BFCE9" w14:textId="77777777" w:rsidR="006977E8" w:rsidRPr="007C3BBE" w:rsidRDefault="006977E8" w:rsidP="001C3801">
            <w:pPr>
              <w:pStyle w:val="DefaultText"/>
              <w:rPr>
                <w:rStyle w:val="InitialStyle"/>
                <w:rFonts w:ascii="Arial" w:hAnsi="Arial"/>
              </w:rPr>
            </w:pPr>
            <w:r w:rsidRPr="007C3BBE">
              <w:rPr>
                <w:rStyle w:val="InitialStyle"/>
                <w:rFonts w:ascii="Arial" w:hAnsi="Arial"/>
                <w:b/>
              </w:rPr>
              <w:t>DEPARTMENT: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3282" w14:textId="0F492A21" w:rsidR="006977E8" w:rsidRPr="007C3BBE" w:rsidRDefault="006977E8" w:rsidP="00B1728C">
            <w:pPr>
              <w:pStyle w:val="TableText"/>
              <w:jc w:val="left"/>
              <w:rPr>
                <w:rStyle w:val="InitialStyle"/>
                <w:rFonts w:ascii="Arial" w:hAnsi="Arial"/>
              </w:rPr>
            </w:pPr>
            <w:r w:rsidRPr="007C3BBE">
              <w:rPr>
                <w:rFonts w:ascii="Arial" w:hAnsi="Arial"/>
                <w:b/>
              </w:rPr>
              <w:t xml:space="preserve">Finance </w:t>
            </w:r>
            <w:r w:rsidR="00E818D3">
              <w:rPr>
                <w:rFonts w:ascii="Arial" w:hAnsi="Arial"/>
                <w:b/>
              </w:rPr>
              <w:t xml:space="preserve">&amp; Resources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1938AA74" w14:textId="77777777" w:rsidR="006977E8" w:rsidRPr="007C3BBE" w:rsidRDefault="006977E8" w:rsidP="00B1728C">
            <w:pPr>
              <w:pStyle w:val="DefaultText"/>
              <w:rPr>
                <w:rStyle w:val="InitialStyle"/>
                <w:rFonts w:ascii="Arial" w:hAnsi="Arial"/>
              </w:rPr>
            </w:pPr>
            <w:r w:rsidRPr="007C3BBE">
              <w:rPr>
                <w:rStyle w:val="InitialStyle"/>
                <w:rFonts w:ascii="Arial" w:hAnsi="Arial"/>
                <w:b/>
              </w:rPr>
              <w:t>SECTION: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FD61F" w14:textId="77777777" w:rsidR="006977E8" w:rsidRPr="007C3BBE" w:rsidRDefault="002E6B9A" w:rsidP="00B1728C">
            <w:pPr>
              <w:pStyle w:val="TableText"/>
              <w:jc w:val="left"/>
              <w:rPr>
                <w:rStyle w:val="InitialStyle"/>
                <w:rFonts w:ascii="Arial" w:hAnsi="Arial"/>
              </w:rPr>
            </w:pPr>
            <w:r w:rsidRPr="007C3BBE">
              <w:rPr>
                <w:rFonts w:ascii="Arial" w:hAnsi="Arial"/>
                <w:b/>
              </w:rPr>
              <w:t>Corporate Accounting</w:t>
            </w:r>
          </w:p>
        </w:tc>
      </w:tr>
      <w:tr w:rsidR="006977E8" w:rsidRPr="007C3BBE" w14:paraId="503386CB" w14:textId="77777777" w:rsidTr="00C55E9F">
        <w:trPr>
          <w:trHeight w:val="454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50B6381D" w14:textId="77777777" w:rsidR="006977E8" w:rsidRPr="007C3BBE" w:rsidRDefault="006977E8" w:rsidP="001C3801">
            <w:pPr>
              <w:pStyle w:val="DefaultText"/>
              <w:rPr>
                <w:rStyle w:val="InitialStyle"/>
                <w:rFonts w:ascii="Arial" w:hAnsi="Arial"/>
              </w:rPr>
            </w:pPr>
            <w:r w:rsidRPr="007C3BBE">
              <w:rPr>
                <w:rStyle w:val="InitialStyle"/>
                <w:rFonts w:ascii="Arial" w:hAnsi="Arial"/>
                <w:b/>
              </w:rPr>
              <w:t>POST TITLE: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39DA1" w14:textId="1024CBC2" w:rsidR="006977E8" w:rsidRPr="007C3BBE" w:rsidRDefault="0056586B" w:rsidP="00B1728C">
            <w:pPr>
              <w:pStyle w:val="TableText"/>
              <w:jc w:val="left"/>
              <w:rPr>
                <w:rStyle w:val="InitialStyle"/>
                <w:rFonts w:ascii="Arial" w:hAnsi="Arial"/>
              </w:rPr>
            </w:pPr>
            <w:r w:rsidRPr="007C3BBE">
              <w:rPr>
                <w:rFonts w:ascii="Arial" w:hAnsi="Arial"/>
                <w:b/>
              </w:rPr>
              <w:t xml:space="preserve">Treasury </w:t>
            </w:r>
            <w:r w:rsidR="00246A10" w:rsidRPr="007C3BBE">
              <w:rPr>
                <w:rFonts w:ascii="Arial" w:hAnsi="Arial"/>
                <w:b/>
              </w:rPr>
              <w:t>Officer</w:t>
            </w:r>
            <w:r w:rsidRPr="007C3BBE">
              <w:rPr>
                <w:rFonts w:ascii="Arial" w:hAnsi="Arial"/>
                <w:b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0A25603A" w14:textId="1E18FBDE" w:rsidR="006977E8" w:rsidRPr="001C3801" w:rsidRDefault="006977E8" w:rsidP="00B1728C">
            <w:pPr>
              <w:pStyle w:val="DefaultText"/>
              <w:rPr>
                <w:rStyle w:val="InitialStyle"/>
                <w:rFonts w:ascii="Arial" w:hAnsi="Arial"/>
                <w:b/>
              </w:rPr>
            </w:pPr>
            <w:r w:rsidRPr="007C3BBE">
              <w:rPr>
                <w:rStyle w:val="InitialStyle"/>
                <w:rFonts w:ascii="Arial" w:hAnsi="Arial"/>
                <w:b/>
              </w:rPr>
              <w:t>POST ID: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5375" w14:textId="297EA1B1" w:rsidR="006977E8" w:rsidRPr="007C3BBE" w:rsidRDefault="00DB14B3" w:rsidP="00B1728C">
            <w:pPr>
              <w:pStyle w:val="DefaultText"/>
              <w:rPr>
                <w:rStyle w:val="InitialStyle"/>
                <w:rFonts w:ascii="Arial" w:hAnsi="Arial"/>
              </w:rPr>
            </w:pPr>
            <w:r w:rsidRPr="007C3BBE">
              <w:rPr>
                <w:rFonts w:ascii="Arial" w:hAnsi="Arial"/>
                <w:b/>
              </w:rPr>
              <w:t>108027</w:t>
            </w:r>
          </w:p>
        </w:tc>
      </w:tr>
      <w:tr w:rsidR="006977E8" w:rsidRPr="007C3BBE" w14:paraId="2177A23E" w14:textId="77777777" w:rsidTr="00C55E9F">
        <w:trPr>
          <w:trHeight w:val="454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65FF4AAF" w14:textId="519FA35B" w:rsidR="006977E8" w:rsidRPr="001C3801" w:rsidRDefault="006977E8" w:rsidP="001C3801">
            <w:pPr>
              <w:pStyle w:val="DefaultText"/>
              <w:rPr>
                <w:rStyle w:val="InitialStyle"/>
                <w:rFonts w:ascii="Arial" w:hAnsi="Arial"/>
                <w:b/>
              </w:rPr>
            </w:pPr>
            <w:r w:rsidRPr="007C3BBE">
              <w:rPr>
                <w:rStyle w:val="InitialStyle"/>
                <w:rFonts w:ascii="Arial" w:hAnsi="Arial"/>
                <w:b/>
              </w:rPr>
              <w:t>GRADE: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1036E" w14:textId="0E538D99" w:rsidR="006977E8" w:rsidRPr="007C3BBE" w:rsidRDefault="00DB14B3" w:rsidP="00B1728C">
            <w:pPr>
              <w:pStyle w:val="TableText"/>
              <w:jc w:val="left"/>
              <w:rPr>
                <w:rStyle w:val="InitialStyle"/>
                <w:rFonts w:ascii="Arial" w:hAnsi="Arial"/>
              </w:rPr>
            </w:pPr>
            <w:r w:rsidRPr="007C3BBE">
              <w:rPr>
                <w:rFonts w:ascii="Arial" w:hAnsi="Arial"/>
                <w:b/>
              </w:rPr>
              <w:t>Grade 5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0A29D8A8" w14:textId="2D71CB5D" w:rsidR="006977E8" w:rsidRPr="001C3801" w:rsidRDefault="006977E8" w:rsidP="00B1728C">
            <w:pPr>
              <w:pStyle w:val="DefaultText"/>
              <w:rPr>
                <w:rStyle w:val="InitialStyle"/>
                <w:rFonts w:ascii="Arial" w:hAnsi="Arial"/>
                <w:b/>
              </w:rPr>
            </w:pPr>
            <w:r w:rsidRPr="007C3BBE">
              <w:rPr>
                <w:rStyle w:val="InitialStyle"/>
                <w:rFonts w:ascii="Arial" w:hAnsi="Arial"/>
                <w:b/>
              </w:rPr>
              <w:t>LOCATION: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96C98" w14:textId="77777777" w:rsidR="006977E8" w:rsidRPr="007C3BBE" w:rsidRDefault="006977E8" w:rsidP="00B1728C">
            <w:pPr>
              <w:pStyle w:val="DefaultText1"/>
              <w:rPr>
                <w:rStyle w:val="InitialStyle"/>
                <w:rFonts w:ascii="Arial" w:hAnsi="Arial"/>
              </w:rPr>
            </w:pPr>
            <w:r w:rsidRPr="007C3BBE">
              <w:rPr>
                <w:rFonts w:ascii="Arial" w:hAnsi="Arial"/>
                <w:b/>
              </w:rPr>
              <w:t>Renfrewshire House</w:t>
            </w:r>
          </w:p>
        </w:tc>
      </w:tr>
      <w:tr w:rsidR="006977E8" w:rsidRPr="007C3BBE" w14:paraId="29BD64B8" w14:textId="77777777" w:rsidTr="00C55E9F">
        <w:trPr>
          <w:trHeight w:val="454"/>
          <w:jc w:val="center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</w:tcPr>
          <w:p w14:paraId="0597DFA6" w14:textId="77777777" w:rsidR="006977E8" w:rsidRPr="007C3BBE" w:rsidRDefault="006977E8" w:rsidP="001C3801">
            <w:pPr>
              <w:pStyle w:val="DefaultText"/>
              <w:rPr>
                <w:rStyle w:val="InitialStyle"/>
                <w:rFonts w:ascii="Arial" w:hAnsi="Arial"/>
              </w:rPr>
            </w:pPr>
            <w:r w:rsidRPr="007C3BBE">
              <w:rPr>
                <w:rStyle w:val="InitialStyle"/>
                <w:rFonts w:ascii="Arial" w:hAnsi="Arial"/>
                <w:b/>
              </w:rPr>
              <w:t>REPORTING TO:</w:t>
            </w:r>
          </w:p>
        </w:tc>
        <w:tc>
          <w:tcPr>
            <w:tcW w:w="8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5CE04" w14:textId="59BF9651" w:rsidR="006977E8" w:rsidRPr="007C3BBE" w:rsidRDefault="007E122C" w:rsidP="00C55E9F">
            <w:pPr>
              <w:pStyle w:val="TableText"/>
              <w:jc w:val="left"/>
              <w:rPr>
                <w:rStyle w:val="InitialStyle"/>
                <w:rFonts w:ascii="Arial" w:hAnsi="Arial"/>
              </w:rPr>
            </w:pPr>
            <w:r w:rsidRPr="007C3BBE">
              <w:rPr>
                <w:rFonts w:ascii="Arial" w:hAnsi="Arial"/>
                <w:b/>
              </w:rPr>
              <w:t>Team Leader - Treasury</w:t>
            </w:r>
          </w:p>
        </w:tc>
      </w:tr>
      <w:tr w:rsidR="006977E8" w:rsidRPr="007C3BBE" w14:paraId="1A54562C" w14:textId="77777777" w:rsidTr="00C55E9F">
        <w:tblPrEx>
          <w:jc w:val="left"/>
        </w:tblPrEx>
        <w:trPr>
          <w:trHeight w:val="316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2932BB9E" w14:textId="77777777" w:rsidR="006977E8" w:rsidRPr="007C3BBE" w:rsidRDefault="006977E8">
            <w:pPr>
              <w:pStyle w:val="DefaultText"/>
              <w:rPr>
                <w:rStyle w:val="InitialStyle"/>
                <w:rFonts w:ascii="Arial" w:hAnsi="Arial"/>
              </w:rPr>
            </w:pPr>
            <w:r w:rsidRPr="007C3BBE">
              <w:rPr>
                <w:rStyle w:val="InitialStyle"/>
                <w:rFonts w:ascii="Arial" w:hAnsi="Arial"/>
                <w:b/>
                <w:color w:val="FFFFFF"/>
              </w:rPr>
              <w:t>PRINCIPAL ROLE:</w:t>
            </w:r>
          </w:p>
        </w:tc>
      </w:tr>
      <w:tr w:rsidR="006977E8" w:rsidRPr="007C3BBE" w14:paraId="13E05B86" w14:textId="77777777" w:rsidTr="00C55E9F">
        <w:tblPrEx>
          <w:jc w:val="left"/>
        </w:tblPrEx>
        <w:trPr>
          <w:trHeight w:val="316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64BB" w14:textId="02233A61" w:rsidR="00F618A1" w:rsidRPr="007C3BBE" w:rsidRDefault="00207B9D" w:rsidP="00C804DE">
            <w:pPr>
              <w:pStyle w:val="DefaultText"/>
              <w:numPr>
                <w:ilvl w:val="0"/>
                <w:numId w:val="9"/>
              </w:numPr>
              <w:spacing w:before="120" w:after="120"/>
              <w:rPr>
                <w:rStyle w:val="InitialStyle"/>
                <w:rFonts w:ascii="Arial" w:hAnsi="Arial" w:cs="Arial"/>
                <w:szCs w:val="24"/>
              </w:rPr>
            </w:pPr>
            <w:r w:rsidRPr="007C3BBE">
              <w:rPr>
                <w:rStyle w:val="InitialStyle"/>
                <w:rFonts w:ascii="Arial" w:hAnsi="Arial" w:cs="Arial"/>
                <w:szCs w:val="24"/>
              </w:rPr>
              <w:t>The Treasury Officer is responsible for the accurate and timely processing of high-value treasury transactions, ensuring all payments are authorised and processed in accordance with Council procedures and relevant policies.</w:t>
            </w:r>
            <w:r w:rsidR="00F618A1" w:rsidRPr="007C3BBE">
              <w:rPr>
                <w:rStyle w:val="InitialStyle"/>
                <w:rFonts w:ascii="Arial" w:hAnsi="Arial" w:cs="Arial"/>
                <w:szCs w:val="24"/>
              </w:rPr>
              <w:t xml:space="preserve"> </w:t>
            </w:r>
          </w:p>
          <w:p w14:paraId="60789612" w14:textId="77777777" w:rsidR="00207B9D" w:rsidRPr="007C3BBE" w:rsidRDefault="00207B9D" w:rsidP="00C804DE">
            <w:pPr>
              <w:pStyle w:val="DefaultText"/>
              <w:numPr>
                <w:ilvl w:val="0"/>
                <w:numId w:val="9"/>
              </w:numPr>
              <w:tabs>
                <w:tab w:val="left" w:pos="318"/>
              </w:tabs>
              <w:spacing w:after="120"/>
              <w:rPr>
                <w:rStyle w:val="InitialStyle"/>
                <w:rFonts w:ascii="Arial" w:hAnsi="Arial"/>
              </w:rPr>
            </w:pPr>
            <w:r w:rsidRPr="007C3BBE">
              <w:rPr>
                <w:rStyle w:val="InitialStyle"/>
                <w:rFonts w:ascii="Arial" w:hAnsi="Arial" w:cs="Arial"/>
                <w:szCs w:val="24"/>
              </w:rPr>
              <w:t xml:space="preserve">The postholder plays a key role in maintaining the integrity of the Council’s financial records through the completion of daily, weekly, and monthly reconciliations across treasury, revenue collection, income management, and ERP systems. </w:t>
            </w:r>
          </w:p>
          <w:p w14:paraId="05CD7D87" w14:textId="7FB3E306" w:rsidR="006977E8" w:rsidRPr="007C3BBE" w:rsidRDefault="00207B9D" w:rsidP="00207B9D">
            <w:pPr>
              <w:pStyle w:val="DefaultText"/>
              <w:numPr>
                <w:ilvl w:val="0"/>
                <w:numId w:val="9"/>
              </w:numPr>
              <w:tabs>
                <w:tab w:val="left" w:pos="318"/>
              </w:tabs>
              <w:rPr>
                <w:rStyle w:val="InitialStyle"/>
                <w:rFonts w:ascii="Arial" w:hAnsi="Arial"/>
              </w:rPr>
            </w:pPr>
            <w:r w:rsidRPr="007C3BBE">
              <w:rPr>
                <w:rStyle w:val="InitialStyle"/>
                <w:rFonts w:ascii="Arial" w:hAnsi="Arial" w:cs="Arial"/>
                <w:szCs w:val="24"/>
              </w:rPr>
              <w:t>The role supports effective cash management, financial control, audit</w:t>
            </w:r>
            <w:r w:rsidR="00544331" w:rsidRPr="007C3BBE">
              <w:rPr>
                <w:rStyle w:val="InitialStyle"/>
                <w:rFonts w:ascii="Arial" w:hAnsi="Arial" w:cs="Arial"/>
                <w:szCs w:val="24"/>
              </w:rPr>
              <w:t>,</w:t>
            </w:r>
            <w:r w:rsidRPr="007C3BBE">
              <w:rPr>
                <w:rStyle w:val="InitialStyle"/>
                <w:rFonts w:ascii="Arial" w:hAnsi="Arial" w:cs="Arial"/>
                <w:szCs w:val="24"/>
              </w:rPr>
              <w:t xml:space="preserve"> compliance, and treasury services.</w:t>
            </w:r>
          </w:p>
          <w:p w14:paraId="24134F92" w14:textId="086C6C9A" w:rsidR="00207B9D" w:rsidRPr="007C3BBE" w:rsidRDefault="00207B9D" w:rsidP="00207B9D">
            <w:pPr>
              <w:pStyle w:val="DefaultText"/>
              <w:tabs>
                <w:tab w:val="left" w:pos="318"/>
              </w:tabs>
              <w:ind w:left="720"/>
              <w:rPr>
                <w:rStyle w:val="InitialStyle"/>
                <w:rFonts w:ascii="Arial" w:hAnsi="Arial"/>
              </w:rPr>
            </w:pPr>
          </w:p>
        </w:tc>
      </w:tr>
    </w:tbl>
    <w:p w14:paraId="2123E219" w14:textId="77777777" w:rsidR="00B5625F" w:rsidRPr="007C3BBE" w:rsidRDefault="00B5625F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InitialStyle"/>
          <w:rFonts w:ascii="Arial" w:hAnsi="Arial"/>
          <w:b/>
        </w:rPr>
      </w:pPr>
    </w:p>
    <w:p w14:paraId="78A59852" w14:textId="77777777" w:rsidR="006977E8" w:rsidRPr="007C3BBE" w:rsidRDefault="006977E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Style w:val="InitialStyle"/>
          <w:rFonts w:ascii="Arial" w:hAnsi="Arial"/>
        </w:rPr>
      </w:pPr>
      <w:r w:rsidRPr="007C3BBE">
        <w:rPr>
          <w:rStyle w:val="InitialStyle"/>
          <w:rFonts w:ascii="Arial" w:hAnsi="Arial"/>
          <w:b/>
        </w:rPr>
        <w:t>Key tasks for which the postholder will be responsible</w:t>
      </w:r>
    </w:p>
    <w:p w14:paraId="03D16752" w14:textId="77777777" w:rsidR="006977E8" w:rsidRPr="007C3BBE" w:rsidRDefault="006977E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  <w:jc w:val="both"/>
        <w:rPr>
          <w:rStyle w:val="InitialStyle"/>
          <w:rFonts w:ascii="Arial" w:hAnsi="Arial"/>
        </w:rPr>
      </w:pPr>
    </w:p>
    <w:p w14:paraId="6D25F5AA" w14:textId="3276ADED" w:rsidR="004D06BA" w:rsidRPr="007C3BBE" w:rsidRDefault="00207B9D" w:rsidP="00207B9D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 xml:space="preserve">Process treasury payments through the Council’s online banking platforms, including CHAPS, BACS, Faster </w:t>
      </w:r>
      <w:r w:rsidR="00544331" w:rsidRPr="007C3BBE">
        <w:rPr>
          <w:rFonts w:ascii="Arial" w:hAnsi="Arial"/>
          <w:color w:val="000000"/>
          <w:sz w:val="24"/>
        </w:rPr>
        <w:t>and International p</w:t>
      </w:r>
      <w:r w:rsidRPr="007C3BBE">
        <w:rPr>
          <w:rFonts w:ascii="Arial" w:hAnsi="Arial"/>
          <w:color w:val="000000"/>
          <w:sz w:val="24"/>
        </w:rPr>
        <w:t xml:space="preserve">ayments, ensuring </w:t>
      </w:r>
      <w:r w:rsidR="00A262BF">
        <w:rPr>
          <w:rFonts w:ascii="Arial" w:hAnsi="Arial"/>
          <w:color w:val="000000"/>
          <w:sz w:val="24"/>
        </w:rPr>
        <w:t xml:space="preserve">that </w:t>
      </w:r>
      <w:r w:rsidRPr="007C3BBE">
        <w:rPr>
          <w:rFonts w:ascii="Arial" w:hAnsi="Arial"/>
          <w:color w:val="000000"/>
          <w:sz w:val="24"/>
        </w:rPr>
        <w:t xml:space="preserve">all transactions are appropriately authorised and comply with established </w:t>
      </w:r>
      <w:r w:rsidR="00402408">
        <w:rPr>
          <w:rFonts w:ascii="Arial" w:hAnsi="Arial"/>
          <w:color w:val="000000"/>
          <w:sz w:val="24"/>
        </w:rPr>
        <w:t xml:space="preserve">policies and </w:t>
      </w:r>
      <w:r w:rsidRPr="007C3BBE">
        <w:rPr>
          <w:rFonts w:ascii="Arial" w:hAnsi="Arial"/>
          <w:color w:val="000000"/>
          <w:sz w:val="24"/>
        </w:rPr>
        <w:t>procedures</w:t>
      </w:r>
      <w:r w:rsidR="00544331" w:rsidRPr="007C3BBE">
        <w:rPr>
          <w:rFonts w:ascii="Arial" w:hAnsi="Arial"/>
          <w:color w:val="000000"/>
          <w:sz w:val="24"/>
        </w:rPr>
        <w:t>.</w:t>
      </w:r>
    </w:p>
    <w:p w14:paraId="7377905C" w14:textId="77777777" w:rsidR="00207B9D" w:rsidRPr="007C3BBE" w:rsidRDefault="00207B9D" w:rsidP="004D06BA">
      <w:pPr>
        <w:pStyle w:val="ListParagraph"/>
        <w:rPr>
          <w:rFonts w:ascii="Arial" w:hAnsi="Arial"/>
          <w:color w:val="000000"/>
          <w:sz w:val="24"/>
        </w:rPr>
      </w:pPr>
    </w:p>
    <w:p w14:paraId="68DCC612" w14:textId="77777777" w:rsidR="004D22EC" w:rsidRDefault="00207B9D" w:rsidP="00207B9D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 xml:space="preserve">Accurately record and process all income transactions within the Business World financial ledger and, where appropriate, the </w:t>
      </w:r>
      <w:r w:rsidR="00544331" w:rsidRPr="007C3BBE">
        <w:rPr>
          <w:rFonts w:ascii="Arial" w:hAnsi="Arial"/>
          <w:color w:val="000000"/>
          <w:sz w:val="24"/>
        </w:rPr>
        <w:t>Iworld</w:t>
      </w:r>
      <w:r w:rsidRPr="007C3BBE">
        <w:rPr>
          <w:rFonts w:ascii="Arial" w:hAnsi="Arial"/>
          <w:color w:val="000000"/>
          <w:sz w:val="24"/>
        </w:rPr>
        <w:t xml:space="preserve"> revenue collection system. </w:t>
      </w:r>
    </w:p>
    <w:p w14:paraId="78A78D42" w14:textId="77777777" w:rsidR="004D22EC" w:rsidRPr="004D22EC" w:rsidRDefault="004D22EC" w:rsidP="004D22EC">
      <w:pPr>
        <w:pStyle w:val="ListParagraph"/>
        <w:rPr>
          <w:rFonts w:ascii="Arial" w:hAnsi="Arial"/>
          <w:color w:val="000000"/>
          <w:sz w:val="24"/>
        </w:rPr>
      </w:pPr>
    </w:p>
    <w:p w14:paraId="761332FA" w14:textId="4DEBC476" w:rsidR="00B812C3" w:rsidRPr="007C3BBE" w:rsidRDefault="00207B9D" w:rsidP="00207B9D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Investigate and resolve unidentified income by liaising with internal services, banking partners, customers, and other external organisation</w:t>
      </w:r>
      <w:r w:rsidR="00544331" w:rsidRPr="007C3BBE">
        <w:rPr>
          <w:rFonts w:ascii="Arial" w:hAnsi="Arial"/>
          <w:color w:val="000000"/>
          <w:sz w:val="24"/>
        </w:rPr>
        <w:t>s.</w:t>
      </w:r>
    </w:p>
    <w:p w14:paraId="439C3900" w14:textId="77777777" w:rsidR="00207B9D" w:rsidRPr="007C3BBE" w:rsidRDefault="00207B9D" w:rsidP="00B812C3">
      <w:pPr>
        <w:pStyle w:val="ListParagraph"/>
        <w:rPr>
          <w:rFonts w:ascii="Arial" w:hAnsi="Arial"/>
          <w:color w:val="000000"/>
          <w:sz w:val="24"/>
        </w:rPr>
      </w:pPr>
    </w:p>
    <w:p w14:paraId="38918DA6" w14:textId="78BD6EFE" w:rsidR="00B812C3" w:rsidRPr="007C3BBE" w:rsidRDefault="00207B9D" w:rsidP="00207B9D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Monitor customer remittances and ensure cash receipts are allocated promptly and accurately against outstanding invoices and debtor accounts.</w:t>
      </w:r>
    </w:p>
    <w:p w14:paraId="22E9BCDC" w14:textId="77777777" w:rsidR="00207B9D" w:rsidRPr="007C3BBE" w:rsidRDefault="00207B9D" w:rsidP="00207B9D">
      <w:pPr>
        <w:pStyle w:val="ListParagraph"/>
        <w:rPr>
          <w:rFonts w:ascii="Arial" w:hAnsi="Arial"/>
          <w:color w:val="000000"/>
          <w:sz w:val="24"/>
        </w:rPr>
      </w:pPr>
    </w:p>
    <w:p w14:paraId="47B5C23F" w14:textId="4B633102" w:rsidR="00207B9D" w:rsidRPr="007C3BBE" w:rsidRDefault="00207B9D" w:rsidP="00207B9D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Process expenditure journals relating to payroll, pensions, grants, compensation payments, legal fees, and other treasury-related transactions.</w:t>
      </w:r>
    </w:p>
    <w:p w14:paraId="08B92745" w14:textId="77777777" w:rsidR="000B7583" w:rsidRPr="007C3BBE" w:rsidRDefault="000B7583" w:rsidP="000B7583">
      <w:pPr>
        <w:rPr>
          <w:rFonts w:ascii="Arial" w:hAnsi="Arial"/>
          <w:color w:val="000000"/>
          <w:sz w:val="24"/>
        </w:rPr>
      </w:pPr>
    </w:p>
    <w:p w14:paraId="02429825" w14:textId="1D0420E2" w:rsidR="00480FDF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Complete daily banking processes and journals to facilitate the accurate reconciliation of multiple Council bank accounts.</w:t>
      </w:r>
    </w:p>
    <w:p w14:paraId="7FD81589" w14:textId="77777777" w:rsidR="000B7583" w:rsidRPr="007C3BBE" w:rsidRDefault="000B7583" w:rsidP="00480FDF">
      <w:pPr>
        <w:pStyle w:val="ListParagraph"/>
        <w:rPr>
          <w:rFonts w:ascii="Arial" w:hAnsi="Arial"/>
          <w:color w:val="000000"/>
          <w:sz w:val="24"/>
        </w:rPr>
      </w:pPr>
    </w:p>
    <w:p w14:paraId="14DE485B" w14:textId="48270402" w:rsidR="00891DB0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Process BACS recalls and rejected payments within Business World using Accounts Payable and General Ledger modules, ensuring transactions are corrected and resolved in a timely manner.</w:t>
      </w:r>
    </w:p>
    <w:p w14:paraId="45798001" w14:textId="77777777" w:rsidR="000B7583" w:rsidRPr="007C3BBE" w:rsidRDefault="000B7583" w:rsidP="000B7583">
      <w:pPr>
        <w:pStyle w:val="ListParagraph"/>
        <w:rPr>
          <w:rFonts w:ascii="Arial" w:hAnsi="Arial"/>
          <w:color w:val="000000"/>
          <w:sz w:val="24"/>
        </w:rPr>
      </w:pPr>
    </w:p>
    <w:p w14:paraId="0D548710" w14:textId="231FEE27" w:rsidR="000B7583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 xml:space="preserve">Perform daily reconciliations between the Council’s </w:t>
      </w:r>
      <w:r w:rsidR="00544331" w:rsidRPr="007C3BBE">
        <w:rPr>
          <w:rFonts w:ascii="Arial" w:hAnsi="Arial"/>
          <w:color w:val="000000"/>
          <w:sz w:val="24"/>
        </w:rPr>
        <w:t>Iworld</w:t>
      </w:r>
      <w:r w:rsidRPr="007C3BBE">
        <w:rPr>
          <w:rFonts w:ascii="Arial" w:hAnsi="Arial"/>
          <w:color w:val="000000"/>
          <w:sz w:val="24"/>
        </w:rPr>
        <w:t xml:space="preserve"> Revenue System and Pay360 Income Management System, identifying and resolving discrepancies promptly</w:t>
      </w:r>
      <w:r w:rsidR="00544331" w:rsidRPr="007C3BBE">
        <w:rPr>
          <w:rFonts w:ascii="Arial" w:hAnsi="Arial"/>
          <w:color w:val="000000"/>
          <w:sz w:val="24"/>
        </w:rPr>
        <w:t>.</w:t>
      </w:r>
    </w:p>
    <w:p w14:paraId="5D7E2291" w14:textId="77777777" w:rsidR="00480FDF" w:rsidRPr="007C3BBE" w:rsidRDefault="00480FDF" w:rsidP="00480FDF">
      <w:pPr>
        <w:pStyle w:val="ListParagraph"/>
        <w:rPr>
          <w:rFonts w:ascii="Arial" w:hAnsi="Arial"/>
          <w:color w:val="000000"/>
          <w:sz w:val="24"/>
        </w:rPr>
      </w:pPr>
    </w:p>
    <w:p w14:paraId="6D0E1231" w14:textId="55BCA224" w:rsidR="000B7583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Complete daily reconciliations of customer payments, including Council Tax, Non-Domestic Rates, Debtors, Rents, and Housing Benefit transactions.</w:t>
      </w:r>
    </w:p>
    <w:p w14:paraId="5F40F985" w14:textId="77777777" w:rsidR="004D06BA" w:rsidRPr="007C3BBE" w:rsidRDefault="004D06BA" w:rsidP="004D06BA">
      <w:pPr>
        <w:pStyle w:val="ListParagraph"/>
        <w:rPr>
          <w:rFonts w:ascii="Arial" w:hAnsi="Arial"/>
          <w:color w:val="000000"/>
          <w:sz w:val="24"/>
        </w:rPr>
      </w:pPr>
    </w:p>
    <w:p w14:paraId="1DE2E6F1" w14:textId="67B8FDA1" w:rsidR="00F618A1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 xml:space="preserve">Investigate and clear rejected, </w:t>
      </w:r>
      <w:r w:rsidR="00544331" w:rsidRPr="007C3BBE">
        <w:rPr>
          <w:rFonts w:ascii="Arial" w:hAnsi="Arial"/>
          <w:color w:val="000000"/>
          <w:sz w:val="24"/>
        </w:rPr>
        <w:t xml:space="preserve">and </w:t>
      </w:r>
      <w:r w:rsidRPr="007C3BBE">
        <w:rPr>
          <w:rFonts w:ascii="Arial" w:hAnsi="Arial"/>
          <w:color w:val="000000"/>
          <w:sz w:val="24"/>
        </w:rPr>
        <w:t>unapplied transactions, ensuring all receipts are accurately allocated, and financial records remain up to date.</w:t>
      </w:r>
    </w:p>
    <w:p w14:paraId="713BED27" w14:textId="77777777" w:rsidR="000B7583" w:rsidRPr="007C3BBE" w:rsidRDefault="000B7583" w:rsidP="000B7583">
      <w:pPr>
        <w:pStyle w:val="ListParagraph"/>
        <w:rPr>
          <w:rFonts w:ascii="Arial" w:hAnsi="Arial"/>
          <w:color w:val="000000"/>
          <w:sz w:val="24"/>
        </w:rPr>
      </w:pPr>
    </w:p>
    <w:p w14:paraId="512FB692" w14:textId="77777777" w:rsidR="000B7583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Undertake weekly and monthly reconciliations relating to Council Tax and Non-Domestic Rates, including validation of unit numbers and rateable values to ensure system accuracy and data integrity.</w:t>
      </w:r>
    </w:p>
    <w:p w14:paraId="2E7BE0AC" w14:textId="77777777" w:rsidR="000B7583" w:rsidRPr="007C3BBE" w:rsidRDefault="000B7583" w:rsidP="000B7583">
      <w:pPr>
        <w:pStyle w:val="ListParagraph"/>
        <w:rPr>
          <w:rFonts w:ascii="Arial" w:hAnsi="Arial"/>
          <w:color w:val="000000"/>
          <w:sz w:val="24"/>
        </w:rPr>
      </w:pPr>
    </w:p>
    <w:p w14:paraId="1EAE59E2" w14:textId="4B2B24CD" w:rsidR="004D06BA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Develop and maintain effective working relationships with internal stakeholders and external customers to resolve queries and support the efficient delivery of treasury services.</w:t>
      </w:r>
    </w:p>
    <w:p w14:paraId="5485D430" w14:textId="77777777" w:rsidR="000B7583" w:rsidRPr="007C3BBE" w:rsidRDefault="000B7583" w:rsidP="000B7583">
      <w:pPr>
        <w:pStyle w:val="ListParagraph"/>
        <w:rPr>
          <w:rFonts w:ascii="Arial" w:hAnsi="Arial"/>
          <w:color w:val="000000"/>
          <w:sz w:val="24"/>
        </w:rPr>
      </w:pPr>
    </w:p>
    <w:p w14:paraId="2675CC3B" w14:textId="77777777" w:rsidR="000B7583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Provide treasury support during financial year-end processes, contributing to the production of accurate financial information and compliance with statutory and audit requirements.</w:t>
      </w:r>
    </w:p>
    <w:p w14:paraId="2C9CB418" w14:textId="77777777" w:rsidR="000B7583" w:rsidRPr="007C3BBE" w:rsidRDefault="000B7583" w:rsidP="000B7583">
      <w:pPr>
        <w:pStyle w:val="ListParagraph"/>
        <w:rPr>
          <w:rFonts w:ascii="Arial" w:hAnsi="Arial"/>
          <w:color w:val="000000"/>
          <w:sz w:val="24"/>
        </w:rPr>
      </w:pPr>
    </w:p>
    <w:p w14:paraId="5CFFC759" w14:textId="4353A437" w:rsidR="000B7583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Support information gathering and data provision for Freedom of Information requests, audit queries, and other corporate reporting requirements as directed by the Team Leader – Treasury.</w:t>
      </w:r>
    </w:p>
    <w:p w14:paraId="47CE62CF" w14:textId="77777777" w:rsidR="004D06BA" w:rsidRPr="007C3BBE" w:rsidRDefault="004D06BA" w:rsidP="004D06BA">
      <w:pPr>
        <w:pStyle w:val="ListParagraph"/>
        <w:rPr>
          <w:rFonts w:ascii="Arial" w:hAnsi="Arial"/>
          <w:color w:val="000000"/>
          <w:sz w:val="24"/>
        </w:rPr>
      </w:pPr>
    </w:p>
    <w:p w14:paraId="504EB471" w14:textId="6BAD893E" w:rsidR="000B7583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Maintain accurate, complete, and auditable financial records across all areas of responsibility</w:t>
      </w:r>
    </w:p>
    <w:p w14:paraId="4F7237FB" w14:textId="77777777" w:rsidR="00891DB0" w:rsidRPr="007C3BBE" w:rsidRDefault="00891DB0" w:rsidP="00891DB0">
      <w:pPr>
        <w:pStyle w:val="ListParagraph"/>
        <w:rPr>
          <w:rFonts w:ascii="Arial" w:hAnsi="Arial"/>
          <w:color w:val="000000"/>
          <w:sz w:val="24"/>
        </w:rPr>
      </w:pPr>
    </w:p>
    <w:p w14:paraId="0010AC0A" w14:textId="5E3C166C" w:rsidR="000B7583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Demonstrate and promote the Council’s values by being fair, helpful, collaborative, and committed to continuous learning and improvement.</w:t>
      </w:r>
    </w:p>
    <w:p w14:paraId="29C2EE9B" w14:textId="77777777" w:rsidR="000B7583" w:rsidRPr="007C3BBE" w:rsidRDefault="000B7583" w:rsidP="000B7583">
      <w:pPr>
        <w:pStyle w:val="ListParagraph"/>
        <w:rPr>
          <w:rFonts w:ascii="Arial" w:hAnsi="Arial"/>
          <w:color w:val="000000"/>
          <w:sz w:val="24"/>
        </w:rPr>
      </w:pPr>
    </w:p>
    <w:p w14:paraId="33336550" w14:textId="1CFA4204" w:rsidR="004D06BA" w:rsidRPr="007C3BBE" w:rsidRDefault="000B7583" w:rsidP="000B7583">
      <w:pPr>
        <w:pStyle w:val="ListParagraph"/>
        <w:numPr>
          <w:ilvl w:val="0"/>
          <w:numId w:val="12"/>
        </w:numPr>
        <w:rPr>
          <w:rFonts w:ascii="Arial" w:hAnsi="Arial"/>
          <w:color w:val="000000"/>
          <w:sz w:val="24"/>
        </w:rPr>
      </w:pPr>
      <w:r w:rsidRPr="007C3BBE">
        <w:rPr>
          <w:rFonts w:ascii="Arial" w:hAnsi="Arial"/>
          <w:color w:val="000000"/>
          <w:sz w:val="24"/>
        </w:rPr>
        <w:t>Comply with all Council health and safety policies and contribute to maintaining high standards of attendance and wellbeing in the workplace.</w:t>
      </w:r>
    </w:p>
    <w:p w14:paraId="1F470376" w14:textId="77777777" w:rsidR="004D06BA" w:rsidRPr="007C3BBE" w:rsidRDefault="004D06BA" w:rsidP="00206570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/>
        </w:rPr>
      </w:pPr>
    </w:p>
    <w:p w14:paraId="193CB561" w14:textId="77777777" w:rsidR="006977E8" w:rsidRDefault="006977E8" w:rsidP="00206570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7C3BBE">
        <w:rPr>
          <w:rStyle w:val="InitialStyle"/>
          <w:rFonts w:ascii="Arial" w:hAnsi="Arial"/>
        </w:rPr>
        <w:t>This job description is indicative of the nature and level of responsibilities associated with this job.</w:t>
      </w:r>
      <w:r w:rsidR="00206570" w:rsidRPr="007C3BBE">
        <w:rPr>
          <w:rStyle w:val="InitialStyle"/>
          <w:rFonts w:ascii="Arial" w:hAnsi="Arial"/>
        </w:rPr>
        <w:t xml:space="preserve"> </w:t>
      </w:r>
      <w:r w:rsidRPr="007C3BBE">
        <w:rPr>
          <w:rStyle w:val="InitialStyle"/>
          <w:rFonts w:ascii="Arial" w:hAnsi="Arial"/>
        </w:rPr>
        <w:t>It is not exhaustive and the job holder will be required to undertake other duties and responsibilities commensurate with the grade</w:t>
      </w:r>
      <w:r w:rsidRPr="007C3BBE">
        <w:rPr>
          <w:rFonts w:ascii="Arial" w:hAnsi="Arial"/>
        </w:rPr>
        <w:t>.</w:t>
      </w:r>
    </w:p>
    <w:sectPr w:rsidR="006977E8" w:rsidSect="00684157">
      <w:headerReference w:type="even" r:id="rId7"/>
      <w:headerReference w:type="default" r:id="rId8"/>
      <w:headerReference w:type="first" r:id="rId9"/>
      <w:pgSz w:w="11905" w:h="16837"/>
      <w:pgMar w:top="850" w:right="850" w:bottom="1133" w:left="850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AE7DE" w14:textId="77777777" w:rsidR="00184168" w:rsidRPr="007C3BBE" w:rsidRDefault="00184168">
      <w:r w:rsidRPr="007C3BBE">
        <w:separator/>
      </w:r>
    </w:p>
  </w:endnote>
  <w:endnote w:type="continuationSeparator" w:id="0">
    <w:p w14:paraId="5F1F6F91" w14:textId="77777777" w:rsidR="00184168" w:rsidRPr="007C3BBE" w:rsidRDefault="00184168">
      <w:r w:rsidRPr="007C3B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9772" w14:textId="77777777" w:rsidR="00184168" w:rsidRPr="007C3BBE" w:rsidRDefault="00184168">
      <w:r w:rsidRPr="007C3BBE">
        <w:separator/>
      </w:r>
    </w:p>
  </w:footnote>
  <w:footnote w:type="continuationSeparator" w:id="0">
    <w:p w14:paraId="373BD357" w14:textId="77777777" w:rsidR="00184168" w:rsidRPr="007C3BBE" w:rsidRDefault="00184168">
      <w:r w:rsidRPr="007C3BB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EDA46" w14:textId="77777777" w:rsidR="001E0B00" w:rsidRPr="007C3BBE" w:rsidRDefault="001E0B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967F0" w14:textId="77777777" w:rsidR="001E0B00" w:rsidRPr="007C3BBE" w:rsidRDefault="001E0B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99F6" w14:textId="77777777" w:rsidR="001E0B00" w:rsidRPr="007C3BBE" w:rsidRDefault="001E0B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69F"/>
    <w:multiLevelType w:val="hybridMultilevel"/>
    <w:tmpl w:val="A0F6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020F6"/>
    <w:multiLevelType w:val="singleLevel"/>
    <w:tmpl w:val="CBC4AEB0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31F37E0C"/>
    <w:multiLevelType w:val="singleLevel"/>
    <w:tmpl w:val="CBC4AEB0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3C082FFE"/>
    <w:multiLevelType w:val="hybridMultilevel"/>
    <w:tmpl w:val="AF5E15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10A55"/>
    <w:multiLevelType w:val="singleLevel"/>
    <w:tmpl w:val="CBC4AEB0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47CD40A0"/>
    <w:multiLevelType w:val="hybridMultilevel"/>
    <w:tmpl w:val="DF3EE246"/>
    <w:lvl w:ilvl="0" w:tplc="0CB6F2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E1144"/>
    <w:multiLevelType w:val="singleLevel"/>
    <w:tmpl w:val="CBC4AEB0"/>
    <w:lvl w:ilvl="0">
      <w:numFmt w:val="none"/>
      <w:lvlText w:val="w"/>
      <w:legacy w:legacy="1" w:legacySpace="0" w:legacyIndent="360"/>
      <w:lvlJc w:val="left"/>
      <w:pPr>
        <w:ind w:left="38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4CB174A8"/>
    <w:multiLevelType w:val="singleLevel"/>
    <w:tmpl w:val="CBC4AEB0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4FED7379"/>
    <w:multiLevelType w:val="singleLevel"/>
    <w:tmpl w:val="CBC4AEB0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5BE36CB8"/>
    <w:multiLevelType w:val="hybridMultilevel"/>
    <w:tmpl w:val="5AB2F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240A58"/>
    <w:multiLevelType w:val="hybridMultilevel"/>
    <w:tmpl w:val="96501C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57B93"/>
    <w:multiLevelType w:val="singleLevel"/>
    <w:tmpl w:val="CBC4AEB0"/>
    <w:lvl w:ilvl="0">
      <w:numFmt w:val="none"/>
      <w:lvlText w:val="w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162163999">
    <w:abstractNumId w:val="1"/>
  </w:num>
  <w:num w:numId="2" w16cid:durableId="568880054">
    <w:abstractNumId w:val="4"/>
  </w:num>
  <w:num w:numId="3" w16cid:durableId="576599927">
    <w:abstractNumId w:val="7"/>
  </w:num>
  <w:num w:numId="4" w16cid:durableId="1982154210">
    <w:abstractNumId w:val="2"/>
  </w:num>
  <w:num w:numId="5" w16cid:durableId="642974271">
    <w:abstractNumId w:val="11"/>
  </w:num>
  <w:num w:numId="6" w16cid:durableId="459343284">
    <w:abstractNumId w:val="8"/>
  </w:num>
  <w:num w:numId="7" w16cid:durableId="2050059067">
    <w:abstractNumId w:val="6"/>
  </w:num>
  <w:num w:numId="8" w16cid:durableId="774205950">
    <w:abstractNumId w:val="0"/>
  </w:num>
  <w:num w:numId="9" w16cid:durableId="7492265">
    <w:abstractNumId w:val="9"/>
  </w:num>
  <w:num w:numId="10" w16cid:durableId="2073384780">
    <w:abstractNumId w:val="5"/>
  </w:num>
  <w:num w:numId="11" w16cid:durableId="653144646">
    <w:abstractNumId w:val="10"/>
  </w:num>
  <w:num w:numId="12" w16cid:durableId="1961760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defaultTabStop w:val="720"/>
  <w:hyphenationZone w:val="0"/>
  <w:doNotHyphenateCaps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570"/>
    <w:rsid w:val="00063768"/>
    <w:rsid w:val="000B7583"/>
    <w:rsid w:val="00100990"/>
    <w:rsid w:val="00113405"/>
    <w:rsid w:val="00140D46"/>
    <w:rsid w:val="00184168"/>
    <w:rsid w:val="00186EA0"/>
    <w:rsid w:val="00190D27"/>
    <w:rsid w:val="001B146B"/>
    <w:rsid w:val="001C1AF7"/>
    <w:rsid w:val="001C3801"/>
    <w:rsid w:val="001C3A97"/>
    <w:rsid w:val="001D2ADA"/>
    <w:rsid w:val="001E0B00"/>
    <w:rsid w:val="00206570"/>
    <w:rsid w:val="00207B9D"/>
    <w:rsid w:val="00246A10"/>
    <w:rsid w:val="00282772"/>
    <w:rsid w:val="002E6B9A"/>
    <w:rsid w:val="002F4D5A"/>
    <w:rsid w:val="0030046E"/>
    <w:rsid w:val="00402408"/>
    <w:rsid w:val="0040434D"/>
    <w:rsid w:val="00480FDF"/>
    <w:rsid w:val="00482D07"/>
    <w:rsid w:val="004C500A"/>
    <w:rsid w:val="004D06BA"/>
    <w:rsid w:val="004D22EC"/>
    <w:rsid w:val="005034B5"/>
    <w:rsid w:val="005270E2"/>
    <w:rsid w:val="005431DB"/>
    <w:rsid w:val="00544331"/>
    <w:rsid w:val="005542AE"/>
    <w:rsid w:val="0056586B"/>
    <w:rsid w:val="006117AA"/>
    <w:rsid w:val="00611C70"/>
    <w:rsid w:val="00626A75"/>
    <w:rsid w:val="006434A1"/>
    <w:rsid w:val="00684157"/>
    <w:rsid w:val="006977E8"/>
    <w:rsid w:val="006C2BF6"/>
    <w:rsid w:val="006C47B4"/>
    <w:rsid w:val="006E4B9C"/>
    <w:rsid w:val="00725DA0"/>
    <w:rsid w:val="007357D6"/>
    <w:rsid w:val="007C3BBE"/>
    <w:rsid w:val="007E122C"/>
    <w:rsid w:val="00891DB0"/>
    <w:rsid w:val="008A355F"/>
    <w:rsid w:val="008D719A"/>
    <w:rsid w:val="008F6496"/>
    <w:rsid w:val="00955E48"/>
    <w:rsid w:val="00987D41"/>
    <w:rsid w:val="009D374A"/>
    <w:rsid w:val="009F6197"/>
    <w:rsid w:val="00A262BF"/>
    <w:rsid w:val="00A36FC9"/>
    <w:rsid w:val="00A376FE"/>
    <w:rsid w:val="00A40CD3"/>
    <w:rsid w:val="00A449E3"/>
    <w:rsid w:val="00A559EC"/>
    <w:rsid w:val="00A578DC"/>
    <w:rsid w:val="00B1728C"/>
    <w:rsid w:val="00B31E55"/>
    <w:rsid w:val="00B5625F"/>
    <w:rsid w:val="00B812C3"/>
    <w:rsid w:val="00BD41CB"/>
    <w:rsid w:val="00C55E9F"/>
    <w:rsid w:val="00C64C86"/>
    <w:rsid w:val="00C804DE"/>
    <w:rsid w:val="00CC288C"/>
    <w:rsid w:val="00CD1B98"/>
    <w:rsid w:val="00CE3964"/>
    <w:rsid w:val="00D7665A"/>
    <w:rsid w:val="00DB14B3"/>
    <w:rsid w:val="00E818D3"/>
    <w:rsid w:val="00ED18BB"/>
    <w:rsid w:val="00F6155C"/>
    <w:rsid w:val="00F6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3E574A"/>
  <w15:docId w15:val="{A7874F4F-93D9-473F-8099-919A34E9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157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1">
    <w:name w:val="Default Text:1"/>
    <w:basedOn w:val="Normal"/>
    <w:rsid w:val="00684157"/>
    <w:rPr>
      <w:color w:val="000000"/>
      <w:sz w:val="24"/>
    </w:rPr>
  </w:style>
  <w:style w:type="paragraph" w:customStyle="1" w:styleId="TableText">
    <w:name w:val="Table Text"/>
    <w:basedOn w:val="Normal"/>
    <w:rsid w:val="00684157"/>
    <w:pPr>
      <w:jc w:val="right"/>
    </w:pPr>
    <w:rPr>
      <w:color w:val="000000"/>
      <w:sz w:val="24"/>
    </w:rPr>
  </w:style>
  <w:style w:type="paragraph" w:customStyle="1" w:styleId="DefaultText">
    <w:name w:val="Default Text"/>
    <w:basedOn w:val="Normal"/>
    <w:rsid w:val="00684157"/>
    <w:rPr>
      <w:color w:val="000000"/>
      <w:sz w:val="24"/>
    </w:rPr>
  </w:style>
  <w:style w:type="paragraph" w:customStyle="1" w:styleId="a">
    <w:name w:val="&quot;"/>
    <w:basedOn w:val="Normal"/>
    <w:rsid w:val="00684157"/>
    <w:rPr>
      <w:color w:val="000000"/>
      <w:sz w:val="24"/>
    </w:rPr>
  </w:style>
  <w:style w:type="character" w:customStyle="1" w:styleId="InitialStyle">
    <w:name w:val="InitialStyle"/>
    <w:uiPriority w:val="99"/>
    <w:rsid w:val="00684157"/>
    <w:rPr>
      <w:rFonts w:ascii="Times New Roman" w:hAnsi="Times New Roman"/>
      <w:color w:val="000000"/>
      <w:spacing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725D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DA0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25D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5DA0"/>
    <w:rPr>
      <w:lang w:val="en-US"/>
    </w:rPr>
  </w:style>
  <w:style w:type="paragraph" w:styleId="ListParagraph">
    <w:name w:val="List Paragraph"/>
    <w:basedOn w:val="Normal"/>
    <w:uiPriority w:val="34"/>
    <w:qFormat/>
    <w:rsid w:val="00A36FC9"/>
    <w:pPr>
      <w:ind w:left="720"/>
      <w:contextualSpacing/>
    </w:pPr>
  </w:style>
  <w:style w:type="paragraph" w:styleId="Revision">
    <w:name w:val="Revision"/>
    <w:hidden/>
    <w:uiPriority w:val="99"/>
    <w:semiHidden/>
    <w:rsid w:val="00BD4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7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3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4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Conway</dc:creator>
  <cp:lastModifiedBy>Peter McKenna-Boyd</cp:lastModifiedBy>
  <cp:revision>2</cp:revision>
  <dcterms:created xsi:type="dcterms:W3CDTF">2026-09-29T12:31:00Z</dcterms:created>
  <dcterms:modified xsi:type="dcterms:W3CDTF">2026-09-29T12:31:00Z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02b93d-cd47-488c-bee8-1d1e93f484c7_Enabled">
    <vt:lpwstr>true</vt:lpwstr>
  </property>
  <property fmtid="{D5CDD505-2E9C-101B-9397-08002B2CF9AE}" pid="3" name="MSIP_Label_c502b93d-cd47-488c-bee8-1d1e93f484c7_SetDate">
    <vt:lpwstr>2026-01-06T10:37:05Z</vt:lpwstr>
  </property>
  <property fmtid="{D5CDD505-2E9C-101B-9397-08002B2CF9AE}" pid="4" name="MSIP_Label_c502b93d-cd47-488c-bee8-1d1e93f484c7_Method">
    <vt:lpwstr>Privileged</vt:lpwstr>
  </property>
  <property fmtid="{D5CDD505-2E9C-101B-9397-08002B2CF9AE}" pid="5" name="MSIP_Label_c502b93d-cd47-488c-bee8-1d1e93f484c7_Name">
    <vt:lpwstr>Official Sensitive</vt:lpwstr>
  </property>
  <property fmtid="{D5CDD505-2E9C-101B-9397-08002B2CF9AE}" pid="6" name="MSIP_Label_c502b93d-cd47-488c-bee8-1d1e93f484c7_SiteId">
    <vt:lpwstr>ca295336-1aa6-4486-b2b2-cf7669625305</vt:lpwstr>
  </property>
  <property fmtid="{D5CDD505-2E9C-101B-9397-08002B2CF9AE}" pid="7" name="MSIP_Label_c502b93d-cd47-488c-bee8-1d1e93f484c7_ActionId">
    <vt:lpwstr>96e83bf3-69a0-4610-bf9c-28351cec80fe</vt:lpwstr>
  </property>
  <property fmtid="{D5CDD505-2E9C-101B-9397-08002B2CF9AE}" pid="8" name="MSIP_Label_c502b93d-cd47-488c-bee8-1d1e93f484c7_ContentBits">
    <vt:lpwstr>1</vt:lpwstr>
  </property>
  <property fmtid="{D5CDD505-2E9C-101B-9397-08002B2CF9AE}" pid="9" name="MSIP_Label_c502b93d-cd47-488c-bee8-1d1e93f484c7_Tag">
    <vt:lpwstr>10, 0, 1, 1</vt:lpwstr>
  </property>
</Properties>
</file>