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5CB65" w14:textId="5B2D63FA" w:rsidR="00C46575" w:rsidRPr="009320A8" w:rsidRDefault="00C46575">
      <w:pPr>
        <w:pStyle w:val="Heading1"/>
        <w:ind w:left="-720"/>
        <w:rPr>
          <w:rFonts w:ascii="Arial" w:hAnsi="Arial" w:cs="Arial"/>
          <w:b/>
          <w:szCs w:val="24"/>
        </w:rPr>
      </w:pPr>
    </w:p>
    <w:tbl>
      <w:tblPr>
        <w:tblW w:w="97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1980"/>
        <w:gridCol w:w="1440"/>
      </w:tblGrid>
      <w:tr w:rsidR="00C46575" w:rsidRPr="009320A8" w14:paraId="47AD0DD5" w14:textId="77777777" w:rsidTr="00EB7941">
        <w:trPr>
          <w:trHeight w:val="480"/>
        </w:trPr>
        <w:tc>
          <w:tcPr>
            <w:tcW w:w="6300" w:type="dxa"/>
          </w:tcPr>
          <w:p w14:paraId="4298C832" w14:textId="77777777" w:rsidR="00C46575" w:rsidRPr="009320A8" w:rsidRDefault="00C46575">
            <w:pPr>
              <w:pStyle w:val="Header"/>
              <w:tabs>
                <w:tab w:val="clear" w:pos="4320"/>
                <w:tab w:val="clear" w:pos="8640"/>
              </w:tabs>
              <w:rPr>
                <w:rFonts w:ascii="Arial" w:hAnsi="Arial" w:cs="Arial"/>
                <w:b/>
                <w:sz w:val="24"/>
                <w:szCs w:val="24"/>
              </w:rPr>
            </w:pPr>
          </w:p>
          <w:p w14:paraId="7A44EC38" w14:textId="77777777" w:rsidR="00C46575" w:rsidRPr="009320A8" w:rsidRDefault="00C46575" w:rsidP="0089714E">
            <w:pPr>
              <w:pStyle w:val="Header"/>
              <w:tabs>
                <w:tab w:val="clear" w:pos="4320"/>
                <w:tab w:val="clear" w:pos="8640"/>
              </w:tabs>
              <w:rPr>
                <w:rFonts w:ascii="Arial" w:hAnsi="Arial" w:cs="Arial"/>
                <w:b/>
                <w:sz w:val="24"/>
                <w:szCs w:val="24"/>
              </w:rPr>
            </w:pPr>
            <w:r w:rsidRPr="009320A8">
              <w:rPr>
                <w:rFonts w:ascii="Arial" w:hAnsi="Arial" w:cs="Arial"/>
                <w:b/>
                <w:position w:val="-6"/>
                <w:sz w:val="24"/>
                <w:szCs w:val="24"/>
              </w:rPr>
              <w:t>JOB TITLE:</w:t>
            </w:r>
            <w:r w:rsidR="00D81933">
              <w:rPr>
                <w:rFonts w:ascii="Arial" w:hAnsi="Arial" w:cs="Arial"/>
                <w:b/>
                <w:position w:val="-6"/>
                <w:sz w:val="24"/>
                <w:szCs w:val="24"/>
              </w:rPr>
              <w:t xml:space="preserve"> </w:t>
            </w:r>
            <w:r w:rsidR="00602DDA">
              <w:rPr>
                <w:rFonts w:ascii="Arial" w:hAnsi="Arial" w:cs="Arial"/>
                <w:b/>
                <w:position w:val="-6"/>
                <w:sz w:val="24"/>
                <w:szCs w:val="24"/>
              </w:rPr>
              <w:t xml:space="preserve">Communities and </w:t>
            </w:r>
            <w:r w:rsidR="00D81933">
              <w:rPr>
                <w:rFonts w:ascii="Arial" w:hAnsi="Arial" w:cs="Arial"/>
                <w:b/>
                <w:position w:val="-6"/>
                <w:sz w:val="24"/>
                <w:szCs w:val="24"/>
              </w:rPr>
              <w:t>Lifelong Learning</w:t>
            </w:r>
            <w:r w:rsidR="00602DDA">
              <w:rPr>
                <w:rFonts w:ascii="Arial" w:hAnsi="Arial" w:cs="Arial"/>
                <w:b/>
                <w:position w:val="-6"/>
                <w:sz w:val="24"/>
                <w:szCs w:val="24"/>
              </w:rPr>
              <w:t xml:space="preserve"> </w:t>
            </w:r>
            <w:r w:rsidR="00D81933">
              <w:rPr>
                <w:rFonts w:ascii="Arial" w:hAnsi="Arial" w:cs="Arial"/>
                <w:b/>
                <w:position w:val="-6"/>
                <w:sz w:val="24"/>
                <w:szCs w:val="24"/>
              </w:rPr>
              <w:t>Worker</w:t>
            </w:r>
          </w:p>
        </w:tc>
        <w:tc>
          <w:tcPr>
            <w:tcW w:w="3420" w:type="dxa"/>
            <w:gridSpan w:val="2"/>
          </w:tcPr>
          <w:p w14:paraId="41271A2D" w14:textId="77777777" w:rsidR="00C46575" w:rsidRPr="009320A8" w:rsidRDefault="00C46575">
            <w:pPr>
              <w:rPr>
                <w:rFonts w:ascii="Arial" w:hAnsi="Arial" w:cs="Arial"/>
                <w:b/>
                <w:sz w:val="24"/>
                <w:szCs w:val="24"/>
              </w:rPr>
            </w:pPr>
          </w:p>
          <w:p w14:paraId="142417AD" w14:textId="77777777" w:rsidR="00C46575" w:rsidRPr="009320A8" w:rsidRDefault="00C46575">
            <w:pPr>
              <w:rPr>
                <w:rFonts w:ascii="Arial" w:hAnsi="Arial" w:cs="Arial"/>
                <w:b/>
                <w:sz w:val="24"/>
                <w:szCs w:val="24"/>
              </w:rPr>
            </w:pPr>
            <w:r w:rsidRPr="009320A8">
              <w:rPr>
                <w:rFonts w:ascii="Arial" w:hAnsi="Arial" w:cs="Arial"/>
                <w:b/>
                <w:position w:val="-6"/>
                <w:sz w:val="24"/>
                <w:szCs w:val="24"/>
              </w:rPr>
              <w:t xml:space="preserve">POST NO(S): </w:t>
            </w:r>
            <w:r w:rsidRPr="009320A8">
              <w:rPr>
                <w:rFonts w:ascii="Arial" w:hAnsi="Arial" w:cs="Arial"/>
                <w:b/>
                <w:caps/>
                <w:position w:val="-6"/>
                <w:sz w:val="24"/>
                <w:szCs w:val="24"/>
              </w:rPr>
              <w:fldChar w:fldCharType="begin">
                <w:ffData>
                  <w:name w:val="Text2"/>
                  <w:enabled/>
                  <w:calcOnExit w:val="0"/>
                  <w:textInput>
                    <w:default w:val=" POST NO."/>
                    <w:format w:val="UPPERCASE"/>
                  </w:textInput>
                </w:ffData>
              </w:fldChar>
            </w:r>
            <w:bookmarkStart w:id="0" w:name="Text2"/>
            <w:r w:rsidRPr="009320A8">
              <w:rPr>
                <w:rFonts w:ascii="Arial" w:hAnsi="Arial" w:cs="Arial"/>
                <w:b/>
                <w:caps/>
                <w:position w:val="-6"/>
                <w:sz w:val="24"/>
                <w:szCs w:val="24"/>
              </w:rPr>
              <w:instrText xml:space="preserve"> FORMTEXT </w:instrText>
            </w:r>
            <w:r w:rsidRPr="009320A8">
              <w:rPr>
                <w:rFonts w:ascii="Arial" w:hAnsi="Arial" w:cs="Arial"/>
                <w:b/>
                <w:caps/>
                <w:position w:val="-6"/>
                <w:sz w:val="24"/>
                <w:szCs w:val="24"/>
              </w:rPr>
            </w:r>
            <w:r w:rsidRPr="009320A8">
              <w:rPr>
                <w:rFonts w:ascii="Arial" w:hAnsi="Arial" w:cs="Arial"/>
                <w:b/>
                <w:caps/>
                <w:position w:val="-6"/>
                <w:sz w:val="24"/>
                <w:szCs w:val="24"/>
              </w:rPr>
              <w:fldChar w:fldCharType="separate"/>
            </w:r>
            <w:r w:rsidRPr="009320A8">
              <w:rPr>
                <w:rFonts w:ascii="Arial" w:hAnsi="Arial" w:cs="Arial"/>
                <w:b/>
                <w:caps/>
                <w:noProof/>
                <w:position w:val="-6"/>
                <w:sz w:val="24"/>
                <w:szCs w:val="24"/>
              </w:rPr>
              <w:t xml:space="preserve"> POST NO.</w:t>
            </w:r>
            <w:r w:rsidRPr="009320A8">
              <w:rPr>
                <w:rFonts w:ascii="Arial" w:hAnsi="Arial" w:cs="Arial"/>
                <w:b/>
                <w:caps/>
                <w:position w:val="-6"/>
                <w:sz w:val="24"/>
                <w:szCs w:val="24"/>
              </w:rPr>
              <w:fldChar w:fldCharType="end"/>
            </w:r>
            <w:bookmarkEnd w:id="0"/>
          </w:p>
        </w:tc>
      </w:tr>
      <w:tr w:rsidR="00A93160" w:rsidRPr="009320A8" w14:paraId="18F15E4F" w14:textId="77777777" w:rsidTr="00EB7941">
        <w:trPr>
          <w:cantSplit/>
          <w:trHeight w:val="480"/>
        </w:trPr>
        <w:tc>
          <w:tcPr>
            <w:tcW w:w="9720" w:type="dxa"/>
            <w:gridSpan w:val="3"/>
          </w:tcPr>
          <w:p w14:paraId="3256314F" w14:textId="77777777" w:rsidR="00A93160" w:rsidRPr="004C402A" w:rsidRDefault="00A93160" w:rsidP="00A93160">
            <w:pPr>
              <w:rPr>
                <w:rFonts w:ascii="Arial" w:hAnsi="Arial" w:cs="Arial"/>
                <w:b/>
                <w:sz w:val="24"/>
                <w:szCs w:val="24"/>
              </w:rPr>
            </w:pPr>
            <w:r>
              <w:rPr>
                <w:rFonts w:ascii="Arial" w:hAnsi="Arial" w:cs="Arial"/>
                <w:b/>
                <w:sz w:val="24"/>
                <w:szCs w:val="24"/>
              </w:rPr>
              <w:t xml:space="preserve">  </w:t>
            </w:r>
          </w:p>
          <w:p w14:paraId="5A0F5309" w14:textId="4964570C" w:rsidR="00A93160" w:rsidRPr="009320A8" w:rsidRDefault="00A93160" w:rsidP="00A93160">
            <w:pPr>
              <w:rPr>
                <w:rFonts w:ascii="Arial" w:hAnsi="Arial" w:cs="Arial"/>
                <w:sz w:val="24"/>
                <w:szCs w:val="24"/>
              </w:rPr>
            </w:pPr>
            <w:r w:rsidRPr="004C402A">
              <w:rPr>
                <w:rFonts w:ascii="Arial" w:hAnsi="Arial" w:cs="Arial"/>
                <w:b/>
                <w:sz w:val="24"/>
                <w:szCs w:val="24"/>
              </w:rPr>
              <w:t xml:space="preserve">JOB FAMILY: </w:t>
            </w:r>
            <w:r>
              <w:rPr>
                <w:rFonts w:ascii="Arial" w:hAnsi="Arial" w:cs="Arial"/>
                <w:b/>
                <w:sz w:val="24"/>
                <w:szCs w:val="24"/>
              </w:rPr>
              <w:t xml:space="preserve">  </w:t>
            </w:r>
            <w:r w:rsidRPr="004C402A">
              <w:rPr>
                <w:rFonts w:ascii="Arial" w:hAnsi="Arial" w:cs="Arial"/>
                <w:b/>
                <w:sz w:val="24"/>
                <w:szCs w:val="24"/>
              </w:rPr>
              <w:t xml:space="preserve"> GRADE </w:t>
            </w:r>
            <w:r>
              <w:rPr>
                <w:rFonts w:ascii="Arial" w:hAnsi="Arial" w:cs="Arial"/>
                <w:b/>
                <w:sz w:val="24"/>
                <w:szCs w:val="24"/>
              </w:rPr>
              <w:t xml:space="preserve">7 – </w:t>
            </w:r>
            <w:r w:rsidR="001604BC" w:rsidRPr="001604BC">
              <w:rPr>
                <w:rFonts w:ascii="Arial" w:hAnsi="Arial" w:cs="Arial"/>
                <w:b/>
                <w:sz w:val="24"/>
                <w:szCs w:val="24"/>
              </w:rPr>
              <w:t>PPT4</w:t>
            </w:r>
          </w:p>
        </w:tc>
      </w:tr>
      <w:tr w:rsidR="00A93160" w:rsidRPr="009320A8" w14:paraId="2F0F6994" w14:textId="77777777" w:rsidTr="00EB7941">
        <w:trPr>
          <w:cantSplit/>
          <w:trHeight w:val="480"/>
        </w:trPr>
        <w:tc>
          <w:tcPr>
            <w:tcW w:w="9720" w:type="dxa"/>
            <w:gridSpan w:val="3"/>
          </w:tcPr>
          <w:p w14:paraId="7EBBAE99" w14:textId="77777777" w:rsidR="00A93160" w:rsidRPr="009320A8" w:rsidRDefault="00A93160" w:rsidP="00A93160">
            <w:pPr>
              <w:rPr>
                <w:rFonts w:ascii="Arial" w:hAnsi="Arial" w:cs="Arial"/>
                <w:b/>
                <w:sz w:val="24"/>
                <w:szCs w:val="24"/>
              </w:rPr>
            </w:pPr>
          </w:p>
          <w:p w14:paraId="012622BD" w14:textId="77777777" w:rsidR="00A93160" w:rsidRPr="009320A8" w:rsidRDefault="00A93160" w:rsidP="00A93160">
            <w:pPr>
              <w:rPr>
                <w:rFonts w:ascii="Arial" w:hAnsi="Arial" w:cs="Arial"/>
                <w:sz w:val="24"/>
                <w:szCs w:val="24"/>
              </w:rPr>
            </w:pPr>
            <w:r w:rsidRPr="009320A8">
              <w:rPr>
                <w:rFonts w:ascii="Arial" w:hAnsi="Arial" w:cs="Arial"/>
                <w:b/>
                <w:sz w:val="24"/>
                <w:szCs w:val="24"/>
              </w:rPr>
              <w:t xml:space="preserve">DIVISION: </w:t>
            </w:r>
            <w:r>
              <w:rPr>
                <w:rFonts w:ascii="Arial" w:hAnsi="Arial" w:cs="Arial"/>
                <w:b/>
                <w:caps/>
                <w:sz w:val="24"/>
                <w:szCs w:val="24"/>
              </w:rPr>
              <w:t>education, communities and economy</w:t>
            </w:r>
          </w:p>
        </w:tc>
      </w:tr>
      <w:tr w:rsidR="00A93160" w:rsidRPr="009320A8" w14:paraId="46B72A18" w14:textId="77777777" w:rsidTr="00EB7941">
        <w:trPr>
          <w:cantSplit/>
          <w:trHeight w:val="480"/>
        </w:trPr>
        <w:tc>
          <w:tcPr>
            <w:tcW w:w="9720" w:type="dxa"/>
            <w:gridSpan w:val="3"/>
          </w:tcPr>
          <w:p w14:paraId="7D522017" w14:textId="77777777" w:rsidR="00A93160" w:rsidRPr="009320A8" w:rsidRDefault="00A93160" w:rsidP="00A93160">
            <w:pPr>
              <w:rPr>
                <w:rFonts w:ascii="Arial" w:hAnsi="Arial" w:cs="Arial"/>
                <w:b/>
                <w:sz w:val="24"/>
                <w:szCs w:val="24"/>
              </w:rPr>
            </w:pPr>
          </w:p>
          <w:p w14:paraId="52A60914" w14:textId="77777777" w:rsidR="00A93160" w:rsidRPr="009320A8" w:rsidRDefault="00A93160" w:rsidP="00A93160">
            <w:pPr>
              <w:rPr>
                <w:rFonts w:ascii="Arial" w:hAnsi="Arial" w:cs="Arial"/>
                <w:sz w:val="24"/>
                <w:szCs w:val="24"/>
              </w:rPr>
            </w:pPr>
            <w:r w:rsidRPr="009320A8">
              <w:rPr>
                <w:rFonts w:ascii="Arial" w:hAnsi="Arial" w:cs="Arial"/>
                <w:b/>
                <w:sz w:val="24"/>
                <w:szCs w:val="24"/>
              </w:rPr>
              <w:t xml:space="preserve">REPORTING TO: </w:t>
            </w:r>
            <w:r>
              <w:rPr>
                <w:rFonts w:ascii="Arial" w:hAnsi="Arial" w:cs="Arial"/>
                <w:b/>
                <w:sz w:val="24"/>
                <w:szCs w:val="24"/>
              </w:rPr>
              <w:t xml:space="preserve"> </w:t>
            </w:r>
            <w:r>
              <w:rPr>
                <w:rFonts w:ascii="Arial" w:hAnsi="Arial" w:cs="Arial"/>
                <w:b/>
                <w:caps/>
                <w:sz w:val="24"/>
                <w:szCs w:val="24"/>
              </w:rPr>
              <w:t>COMMUNITIES AND LIFELONG LEARNING OFFICER</w:t>
            </w:r>
          </w:p>
        </w:tc>
      </w:tr>
      <w:tr w:rsidR="00A93160" w:rsidRPr="009320A8" w14:paraId="6B390AA5" w14:textId="77777777" w:rsidTr="00EB7941">
        <w:trPr>
          <w:cantSplit/>
          <w:trHeight w:val="480"/>
        </w:trPr>
        <w:tc>
          <w:tcPr>
            <w:tcW w:w="9720" w:type="dxa"/>
            <w:gridSpan w:val="3"/>
          </w:tcPr>
          <w:p w14:paraId="7BD6AEC9" w14:textId="77777777" w:rsidR="00A93160" w:rsidRPr="009320A8" w:rsidRDefault="00A93160" w:rsidP="00A93160">
            <w:pPr>
              <w:rPr>
                <w:rFonts w:ascii="Arial" w:hAnsi="Arial" w:cs="Arial"/>
                <w:b/>
                <w:sz w:val="24"/>
                <w:szCs w:val="24"/>
              </w:rPr>
            </w:pPr>
          </w:p>
          <w:p w14:paraId="75FC4D94" w14:textId="77777777" w:rsidR="00A93160" w:rsidRPr="00FF7DCB" w:rsidRDefault="00A93160" w:rsidP="00A93160">
            <w:pPr>
              <w:rPr>
                <w:rFonts w:ascii="Arial" w:hAnsi="Arial" w:cs="Arial"/>
                <w:b/>
                <w:sz w:val="24"/>
                <w:szCs w:val="24"/>
              </w:rPr>
            </w:pPr>
            <w:r w:rsidRPr="005F1A0D">
              <w:rPr>
                <w:rFonts w:ascii="Arial" w:hAnsi="Arial" w:cs="Arial"/>
                <w:b/>
                <w:sz w:val="24"/>
                <w:szCs w:val="24"/>
              </w:rPr>
              <w:t xml:space="preserve">REPONSIBLE FOR: </w:t>
            </w:r>
            <w:r w:rsidRPr="005F1A0D">
              <w:rPr>
                <w:rFonts w:ascii="Arial" w:hAnsi="Arial" w:cs="Arial"/>
                <w:b/>
                <w:caps/>
                <w:sz w:val="24"/>
                <w:szCs w:val="24"/>
              </w:rPr>
              <w:t xml:space="preserve"> </w:t>
            </w:r>
            <w:r>
              <w:rPr>
                <w:rFonts w:ascii="Arial" w:hAnsi="Arial" w:cs="Arial"/>
                <w:b/>
                <w:caps/>
                <w:sz w:val="24"/>
                <w:szCs w:val="24"/>
              </w:rPr>
              <w:t xml:space="preserve">COMMUNITIES AND </w:t>
            </w:r>
            <w:r w:rsidRPr="005F1A0D">
              <w:rPr>
                <w:rFonts w:ascii="Arial" w:hAnsi="Arial" w:cs="Arial"/>
                <w:b/>
                <w:caps/>
                <w:sz w:val="24"/>
                <w:szCs w:val="24"/>
              </w:rPr>
              <w:t xml:space="preserve">lifelong learning </w:t>
            </w:r>
            <w:r>
              <w:rPr>
                <w:rFonts w:ascii="Arial" w:hAnsi="Arial" w:cs="Arial"/>
                <w:b/>
                <w:caps/>
                <w:sz w:val="24"/>
                <w:szCs w:val="24"/>
              </w:rPr>
              <w:t>delivery workers, Key Workers, Centre co-ordinators, admin/trainees, Support staff and casual workers</w:t>
            </w:r>
          </w:p>
        </w:tc>
      </w:tr>
      <w:tr w:rsidR="00A93160" w:rsidRPr="009320A8" w14:paraId="777EE257" w14:textId="77777777" w:rsidTr="00EB7941">
        <w:trPr>
          <w:cantSplit/>
        </w:trPr>
        <w:tc>
          <w:tcPr>
            <w:tcW w:w="9720" w:type="dxa"/>
            <w:gridSpan w:val="3"/>
          </w:tcPr>
          <w:p w14:paraId="4E8BC2DE" w14:textId="77777777" w:rsidR="00A93160" w:rsidRDefault="00A93160" w:rsidP="00A93160">
            <w:pPr>
              <w:rPr>
                <w:rFonts w:ascii="Arial" w:hAnsi="Arial" w:cs="Arial"/>
                <w:sz w:val="24"/>
                <w:szCs w:val="24"/>
              </w:rPr>
            </w:pPr>
            <w:r w:rsidRPr="009320A8">
              <w:rPr>
                <w:rFonts w:ascii="Arial" w:hAnsi="Arial" w:cs="Arial"/>
                <w:b/>
                <w:sz w:val="24"/>
                <w:szCs w:val="24"/>
              </w:rPr>
              <w:t>JOB PURPOSE</w:t>
            </w:r>
            <w:r w:rsidRPr="009320A8">
              <w:rPr>
                <w:rFonts w:ascii="Arial" w:hAnsi="Arial" w:cs="Arial"/>
                <w:sz w:val="24"/>
                <w:szCs w:val="24"/>
              </w:rPr>
              <w:t>:</w:t>
            </w:r>
          </w:p>
          <w:p w14:paraId="5FA58163" w14:textId="77777777" w:rsidR="00A93160" w:rsidRPr="009320A8" w:rsidRDefault="00A93160" w:rsidP="00A93160">
            <w:pPr>
              <w:rPr>
                <w:rFonts w:ascii="Arial" w:hAnsi="Arial" w:cs="Arial"/>
                <w:sz w:val="24"/>
                <w:szCs w:val="24"/>
              </w:rPr>
            </w:pPr>
          </w:p>
          <w:p w14:paraId="62BF9B8F" w14:textId="77777777" w:rsidR="00A93160" w:rsidRDefault="00A93160" w:rsidP="00A93160">
            <w:pPr>
              <w:rPr>
                <w:rFonts w:ascii="Arial" w:hAnsi="Arial" w:cs="Arial"/>
                <w:sz w:val="24"/>
                <w:szCs w:val="24"/>
              </w:rPr>
            </w:pPr>
            <w:r w:rsidRPr="00C666DB">
              <w:rPr>
                <w:rFonts w:ascii="Arial" w:hAnsi="Arial" w:cs="Arial"/>
                <w:sz w:val="24"/>
                <w:szCs w:val="24"/>
              </w:rPr>
              <w:t xml:space="preserve">The purpose of the post is to </w:t>
            </w:r>
            <w:r>
              <w:rPr>
                <w:rFonts w:ascii="Arial" w:hAnsi="Arial" w:cs="Arial"/>
                <w:sz w:val="24"/>
                <w:szCs w:val="24"/>
              </w:rPr>
              <w:t xml:space="preserve">deliver </w:t>
            </w:r>
            <w:r w:rsidRPr="00C666DB">
              <w:rPr>
                <w:rFonts w:ascii="Arial" w:hAnsi="Arial" w:cs="Arial"/>
                <w:sz w:val="24"/>
                <w:szCs w:val="24"/>
              </w:rPr>
              <w:t xml:space="preserve">key functions of the </w:t>
            </w:r>
            <w:r>
              <w:rPr>
                <w:rFonts w:ascii="Arial" w:hAnsi="Arial" w:cs="Arial"/>
                <w:sz w:val="24"/>
                <w:szCs w:val="24"/>
              </w:rPr>
              <w:t>Communities and Lifelong Learning service through planning.  This includes contributing to strategic planning and also engaging in face to face delivery with a variety of learning/employability/community partners and local people on a group and one to one basis to:</w:t>
            </w:r>
          </w:p>
          <w:p w14:paraId="6BBF9FC7" w14:textId="77777777" w:rsidR="00A93160" w:rsidRDefault="00A93160" w:rsidP="00A93160">
            <w:pPr>
              <w:rPr>
                <w:rFonts w:ascii="Arial" w:hAnsi="Arial" w:cs="Arial"/>
                <w:sz w:val="24"/>
                <w:szCs w:val="24"/>
              </w:rPr>
            </w:pPr>
          </w:p>
          <w:p w14:paraId="31618589"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 xml:space="preserve">Increase and sustain positive destinations for all ages and abilities </w:t>
            </w:r>
          </w:p>
          <w:p w14:paraId="054CB682"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Support community groups and neighbourhood planning</w:t>
            </w:r>
          </w:p>
          <w:p w14:paraId="6B02559E"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Support, deliver, assess and verify accreditation for adults and young people including core skill development</w:t>
            </w:r>
          </w:p>
          <w:p w14:paraId="539B77AC"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Support those with additional needs to secure positive outcomes</w:t>
            </w:r>
          </w:p>
          <w:p w14:paraId="0E4AE345"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Maximise learning and employability opportunities through partnership working and community benefit</w:t>
            </w:r>
          </w:p>
          <w:p w14:paraId="69FD831D"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Support successful transitions at key ages and stages</w:t>
            </w:r>
          </w:p>
          <w:p w14:paraId="3D9BE074" w14:textId="16600DCA"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Contribute to the management and attraction of financial resources and contracts</w:t>
            </w:r>
          </w:p>
          <w:p w14:paraId="1FFE91B7" w14:textId="77777777" w:rsidR="00A93160" w:rsidRPr="00FF7DCB" w:rsidRDefault="00A93160" w:rsidP="00A93160">
            <w:pPr>
              <w:numPr>
                <w:ilvl w:val="0"/>
                <w:numId w:val="4"/>
              </w:numPr>
              <w:rPr>
                <w:rFonts w:ascii="Arial" w:hAnsi="Arial" w:cs="Arial"/>
                <w:sz w:val="24"/>
                <w:szCs w:val="24"/>
              </w:rPr>
            </w:pPr>
            <w:r w:rsidRPr="00FF7DCB">
              <w:rPr>
                <w:rFonts w:ascii="Arial" w:hAnsi="Arial" w:cs="Arial"/>
                <w:sz w:val="24"/>
                <w:szCs w:val="24"/>
              </w:rPr>
              <w:t>Leadership across the service and within local communities on community development, lifelong learning and core skill development to support the development of skills for life, learning and work.</w:t>
            </w:r>
          </w:p>
          <w:p w14:paraId="0428EF94" w14:textId="77777777" w:rsidR="00A93160" w:rsidRPr="00FF7DCB" w:rsidRDefault="00A93160" w:rsidP="00A93160">
            <w:pPr>
              <w:rPr>
                <w:rFonts w:ascii="Arial" w:hAnsi="Arial" w:cs="Arial"/>
                <w:sz w:val="24"/>
                <w:szCs w:val="24"/>
              </w:rPr>
            </w:pPr>
          </w:p>
          <w:p w14:paraId="317BA8EE" w14:textId="5E00888C" w:rsidR="00A93160" w:rsidRPr="00FF7DCB" w:rsidRDefault="00A93160" w:rsidP="00A93160">
            <w:pPr>
              <w:rPr>
                <w:rFonts w:ascii="Arial" w:hAnsi="Arial" w:cs="Arial"/>
                <w:sz w:val="24"/>
                <w:szCs w:val="24"/>
              </w:rPr>
            </w:pPr>
            <w:r w:rsidRPr="00FF7DCB">
              <w:rPr>
                <w:rFonts w:ascii="Arial" w:hAnsi="Arial" w:cs="Arial"/>
                <w:sz w:val="24"/>
                <w:szCs w:val="24"/>
              </w:rPr>
              <w:t xml:space="preserve">The work areas above involve direct delivery of informal learning, community development, core and employability skills on an individual and group work basis.  This post also provides support to adults and young people, developing appropriate learning and employability curriculum materials.  Ensuring compliance with audit for accreditation, use of management information to support continuous improvement.   Create and support existing partnerships for strategic and operational delivery of learning, community development and employability opportunities.  </w:t>
            </w:r>
          </w:p>
          <w:p w14:paraId="700C73B9" w14:textId="77777777" w:rsidR="00A93160" w:rsidRPr="00FF7DCB" w:rsidRDefault="00A93160" w:rsidP="00A93160">
            <w:pPr>
              <w:rPr>
                <w:rFonts w:ascii="Arial" w:hAnsi="Arial" w:cs="Arial"/>
                <w:sz w:val="24"/>
                <w:szCs w:val="24"/>
              </w:rPr>
            </w:pPr>
          </w:p>
          <w:p w14:paraId="2685D329" w14:textId="77777777" w:rsidR="00A93160" w:rsidRDefault="00A93160" w:rsidP="00A93160">
            <w:pPr>
              <w:rPr>
                <w:rFonts w:ascii="Arial" w:hAnsi="Arial" w:cs="Arial"/>
                <w:sz w:val="24"/>
                <w:szCs w:val="24"/>
              </w:rPr>
            </w:pPr>
            <w:r w:rsidRPr="00FF7DCB">
              <w:rPr>
                <w:rFonts w:ascii="Arial" w:hAnsi="Arial" w:cs="Arial"/>
                <w:sz w:val="24"/>
                <w:szCs w:val="24"/>
              </w:rPr>
              <w:t>This includes liaison and negotiation with Head/Depute Teachers, staff in Further and Higher Education, Employers, Careers, Children Services and community and Third Sector providers, Police and Fire Service.</w:t>
            </w:r>
          </w:p>
          <w:p w14:paraId="28C06211" w14:textId="77777777" w:rsidR="00A93160" w:rsidRPr="009320A8" w:rsidRDefault="00A93160" w:rsidP="00A93160">
            <w:pPr>
              <w:rPr>
                <w:rFonts w:ascii="Arial" w:hAnsi="Arial" w:cs="Arial"/>
                <w:sz w:val="24"/>
                <w:szCs w:val="24"/>
              </w:rPr>
            </w:pPr>
          </w:p>
        </w:tc>
      </w:tr>
      <w:tr w:rsidR="00A93160" w:rsidRPr="009320A8" w14:paraId="0DE3902E" w14:textId="77777777" w:rsidTr="00EB7941">
        <w:trPr>
          <w:trHeight w:val="224"/>
        </w:trPr>
        <w:tc>
          <w:tcPr>
            <w:tcW w:w="8280" w:type="dxa"/>
            <w:gridSpan w:val="2"/>
          </w:tcPr>
          <w:p w14:paraId="59BE1E56" w14:textId="77777777" w:rsidR="00A93160" w:rsidRPr="009320A8" w:rsidRDefault="00A93160" w:rsidP="00A93160">
            <w:pPr>
              <w:rPr>
                <w:rFonts w:ascii="Arial" w:hAnsi="Arial" w:cs="Arial"/>
                <w:sz w:val="24"/>
                <w:szCs w:val="24"/>
              </w:rPr>
            </w:pPr>
            <w:r w:rsidRPr="009320A8">
              <w:rPr>
                <w:rFonts w:ascii="Arial" w:hAnsi="Arial" w:cs="Arial"/>
                <w:b/>
                <w:sz w:val="24"/>
                <w:szCs w:val="24"/>
              </w:rPr>
              <w:t>MAIN DUTIES</w:t>
            </w:r>
            <w:r w:rsidRPr="009320A8">
              <w:rPr>
                <w:rFonts w:ascii="Arial" w:hAnsi="Arial" w:cs="Arial"/>
                <w:sz w:val="24"/>
                <w:szCs w:val="24"/>
              </w:rPr>
              <w:t>:</w:t>
            </w:r>
          </w:p>
          <w:p w14:paraId="6D9EB776" w14:textId="77777777" w:rsidR="00A93160" w:rsidRPr="00C666DB" w:rsidRDefault="00A93160" w:rsidP="00A93160">
            <w:pPr>
              <w:rPr>
                <w:rFonts w:ascii="Arial" w:hAnsi="Arial" w:cs="Arial"/>
                <w:sz w:val="24"/>
                <w:szCs w:val="24"/>
              </w:rPr>
            </w:pPr>
          </w:p>
          <w:p w14:paraId="7CF10B1F" w14:textId="77777777" w:rsidR="00A93160" w:rsidRDefault="00A93160" w:rsidP="00A93160">
            <w:pPr>
              <w:rPr>
                <w:rFonts w:ascii="Arial" w:hAnsi="Arial" w:cs="Arial"/>
                <w:sz w:val="24"/>
                <w:szCs w:val="24"/>
              </w:rPr>
            </w:pPr>
            <w:r>
              <w:rPr>
                <w:rFonts w:ascii="Arial" w:hAnsi="Arial" w:cs="Arial"/>
                <w:sz w:val="24"/>
                <w:szCs w:val="24"/>
              </w:rPr>
              <w:t xml:space="preserve">Contribute to the strategic plan and deliver communities and lifelong </w:t>
            </w:r>
            <w:r w:rsidRPr="00FF7DCB">
              <w:rPr>
                <w:rFonts w:ascii="Arial" w:hAnsi="Arial" w:cs="Arial"/>
                <w:sz w:val="24"/>
                <w:szCs w:val="24"/>
              </w:rPr>
              <w:lastRenderedPageBreak/>
              <w:t>learning provision for adults, young people, families or communities of place or interest.  Taking into account</w:t>
            </w:r>
            <w:r>
              <w:rPr>
                <w:rFonts w:ascii="Arial" w:hAnsi="Arial" w:cs="Arial"/>
                <w:sz w:val="24"/>
                <w:szCs w:val="24"/>
              </w:rPr>
              <w:t xml:space="preserve"> evidence and information relating to need and deprivation in order to maximise opportunities for accreditation within target themes and areas.  These would take place in a variety of learning and training environments such as schools, community facilities and training workshops.</w:t>
            </w:r>
          </w:p>
          <w:p w14:paraId="46449BC6" w14:textId="77777777" w:rsidR="00A93160" w:rsidRDefault="00A93160" w:rsidP="00A93160">
            <w:pPr>
              <w:rPr>
                <w:rFonts w:ascii="Arial" w:hAnsi="Arial" w:cs="Arial"/>
                <w:sz w:val="24"/>
                <w:szCs w:val="24"/>
              </w:rPr>
            </w:pPr>
          </w:p>
          <w:p w14:paraId="5118C9FA" w14:textId="77777777" w:rsidR="00A93160" w:rsidRDefault="00A93160" w:rsidP="00A93160">
            <w:pPr>
              <w:rPr>
                <w:rFonts w:ascii="Arial" w:hAnsi="Arial" w:cs="Arial"/>
                <w:sz w:val="24"/>
                <w:szCs w:val="24"/>
              </w:rPr>
            </w:pPr>
            <w:r>
              <w:rPr>
                <w:rFonts w:ascii="Arial" w:hAnsi="Arial" w:cs="Arial"/>
                <w:sz w:val="24"/>
                <w:szCs w:val="24"/>
              </w:rPr>
              <w:t>Contribute to effective planning and evaluation of interventions by the Communities and Lifelong Learning service.  C</w:t>
            </w:r>
            <w:r w:rsidRPr="00C666DB">
              <w:rPr>
                <w:rFonts w:ascii="Arial" w:hAnsi="Arial" w:cs="Arial"/>
                <w:sz w:val="24"/>
                <w:szCs w:val="24"/>
              </w:rPr>
              <w:t>arry</w:t>
            </w:r>
            <w:r>
              <w:rPr>
                <w:rFonts w:ascii="Arial" w:hAnsi="Arial" w:cs="Arial"/>
                <w:sz w:val="24"/>
                <w:szCs w:val="24"/>
              </w:rPr>
              <w:t xml:space="preserve">ing out research and analysis of evidence to inform service planning, evaluation and delivery.  As well as monitoring and evaluating </w:t>
            </w:r>
            <w:r w:rsidRPr="00C666DB">
              <w:rPr>
                <w:rFonts w:ascii="Arial" w:hAnsi="Arial" w:cs="Arial"/>
                <w:sz w:val="24"/>
                <w:szCs w:val="24"/>
              </w:rPr>
              <w:t>activity as required</w:t>
            </w:r>
            <w:r>
              <w:rPr>
                <w:rFonts w:ascii="Arial" w:hAnsi="Arial" w:cs="Arial"/>
                <w:sz w:val="24"/>
                <w:szCs w:val="24"/>
              </w:rPr>
              <w:t>.</w:t>
            </w:r>
          </w:p>
          <w:p w14:paraId="3F096DDD" w14:textId="77777777" w:rsidR="00A93160" w:rsidRDefault="00A93160" w:rsidP="00A93160">
            <w:pPr>
              <w:rPr>
                <w:rFonts w:ascii="Arial" w:hAnsi="Arial" w:cs="Arial"/>
                <w:sz w:val="24"/>
                <w:szCs w:val="24"/>
              </w:rPr>
            </w:pPr>
          </w:p>
          <w:p w14:paraId="67C87C4B" w14:textId="77777777" w:rsidR="00A93160" w:rsidRPr="00C666DB" w:rsidRDefault="00A93160" w:rsidP="00A93160">
            <w:pPr>
              <w:rPr>
                <w:rFonts w:ascii="Arial" w:hAnsi="Arial" w:cs="Arial"/>
                <w:sz w:val="24"/>
                <w:szCs w:val="24"/>
              </w:rPr>
            </w:pPr>
            <w:r w:rsidRPr="00C666DB">
              <w:rPr>
                <w:rFonts w:ascii="Arial" w:hAnsi="Arial" w:cs="Arial"/>
                <w:sz w:val="24"/>
                <w:szCs w:val="24"/>
              </w:rPr>
              <w:t>Identify and co</w:t>
            </w:r>
            <w:r>
              <w:rPr>
                <w:rFonts w:ascii="Arial" w:hAnsi="Arial" w:cs="Arial"/>
                <w:sz w:val="24"/>
                <w:szCs w:val="24"/>
              </w:rPr>
              <w:t>ntribute to</w:t>
            </w:r>
            <w:r w:rsidRPr="00C666DB">
              <w:rPr>
                <w:rFonts w:ascii="Arial" w:hAnsi="Arial" w:cs="Arial"/>
                <w:sz w:val="24"/>
                <w:szCs w:val="24"/>
              </w:rPr>
              <w:t xml:space="preserve"> joint bids to appropriate funding streams.</w:t>
            </w:r>
          </w:p>
          <w:p w14:paraId="11552E41" w14:textId="28ADB411" w:rsidR="00A93160" w:rsidRDefault="00A93160" w:rsidP="00A93160">
            <w:pPr>
              <w:rPr>
                <w:rFonts w:ascii="Arial" w:hAnsi="Arial" w:cs="Arial"/>
                <w:sz w:val="24"/>
                <w:szCs w:val="24"/>
              </w:rPr>
            </w:pPr>
            <w:r w:rsidRPr="00C666DB">
              <w:rPr>
                <w:rFonts w:ascii="Arial" w:hAnsi="Arial" w:cs="Arial"/>
                <w:sz w:val="24"/>
                <w:szCs w:val="24"/>
              </w:rPr>
              <w:t>When necessary, provide community planning reports to funders. Provide support, advice and guidance to externally funded</w:t>
            </w:r>
            <w:r>
              <w:rPr>
                <w:rFonts w:ascii="Arial" w:hAnsi="Arial" w:cs="Arial"/>
                <w:sz w:val="24"/>
                <w:szCs w:val="24"/>
              </w:rPr>
              <w:t xml:space="preserve"> communities and</w:t>
            </w:r>
            <w:r w:rsidRPr="00C666DB">
              <w:rPr>
                <w:rFonts w:ascii="Arial" w:hAnsi="Arial" w:cs="Arial"/>
                <w:sz w:val="24"/>
                <w:szCs w:val="24"/>
              </w:rPr>
              <w:t xml:space="preserve"> </w:t>
            </w:r>
            <w:r>
              <w:rPr>
                <w:rFonts w:ascii="Arial" w:hAnsi="Arial" w:cs="Arial"/>
                <w:sz w:val="24"/>
                <w:szCs w:val="24"/>
              </w:rPr>
              <w:t xml:space="preserve">lifelong learning </w:t>
            </w:r>
            <w:r w:rsidRPr="00C666DB">
              <w:rPr>
                <w:rFonts w:ascii="Arial" w:hAnsi="Arial" w:cs="Arial"/>
                <w:sz w:val="24"/>
                <w:szCs w:val="24"/>
              </w:rPr>
              <w:t xml:space="preserve">projects as directed.  </w:t>
            </w:r>
          </w:p>
          <w:p w14:paraId="0BDC2166" w14:textId="77777777" w:rsidR="00A93160" w:rsidRDefault="00A93160" w:rsidP="00A93160">
            <w:pPr>
              <w:rPr>
                <w:rFonts w:ascii="Arial" w:hAnsi="Arial" w:cs="Arial"/>
                <w:sz w:val="24"/>
                <w:szCs w:val="24"/>
              </w:rPr>
            </w:pPr>
          </w:p>
          <w:p w14:paraId="16F9F8DC" w14:textId="77777777" w:rsidR="00A93160" w:rsidRDefault="00A93160" w:rsidP="00A93160">
            <w:pPr>
              <w:rPr>
                <w:rFonts w:ascii="Arial" w:hAnsi="Arial" w:cs="Arial"/>
                <w:sz w:val="24"/>
                <w:szCs w:val="24"/>
              </w:rPr>
            </w:pPr>
            <w:r>
              <w:rPr>
                <w:rFonts w:ascii="Arial" w:hAnsi="Arial" w:cs="Arial"/>
                <w:sz w:val="24"/>
                <w:szCs w:val="24"/>
              </w:rPr>
              <w:t xml:space="preserve">Identify and implement strategies to support adults, families and young people with additional needs including challenging behaviour to secure positive outcomes for learning, life and work. </w:t>
            </w:r>
          </w:p>
          <w:p w14:paraId="0ECCC93F" w14:textId="77777777" w:rsidR="00A93160" w:rsidRDefault="00A93160" w:rsidP="00A93160">
            <w:pPr>
              <w:rPr>
                <w:rFonts w:ascii="Arial" w:hAnsi="Arial" w:cs="Arial"/>
                <w:sz w:val="24"/>
                <w:szCs w:val="24"/>
              </w:rPr>
            </w:pPr>
          </w:p>
          <w:p w14:paraId="615127A3" w14:textId="77777777" w:rsidR="00A93160" w:rsidRDefault="00A93160" w:rsidP="00A93160">
            <w:pPr>
              <w:rPr>
                <w:rFonts w:ascii="Arial" w:hAnsi="Arial" w:cs="Arial"/>
                <w:sz w:val="24"/>
                <w:szCs w:val="24"/>
              </w:rPr>
            </w:pPr>
            <w:r>
              <w:rPr>
                <w:rFonts w:ascii="Arial" w:hAnsi="Arial" w:cs="Arial"/>
                <w:sz w:val="24"/>
                <w:szCs w:val="24"/>
              </w:rPr>
              <w:t>Recruit, support, train and coordinate volunteers to deliver a variety of programmes, course and classes which develop skills for learning, life and work including accredited opportunities.</w:t>
            </w:r>
          </w:p>
          <w:p w14:paraId="016A8970" w14:textId="77777777" w:rsidR="00A93160" w:rsidRDefault="00A93160" w:rsidP="00A93160">
            <w:pPr>
              <w:rPr>
                <w:rFonts w:ascii="Arial" w:hAnsi="Arial" w:cs="Arial"/>
                <w:sz w:val="24"/>
                <w:szCs w:val="24"/>
              </w:rPr>
            </w:pPr>
          </w:p>
          <w:p w14:paraId="6F272C68" w14:textId="77777777" w:rsidR="00A93160" w:rsidRDefault="00A93160" w:rsidP="00A93160">
            <w:pPr>
              <w:rPr>
                <w:rFonts w:ascii="Arial" w:hAnsi="Arial" w:cs="Arial"/>
                <w:sz w:val="24"/>
                <w:szCs w:val="24"/>
              </w:rPr>
            </w:pPr>
            <w:r w:rsidRPr="00C666DB">
              <w:rPr>
                <w:rFonts w:ascii="Arial" w:hAnsi="Arial" w:cs="Arial"/>
                <w:sz w:val="24"/>
                <w:szCs w:val="24"/>
              </w:rPr>
              <w:t xml:space="preserve">Provide </w:t>
            </w:r>
            <w:r>
              <w:rPr>
                <w:rFonts w:ascii="Arial" w:hAnsi="Arial" w:cs="Arial"/>
                <w:sz w:val="24"/>
                <w:szCs w:val="24"/>
              </w:rPr>
              <w:t xml:space="preserve">operational developmental/delivery support </w:t>
            </w:r>
            <w:r w:rsidRPr="00C666DB">
              <w:rPr>
                <w:rFonts w:ascii="Arial" w:hAnsi="Arial" w:cs="Arial"/>
                <w:sz w:val="24"/>
                <w:szCs w:val="24"/>
              </w:rPr>
              <w:t xml:space="preserve">to </w:t>
            </w:r>
            <w:r>
              <w:rPr>
                <w:rFonts w:ascii="Arial" w:hAnsi="Arial" w:cs="Arial"/>
                <w:sz w:val="24"/>
                <w:szCs w:val="24"/>
              </w:rPr>
              <w:t>a range of partnerships to increase positive destinations for all ages.</w:t>
            </w:r>
          </w:p>
          <w:p w14:paraId="4CDF7DC1" w14:textId="77777777" w:rsidR="00A93160" w:rsidRDefault="00A93160" w:rsidP="00A93160">
            <w:pPr>
              <w:rPr>
                <w:rFonts w:ascii="Arial" w:hAnsi="Arial" w:cs="Arial"/>
                <w:sz w:val="24"/>
                <w:szCs w:val="24"/>
              </w:rPr>
            </w:pPr>
          </w:p>
          <w:p w14:paraId="34E830C0" w14:textId="77777777" w:rsidR="00A93160" w:rsidRPr="00C666DB" w:rsidRDefault="00A93160" w:rsidP="00A93160">
            <w:pPr>
              <w:rPr>
                <w:rFonts w:ascii="Arial" w:hAnsi="Arial" w:cs="Arial"/>
                <w:sz w:val="24"/>
                <w:szCs w:val="24"/>
              </w:rPr>
            </w:pPr>
            <w:r>
              <w:rPr>
                <w:rFonts w:ascii="Arial" w:hAnsi="Arial" w:cs="Arial"/>
                <w:sz w:val="24"/>
                <w:szCs w:val="24"/>
              </w:rPr>
              <w:t>P</w:t>
            </w:r>
            <w:r w:rsidRPr="00C666DB">
              <w:rPr>
                <w:rFonts w:ascii="Arial" w:hAnsi="Arial" w:cs="Arial"/>
                <w:sz w:val="24"/>
                <w:szCs w:val="24"/>
              </w:rPr>
              <w:t>roduce, monitor and i</w:t>
            </w:r>
            <w:r>
              <w:rPr>
                <w:rFonts w:ascii="Arial" w:hAnsi="Arial" w:cs="Arial"/>
                <w:sz w:val="24"/>
                <w:szCs w:val="24"/>
              </w:rPr>
              <w:t>mplement action plans for partnership groups within the areas relating to communities and lifelong learning.</w:t>
            </w:r>
          </w:p>
          <w:p w14:paraId="4AA31535" w14:textId="77777777" w:rsidR="00A93160" w:rsidRPr="00C666DB" w:rsidRDefault="00A93160" w:rsidP="00A93160">
            <w:pPr>
              <w:rPr>
                <w:rFonts w:ascii="Arial" w:hAnsi="Arial" w:cs="Arial"/>
                <w:sz w:val="24"/>
                <w:szCs w:val="24"/>
              </w:rPr>
            </w:pPr>
          </w:p>
          <w:p w14:paraId="6D717BD3" w14:textId="77777777" w:rsidR="00A93160" w:rsidRPr="00C666DB" w:rsidRDefault="00A93160" w:rsidP="00A93160">
            <w:pPr>
              <w:rPr>
                <w:rFonts w:ascii="Arial" w:hAnsi="Arial" w:cs="Arial"/>
                <w:sz w:val="24"/>
                <w:szCs w:val="24"/>
              </w:rPr>
            </w:pPr>
            <w:r w:rsidRPr="00C666DB">
              <w:rPr>
                <w:rFonts w:ascii="Arial" w:hAnsi="Arial" w:cs="Arial"/>
                <w:sz w:val="24"/>
                <w:szCs w:val="24"/>
              </w:rPr>
              <w:t xml:space="preserve">Act as a link officer with a number of key agencies and departments – public, private and voluntary – including as a member of working groups, facilitating meetings </w:t>
            </w:r>
            <w:r>
              <w:rPr>
                <w:rFonts w:ascii="Arial" w:hAnsi="Arial" w:cs="Arial"/>
                <w:sz w:val="24"/>
                <w:szCs w:val="24"/>
              </w:rPr>
              <w:t>relating to communities and lifelong learning</w:t>
            </w:r>
            <w:r w:rsidRPr="00C666DB">
              <w:rPr>
                <w:rFonts w:ascii="Arial" w:hAnsi="Arial" w:cs="Arial"/>
                <w:sz w:val="24"/>
                <w:szCs w:val="24"/>
              </w:rPr>
              <w:t xml:space="preserve">. </w:t>
            </w:r>
            <w:r>
              <w:rPr>
                <w:rFonts w:ascii="Arial" w:hAnsi="Arial" w:cs="Arial"/>
                <w:sz w:val="24"/>
                <w:szCs w:val="24"/>
              </w:rPr>
              <w:t>Support the Senior C&amp;LL Worker to review</w:t>
            </w:r>
            <w:r w:rsidRPr="00C666DB">
              <w:rPr>
                <w:rFonts w:ascii="Arial" w:hAnsi="Arial" w:cs="Arial"/>
                <w:sz w:val="24"/>
                <w:szCs w:val="24"/>
              </w:rPr>
              <w:t xml:space="preserve"> organisations and assess information regarding their areas of expertise and circumstances and make recommendations as appropriate</w:t>
            </w:r>
            <w:r>
              <w:rPr>
                <w:rFonts w:ascii="Arial" w:hAnsi="Arial" w:cs="Arial"/>
                <w:sz w:val="24"/>
                <w:szCs w:val="24"/>
              </w:rPr>
              <w:t xml:space="preserve">. </w:t>
            </w:r>
            <w:r w:rsidRPr="00C666DB">
              <w:rPr>
                <w:rFonts w:ascii="Arial" w:hAnsi="Arial" w:cs="Arial"/>
                <w:sz w:val="24"/>
                <w:szCs w:val="24"/>
              </w:rPr>
              <w:t xml:space="preserve"> </w:t>
            </w:r>
          </w:p>
          <w:p w14:paraId="35A84B3C" w14:textId="77777777" w:rsidR="00A93160" w:rsidRPr="00C666DB" w:rsidRDefault="00A93160" w:rsidP="00A93160">
            <w:pPr>
              <w:rPr>
                <w:rFonts w:ascii="Arial" w:hAnsi="Arial" w:cs="Arial"/>
                <w:sz w:val="24"/>
                <w:szCs w:val="24"/>
              </w:rPr>
            </w:pPr>
          </w:p>
          <w:p w14:paraId="145B00C3" w14:textId="77777777" w:rsidR="00A93160" w:rsidRPr="00C666DB" w:rsidRDefault="00A93160" w:rsidP="00A93160">
            <w:pPr>
              <w:rPr>
                <w:rFonts w:ascii="Arial" w:hAnsi="Arial" w:cs="Arial"/>
                <w:sz w:val="24"/>
                <w:szCs w:val="24"/>
              </w:rPr>
            </w:pPr>
            <w:r w:rsidRPr="00C666DB">
              <w:rPr>
                <w:rFonts w:ascii="Arial" w:hAnsi="Arial" w:cs="Arial"/>
                <w:sz w:val="24"/>
                <w:szCs w:val="24"/>
              </w:rPr>
              <w:t>To assist as required in the collection and presentation of evidence in connection with HMIE and other</w:t>
            </w:r>
            <w:r>
              <w:rPr>
                <w:rFonts w:ascii="Arial" w:hAnsi="Arial" w:cs="Arial"/>
                <w:sz w:val="24"/>
                <w:szCs w:val="24"/>
              </w:rPr>
              <w:t xml:space="preserve"> quality </w:t>
            </w:r>
            <w:r w:rsidRPr="00C666DB">
              <w:rPr>
                <w:rFonts w:ascii="Arial" w:hAnsi="Arial" w:cs="Arial"/>
                <w:sz w:val="24"/>
                <w:szCs w:val="24"/>
              </w:rPr>
              <w:t>audit</w:t>
            </w:r>
            <w:r>
              <w:rPr>
                <w:rFonts w:ascii="Arial" w:hAnsi="Arial" w:cs="Arial"/>
                <w:sz w:val="24"/>
                <w:szCs w:val="24"/>
              </w:rPr>
              <w:t xml:space="preserve"> in</w:t>
            </w:r>
            <w:r w:rsidRPr="00C666DB">
              <w:rPr>
                <w:rFonts w:ascii="Arial" w:hAnsi="Arial" w:cs="Arial"/>
                <w:sz w:val="24"/>
                <w:szCs w:val="24"/>
              </w:rPr>
              <w:t>spections.</w:t>
            </w:r>
          </w:p>
          <w:p w14:paraId="0238E2A7" w14:textId="77777777" w:rsidR="00A93160" w:rsidRPr="00C666DB" w:rsidRDefault="00A93160" w:rsidP="00A93160">
            <w:pPr>
              <w:rPr>
                <w:rFonts w:ascii="Arial" w:hAnsi="Arial" w:cs="Arial"/>
                <w:sz w:val="24"/>
                <w:szCs w:val="24"/>
              </w:rPr>
            </w:pPr>
          </w:p>
          <w:p w14:paraId="5B5BE1C8" w14:textId="77777777" w:rsidR="00A93160" w:rsidRDefault="00A93160" w:rsidP="00A93160">
            <w:pPr>
              <w:rPr>
                <w:rFonts w:ascii="Arial" w:hAnsi="Arial" w:cs="Arial"/>
                <w:sz w:val="24"/>
                <w:szCs w:val="24"/>
              </w:rPr>
            </w:pPr>
            <w:r w:rsidRPr="00C666DB">
              <w:rPr>
                <w:rFonts w:ascii="Arial" w:hAnsi="Arial" w:cs="Arial"/>
                <w:sz w:val="24"/>
                <w:szCs w:val="24"/>
              </w:rPr>
              <w:t>D</w:t>
            </w:r>
            <w:r>
              <w:rPr>
                <w:rFonts w:ascii="Arial" w:hAnsi="Arial" w:cs="Arial"/>
                <w:sz w:val="24"/>
                <w:szCs w:val="24"/>
              </w:rPr>
              <w:t>raft reports on all relevant areas for Communities and Lifelong Learning Managers.</w:t>
            </w:r>
          </w:p>
          <w:p w14:paraId="6EF18993" w14:textId="77777777" w:rsidR="00A93160" w:rsidRPr="00C666DB" w:rsidRDefault="00A93160" w:rsidP="00A93160">
            <w:pPr>
              <w:rPr>
                <w:rFonts w:ascii="Arial" w:hAnsi="Arial" w:cs="Arial"/>
                <w:sz w:val="24"/>
                <w:szCs w:val="24"/>
              </w:rPr>
            </w:pPr>
          </w:p>
          <w:p w14:paraId="4337CE07" w14:textId="77777777" w:rsidR="00A93160" w:rsidRPr="00C666DB" w:rsidRDefault="00A93160" w:rsidP="00A93160">
            <w:pPr>
              <w:rPr>
                <w:rFonts w:ascii="Arial" w:hAnsi="Arial" w:cs="Arial"/>
                <w:sz w:val="24"/>
                <w:szCs w:val="24"/>
              </w:rPr>
            </w:pPr>
            <w:r w:rsidRPr="00C666DB">
              <w:rPr>
                <w:rFonts w:ascii="Arial" w:hAnsi="Arial" w:cs="Arial"/>
                <w:sz w:val="24"/>
                <w:szCs w:val="24"/>
              </w:rPr>
              <w:t>Any other appropriate duties relating to the post.</w:t>
            </w:r>
          </w:p>
          <w:p w14:paraId="4EE7C5AC" w14:textId="77777777" w:rsidR="00A93160" w:rsidRPr="00C666DB" w:rsidRDefault="00A93160" w:rsidP="00A93160">
            <w:pPr>
              <w:rPr>
                <w:rFonts w:ascii="Arial" w:hAnsi="Arial" w:cs="Arial"/>
                <w:sz w:val="24"/>
                <w:szCs w:val="24"/>
              </w:rPr>
            </w:pPr>
          </w:p>
          <w:p w14:paraId="2C973D3D" w14:textId="77777777" w:rsidR="00A93160" w:rsidRPr="009320A8" w:rsidRDefault="00A93160" w:rsidP="00A93160">
            <w:pPr>
              <w:rPr>
                <w:rFonts w:ascii="Arial" w:hAnsi="Arial" w:cs="Arial"/>
                <w:sz w:val="24"/>
                <w:szCs w:val="24"/>
              </w:rPr>
            </w:pPr>
          </w:p>
        </w:tc>
        <w:tc>
          <w:tcPr>
            <w:tcW w:w="1440" w:type="dxa"/>
          </w:tcPr>
          <w:p w14:paraId="6B78DA75" w14:textId="77777777" w:rsidR="00A93160" w:rsidRDefault="00A93160" w:rsidP="00A93160">
            <w:pPr>
              <w:ind w:hanging="18"/>
              <w:jc w:val="center"/>
              <w:rPr>
                <w:rFonts w:ascii="Arial" w:hAnsi="Arial" w:cs="Arial"/>
                <w:sz w:val="24"/>
                <w:szCs w:val="24"/>
              </w:rPr>
            </w:pPr>
          </w:p>
          <w:p w14:paraId="1661BC22" w14:textId="77777777" w:rsidR="00A93160" w:rsidRDefault="00A93160" w:rsidP="00A93160">
            <w:pPr>
              <w:ind w:hanging="18"/>
              <w:jc w:val="center"/>
              <w:rPr>
                <w:rFonts w:ascii="Arial" w:hAnsi="Arial" w:cs="Arial"/>
                <w:sz w:val="24"/>
                <w:szCs w:val="24"/>
              </w:rPr>
            </w:pPr>
          </w:p>
          <w:p w14:paraId="3E7B211E" w14:textId="77777777" w:rsidR="00A93160" w:rsidRDefault="00A93160" w:rsidP="00A93160">
            <w:pPr>
              <w:ind w:hanging="18"/>
              <w:jc w:val="center"/>
              <w:rPr>
                <w:rFonts w:ascii="Arial" w:hAnsi="Arial" w:cs="Arial"/>
                <w:sz w:val="24"/>
                <w:szCs w:val="24"/>
              </w:rPr>
            </w:pPr>
          </w:p>
          <w:p w14:paraId="14B261A7" w14:textId="77777777" w:rsidR="00A93160" w:rsidRDefault="00A93160" w:rsidP="00A93160">
            <w:pPr>
              <w:ind w:hanging="18"/>
              <w:jc w:val="center"/>
              <w:rPr>
                <w:rFonts w:ascii="Arial" w:hAnsi="Arial" w:cs="Arial"/>
                <w:sz w:val="24"/>
                <w:szCs w:val="24"/>
              </w:rPr>
            </w:pPr>
          </w:p>
          <w:p w14:paraId="1A5910C6" w14:textId="77777777" w:rsidR="00A93160" w:rsidRDefault="00A93160" w:rsidP="00A93160">
            <w:pPr>
              <w:ind w:hanging="18"/>
              <w:jc w:val="center"/>
              <w:rPr>
                <w:rFonts w:ascii="Arial" w:hAnsi="Arial" w:cs="Arial"/>
                <w:sz w:val="24"/>
                <w:szCs w:val="24"/>
              </w:rPr>
            </w:pPr>
          </w:p>
          <w:p w14:paraId="65E52BE2" w14:textId="77777777" w:rsidR="00A93160" w:rsidRDefault="00A93160" w:rsidP="00A93160">
            <w:pPr>
              <w:rPr>
                <w:rFonts w:ascii="Arial" w:hAnsi="Arial" w:cs="Arial"/>
                <w:sz w:val="24"/>
                <w:szCs w:val="24"/>
              </w:rPr>
            </w:pPr>
          </w:p>
          <w:p w14:paraId="23D16089" w14:textId="77777777" w:rsidR="00A93160" w:rsidRDefault="00A93160" w:rsidP="00A93160">
            <w:pPr>
              <w:ind w:hanging="18"/>
              <w:rPr>
                <w:rFonts w:ascii="Arial" w:hAnsi="Arial" w:cs="Arial"/>
                <w:sz w:val="24"/>
                <w:szCs w:val="24"/>
              </w:rPr>
            </w:pPr>
          </w:p>
          <w:p w14:paraId="6223AE53" w14:textId="3E87F6A3" w:rsidR="00A93160" w:rsidRPr="009320A8" w:rsidRDefault="00A93160" w:rsidP="00A93160">
            <w:pPr>
              <w:ind w:hanging="18"/>
              <w:jc w:val="center"/>
              <w:rPr>
                <w:rFonts w:ascii="Arial" w:hAnsi="Arial" w:cs="Arial"/>
                <w:sz w:val="24"/>
                <w:szCs w:val="24"/>
              </w:rPr>
            </w:pPr>
          </w:p>
        </w:tc>
      </w:tr>
      <w:tr w:rsidR="00A93160" w:rsidRPr="009320A8" w14:paraId="19FEF68C" w14:textId="77777777" w:rsidTr="00EB7941">
        <w:tc>
          <w:tcPr>
            <w:tcW w:w="9720" w:type="dxa"/>
            <w:gridSpan w:val="3"/>
          </w:tcPr>
          <w:p w14:paraId="4463F4B4" w14:textId="77777777" w:rsidR="00A93160" w:rsidRPr="009320A8" w:rsidRDefault="00A93160" w:rsidP="00A93160">
            <w:pPr>
              <w:rPr>
                <w:rFonts w:ascii="Arial" w:hAnsi="Arial" w:cs="Arial"/>
                <w:sz w:val="24"/>
                <w:szCs w:val="24"/>
              </w:rPr>
            </w:pPr>
            <w:r w:rsidRPr="009320A8">
              <w:rPr>
                <w:rFonts w:ascii="Arial" w:hAnsi="Arial" w:cs="Arial"/>
                <w:b/>
                <w:sz w:val="24"/>
                <w:szCs w:val="24"/>
              </w:rPr>
              <w:lastRenderedPageBreak/>
              <w:t>KNOWLEDGE</w:t>
            </w:r>
            <w:r w:rsidRPr="009320A8">
              <w:rPr>
                <w:rFonts w:ascii="Arial" w:hAnsi="Arial" w:cs="Arial"/>
                <w:sz w:val="24"/>
                <w:szCs w:val="24"/>
              </w:rPr>
              <w:t>:</w:t>
            </w:r>
          </w:p>
          <w:p w14:paraId="49AF7C79" w14:textId="77777777" w:rsidR="00A93160" w:rsidRPr="009320A8" w:rsidRDefault="00A93160" w:rsidP="00A93160">
            <w:pPr>
              <w:rPr>
                <w:rFonts w:ascii="Arial" w:hAnsi="Arial" w:cs="Arial"/>
                <w:sz w:val="24"/>
                <w:szCs w:val="24"/>
              </w:rPr>
            </w:pPr>
          </w:p>
          <w:p w14:paraId="6C471B0D" w14:textId="77777777" w:rsidR="00A93160" w:rsidRDefault="00A93160" w:rsidP="00A93160">
            <w:pPr>
              <w:rPr>
                <w:rFonts w:ascii="Arial" w:hAnsi="Arial" w:cs="Arial"/>
                <w:sz w:val="24"/>
                <w:szCs w:val="24"/>
              </w:rPr>
            </w:pPr>
            <w:r>
              <w:rPr>
                <w:rFonts w:ascii="Arial" w:hAnsi="Arial" w:cs="Arial"/>
                <w:sz w:val="24"/>
                <w:szCs w:val="24"/>
              </w:rPr>
              <w:t xml:space="preserve">It is essential that the post holder has extensive experience of delivering communities </w:t>
            </w:r>
            <w:r>
              <w:rPr>
                <w:rFonts w:ascii="Arial" w:hAnsi="Arial" w:cs="Arial"/>
                <w:sz w:val="24"/>
                <w:szCs w:val="24"/>
              </w:rPr>
              <w:lastRenderedPageBreak/>
              <w:t>and lifelong learning programmes and projects including delivery of accredited opportunities.  It is desirable that they have supervised either volunteers and or staff.</w:t>
            </w:r>
            <w:r w:rsidRPr="009320A8">
              <w:rPr>
                <w:rFonts w:ascii="Arial" w:hAnsi="Arial" w:cs="Arial"/>
                <w:sz w:val="24"/>
                <w:szCs w:val="24"/>
              </w:rPr>
              <w:t xml:space="preserve"> </w:t>
            </w:r>
          </w:p>
          <w:p w14:paraId="7EE5AD8A" w14:textId="77777777" w:rsidR="00A93160" w:rsidRDefault="00A93160" w:rsidP="00A93160">
            <w:pPr>
              <w:rPr>
                <w:rFonts w:ascii="Arial" w:hAnsi="Arial" w:cs="Arial"/>
                <w:sz w:val="24"/>
                <w:szCs w:val="24"/>
              </w:rPr>
            </w:pPr>
          </w:p>
          <w:p w14:paraId="4C3F9605" w14:textId="77777777" w:rsidR="00A93160" w:rsidRDefault="00A93160" w:rsidP="00A93160">
            <w:pPr>
              <w:rPr>
                <w:rFonts w:ascii="Arial" w:hAnsi="Arial" w:cs="Arial"/>
                <w:sz w:val="24"/>
                <w:szCs w:val="24"/>
              </w:rPr>
            </w:pPr>
            <w:r w:rsidRPr="00BB0434">
              <w:rPr>
                <w:rFonts w:ascii="Arial" w:hAnsi="Arial" w:cs="Arial"/>
                <w:sz w:val="24"/>
                <w:szCs w:val="24"/>
              </w:rPr>
              <w:t>It is essential that the postholder has one or mo</w:t>
            </w:r>
            <w:r>
              <w:rPr>
                <w:rFonts w:ascii="Arial" w:hAnsi="Arial" w:cs="Arial"/>
                <w:sz w:val="24"/>
                <w:szCs w:val="24"/>
              </w:rPr>
              <w:t>re qualification at SCQF Level 8 (or higher)</w:t>
            </w:r>
            <w:r w:rsidRPr="00BB0434">
              <w:rPr>
                <w:rFonts w:ascii="Arial" w:hAnsi="Arial" w:cs="Arial"/>
                <w:sz w:val="24"/>
                <w:szCs w:val="24"/>
              </w:rPr>
              <w:t xml:space="preserve"> </w:t>
            </w:r>
            <w:r>
              <w:rPr>
                <w:rFonts w:ascii="Arial" w:hAnsi="Arial" w:cs="Arial"/>
                <w:sz w:val="24"/>
                <w:szCs w:val="24"/>
              </w:rPr>
              <w:t>or equivalent work experience/ qualifications in Community Education or Teaching or Employability or Social Policy or equivalent relevant communities and lifelong learning experience including trade certificates.  It is desirable that they hold verifier and assessor qualifications acceptable to SQA and other accreditation bodies.</w:t>
            </w:r>
          </w:p>
          <w:p w14:paraId="3E6B26A4" w14:textId="77777777" w:rsidR="00A93160" w:rsidRDefault="00A93160" w:rsidP="00A93160">
            <w:pPr>
              <w:rPr>
                <w:rFonts w:ascii="Arial" w:hAnsi="Arial" w:cs="Arial"/>
                <w:sz w:val="24"/>
                <w:szCs w:val="24"/>
              </w:rPr>
            </w:pPr>
          </w:p>
          <w:p w14:paraId="2FB63FD7" w14:textId="77777777" w:rsidR="00A93160" w:rsidRDefault="00A93160" w:rsidP="00A93160">
            <w:pPr>
              <w:rPr>
                <w:rFonts w:ascii="Arial" w:hAnsi="Arial" w:cs="Arial"/>
                <w:sz w:val="24"/>
                <w:szCs w:val="24"/>
              </w:rPr>
            </w:pPr>
            <w:r>
              <w:rPr>
                <w:rFonts w:ascii="Arial" w:hAnsi="Arial" w:cs="Arial"/>
                <w:sz w:val="24"/>
                <w:szCs w:val="24"/>
              </w:rPr>
              <w:t xml:space="preserve">It is essential that the post holder has experience of planning community learning and development interventions, programmes and projects.  </w:t>
            </w:r>
          </w:p>
          <w:p w14:paraId="7DBBE1E9" w14:textId="77777777" w:rsidR="00A93160" w:rsidRDefault="00A93160" w:rsidP="00A93160">
            <w:pPr>
              <w:rPr>
                <w:rFonts w:ascii="Arial" w:hAnsi="Arial" w:cs="Arial"/>
                <w:sz w:val="24"/>
                <w:szCs w:val="24"/>
              </w:rPr>
            </w:pPr>
          </w:p>
          <w:p w14:paraId="2BD69A70" w14:textId="77777777" w:rsidR="00A93160" w:rsidRDefault="00A93160" w:rsidP="00A93160">
            <w:pPr>
              <w:rPr>
                <w:rFonts w:ascii="Arial" w:hAnsi="Arial" w:cs="Arial"/>
                <w:sz w:val="24"/>
                <w:szCs w:val="24"/>
              </w:rPr>
            </w:pPr>
            <w:r>
              <w:rPr>
                <w:rFonts w:ascii="Arial" w:hAnsi="Arial" w:cs="Arial"/>
                <w:sz w:val="24"/>
                <w:szCs w:val="24"/>
              </w:rPr>
              <w:t>It is desirable that they have experience of supporting internal or</w:t>
            </w:r>
            <w:r w:rsidRPr="009320A8">
              <w:rPr>
                <w:rFonts w:ascii="Arial" w:hAnsi="Arial" w:cs="Arial"/>
                <w:sz w:val="24"/>
                <w:szCs w:val="24"/>
              </w:rPr>
              <w:t xml:space="preserve"> external working groups</w:t>
            </w:r>
            <w:r>
              <w:rPr>
                <w:rFonts w:ascii="Arial" w:hAnsi="Arial" w:cs="Arial"/>
                <w:sz w:val="24"/>
                <w:szCs w:val="24"/>
              </w:rPr>
              <w:t xml:space="preserve"> to lead on key communities and lifelong learning themes</w:t>
            </w:r>
          </w:p>
          <w:p w14:paraId="62EF78A7" w14:textId="77777777" w:rsidR="00A93160" w:rsidRPr="009320A8" w:rsidRDefault="00A93160" w:rsidP="00A93160">
            <w:pPr>
              <w:rPr>
                <w:rFonts w:ascii="Arial" w:hAnsi="Arial" w:cs="Arial"/>
                <w:sz w:val="24"/>
                <w:szCs w:val="24"/>
              </w:rPr>
            </w:pPr>
          </w:p>
          <w:p w14:paraId="17F480D4" w14:textId="77777777" w:rsidR="00A93160" w:rsidRPr="009320A8" w:rsidRDefault="00A93160" w:rsidP="00A93160">
            <w:pPr>
              <w:rPr>
                <w:rFonts w:ascii="Arial" w:hAnsi="Arial" w:cs="Arial"/>
                <w:sz w:val="24"/>
                <w:szCs w:val="24"/>
              </w:rPr>
            </w:pPr>
          </w:p>
        </w:tc>
      </w:tr>
    </w:tbl>
    <w:p w14:paraId="65450ECE" w14:textId="77777777" w:rsidR="00C46575" w:rsidRPr="009320A8" w:rsidRDefault="00C46575">
      <w:pPr>
        <w:rPr>
          <w:rFonts w:ascii="Arial" w:hAnsi="Arial" w:cs="Arial"/>
          <w:sz w:val="24"/>
          <w:szCs w:val="24"/>
        </w:rPr>
      </w:pPr>
    </w:p>
    <w:p w14:paraId="2555ECA6" w14:textId="77777777" w:rsidR="00C46575" w:rsidRPr="009320A8" w:rsidRDefault="00C46575">
      <w:pPr>
        <w:ind w:left="-720"/>
        <w:rPr>
          <w:rFonts w:ascii="Arial" w:hAnsi="Arial" w:cs="Arial"/>
          <w:b/>
          <w:caps/>
          <w:sz w:val="24"/>
          <w:szCs w:val="24"/>
        </w:rPr>
      </w:pPr>
      <w:r w:rsidRPr="009320A8">
        <w:rPr>
          <w:rFonts w:ascii="Arial" w:hAnsi="Arial" w:cs="Arial"/>
          <w:b/>
          <w:caps/>
          <w:sz w:val="24"/>
          <w:szCs w:val="24"/>
        </w:rPr>
        <w:t>Structure Chart:</w:t>
      </w:r>
    </w:p>
    <w:p w14:paraId="6C6460C9" w14:textId="77777777" w:rsidR="00C46575" w:rsidRPr="009320A8" w:rsidRDefault="00C46575">
      <w:pPr>
        <w:ind w:left="-720"/>
        <w:rPr>
          <w:rFonts w:ascii="Arial" w:hAnsi="Arial" w:cs="Arial"/>
          <w:b/>
          <w:caps/>
          <w:sz w:val="24"/>
          <w:szCs w:val="24"/>
        </w:rPr>
      </w:pPr>
    </w:p>
    <w:p w14:paraId="61E1FFF8" w14:textId="77777777" w:rsidR="00C46575" w:rsidRDefault="00C46575">
      <w:pPr>
        <w:pStyle w:val="BodyTextIndent2"/>
        <w:rPr>
          <w:rFonts w:ascii="Arial" w:hAnsi="Arial" w:cs="Arial"/>
          <w:szCs w:val="24"/>
        </w:rPr>
      </w:pPr>
      <w:r w:rsidRPr="009320A8">
        <w:rPr>
          <w:rFonts w:ascii="Arial" w:hAnsi="Arial" w:cs="Arial"/>
          <w:szCs w:val="24"/>
        </w:rPr>
        <w:t>The Structure Chart should include who reports to whom, post numbers, job titles, grades and full time equivalents.</w:t>
      </w:r>
    </w:p>
    <w:p w14:paraId="6D374B56" w14:textId="77777777" w:rsidR="00A93160" w:rsidRDefault="00A93160">
      <w:pPr>
        <w:pStyle w:val="BodyTextIndent2"/>
        <w:rPr>
          <w:rFonts w:ascii="Arial" w:hAnsi="Arial" w:cs="Arial"/>
          <w:szCs w:val="24"/>
        </w:rPr>
      </w:pPr>
    </w:p>
    <w:p w14:paraId="5009634D" w14:textId="77777777" w:rsidR="00A93160" w:rsidRPr="009320A8" w:rsidRDefault="00A93160">
      <w:pPr>
        <w:pStyle w:val="BodyTextIndent2"/>
        <w:rPr>
          <w:rFonts w:ascii="Arial" w:hAnsi="Arial" w:cs="Arial"/>
          <w:szCs w:val="24"/>
        </w:rPr>
      </w:pPr>
    </w:p>
    <w:p w14:paraId="3625BE29" w14:textId="0CE5C447" w:rsidR="00C46575" w:rsidRPr="009320A8" w:rsidRDefault="007E526A">
      <w:pPr>
        <w:pStyle w:val="BodyTextIndent2"/>
        <w:ind w:left="0" w:firstLine="720"/>
        <w:rPr>
          <w:rFonts w:ascii="Arial" w:hAnsi="Arial" w:cs="Arial"/>
          <w:szCs w:val="24"/>
        </w:rPr>
      </w:pPr>
      <w:r>
        <w:rPr>
          <w:rFonts w:ascii="Arial" w:hAnsi="Arial" w:cs="Arial"/>
          <w:noProof/>
          <w:szCs w:val="24"/>
        </w:rPr>
        <mc:AlternateContent>
          <mc:Choice Requires="wps">
            <w:drawing>
              <wp:anchor distT="0" distB="0" distL="114300" distR="114300" simplePos="0" relativeHeight="251655168" behindDoc="0" locked="0" layoutInCell="0" allowOverlap="1" wp14:anchorId="2FCCDB5A" wp14:editId="7A4A3BD1">
                <wp:simplePos x="0" y="0"/>
                <wp:positionH relativeFrom="column">
                  <wp:posOffset>1417320</wp:posOffset>
                </wp:positionH>
                <wp:positionV relativeFrom="paragraph">
                  <wp:posOffset>70485</wp:posOffset>
                </wp:positionV>
                <wp:extent cx="1280160" cy="548640"/>
                <wp:effectExtent l="0" t="0" r="0" b="0"/>
                <wp:wrapNone/>
                <wp:docPr id="10733113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548640"/>
                        </a:xfrm>
                        <a:prstGeom prst="rect">
                          <a:avLst/>
                        </a:prstGeom>
                        <a:solidFill>
                          <a:srgbClr val="FFFFFF"/>
                        </a:solidFill>
                        <a:ln w="25400">
                          <a:solidFill>
                            <a:srgbClr val="000000"/>
                          </a:solidFill>
                          <a:miter lim="800000"/>
                          <a:headEnd/>
                          <a:tailEnd/>
                        </a:ln>
                      </wps:spPr>
                      <wps:txbx>
                        <w:txbxContent>
                          <w:p w14:paraId="3BC093FB" w14:textId="77777777" w:rsidR="00BC4D31" w:rsidRDefault="00A02B54">
                            <w:pPr>
                              <w:jc w:val="center"/>
                            </w:pPr>
                            <w:r>
                              <w:t>Communities &amp; Lifelong Learning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CDB5A" id="_x0000_t202" coordsize="21600,21600" o:spt="202" path="m,l,21600r21600,l21600,xe">
                <v:stroke joinstyle="miter"/>
                <v:path gradientshapeok="t" o:connecttype="rect"/>
              </v:shapetype>
              <v:shape id="Text Box 2" o:spid="_x0000_s1026" type="#_x0000_t202" style="position:absolute;left:0;text-align:left;margin-left:111.6pt;margin-top:5.55pt;width:100.8pt;height:4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" o:allowincell="f" strokeweight="2pt">
                <v:textbox>
                  <w:txbxContent>
                    <w:p w14:paraId="3BC093FB" w14:textId="77777777" w:rsidR="00BC4D31" w:rsidRDefault="00A02B54">
                      <w:pPr>
                        <w:jc w:val="center"/>
                      </w:pPr>
                      <w:r>
                        <w:t>Communities &amp; Lifelong Learning Officer</w:t>
                      </w:r>
                    </w:p>
                  </w:txbxContent>
                </v:textbox>
              </v:shape>
            </w:pict>
          </mc:Fallback>
        </mc:AlternateContent>
      </w:r>
      <w:r w:rsidR="00C46575" w:rsidRPr="009320A8">
        <w:rPr>
          <w:rFonts w:ascii="Arial" w:hAnsi="Arial" w:cs="Arial"/>
          <w:szCs w:val="24"/>
        </w:rPr>
        <w:t>e.g.</w:t>
      </w:r>
    </w:p>
    <w:p w14:paraId="60FD0867" w14:textId="77777777" w:rsidR="00C46575" w:rsidRPr="009320A8" w:rsidRDefault="00C46575">
      <w:pPr>
        <w:ind w:left="-720"/>
        <w:rPr>
          <w:rFonts w:ascii="Arial" w:hAnsi="Arial" w:cs="Arial"/>
          <w:b/>
          <w:caps/>
          <w:sz w:val="24"/>
          <w:szCs w:val="24"/>
        </w:rPr>
      </w:pPr>
    </w:p>
    <w:p w14:paraId="66384BA1" w14:textId="77777777" w:rsidR="00C46575" w:rsidRPr="009320A8" w:rsidRDefault="00C46575">
      <w:pPr>
        <w:ind w:left="-720"/>
        <w:rPr>
          <w:rFonts w:ascii="Arial" w:hAnsi="Arial" w:cs="Arial"/>
          <w:b/>
          <w:caps/>
          <w:sz w:val="24"/>
          <w:szCs w:val="24"/>
        </w:rPr>
      </w:pPr>
    </w:p>
    <w:p w14:paraId="18BA5521" w14:textId="24692A6F" w:rsidR="00C46575" w:rsidRPr="009320A8" w:rsidRDefault="007E526A">
      <w:pPr>
        <w:ind w:left="-720"/>
        <w:rPr>
          <w:rFonts w:ascii="Arial" w:hAnsi="Arial" w:cs="Arial"/>
          <w:b/>
          <w:caps/>
          <w:sz w:val="24"/>
          <w:szCs w:val="24"/>
        </w:rPr>
      </w:pPr>
      <w:r>
        <w:rPr>
          <w:rFonts w:ascii="Arial" w:hAnsi="Arial" w:cs="Arial"/>
          <w:b/>
          <w:caps/>
          <w:noProof/>
          <w:sz w:val="24"/>
          <w:szCs w:val="24"/>
        </w:rPr>
        <mc:AlternateContent>
          <mc:Choice Requires="wps">
            <w:drawing>
              <wp:anchor distT="0" distB="0" distL="114300" distR="114300" simplePos="0" relativeHeight="251660288" behindDoc="0" locked="0" layoutInCell="1" allowOverlap="1" wp14:anchorId="6107DC2B" wp14:editId="3C79B6DE">
                <wp:simplePos x="0" y="0"/>
                <wp:positionH relativeFrom="column">
                  <wp:posOffset>4457700</wp:posOffset>
                </wp:positionH>
                <wp:positionV relativeFrom="paragraph">
                  <wp:posOffset>93345</wp:posOffset>
                </wp:positionV>
                <wp:extent cx="9525" cy="232410"/>
                <wp:effectExtent l="0" t="0" r="0" b="0"/>
                <wp:wrapNone/>
                <wp:docPr id="14229744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4D1B6E" id="_x0000_t32" coordsize="21600,21600" o:spt="32" o:oned="t" path="m,l21600,21600e" filled="f">
                <v:path arrowok="t" fillok="f" o:connecttype="none"/>
                <o:lock v:ext="edit" shapetype="t"/>
              </v:shapetype>
              <v:shape id="AutoShape 14" o:spid="_x0000_s1026" type="#_x0000_t32" style="position:absolute;margin-left:351pt;margin-top:7.35pt;width:.75pt;height:18.3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"/>
            </w:pict>
          </mc:Fallback>
        </mc:AlternateContent>
      </w:r>
      <w:r>
        <w:rPr>
          <w:rFonts w:ascii="Arial" w:hAnsi="Arial" w:cs="Arial"/>
          <w:b/>
          <w:caps/>
          <w:noProof/>
          <w:sz w:val="24"/>
          <w:szCs w:val="24"/>
        </w:rPr>
        <mc:AlternateContent>
          <mc:Choice Requires="wps">
            <w:drawing>
              <wp:anchor distT="0" distB="0" distL="114300" distR="114300" simplePos="0" relativeHeight="251659264" behindDoc="0" locked="0" layoutInCell="1" allowOverlap="1" wp14:anchorId="05963A9C" wp14:editId="1B31CC9C">
                <wp:simplePos x="0" y="0"/>
                <wp:positionH relativeFrom="column">
                  <wp:posOffset>2190750</wp:posOffset>
                </wp:positionH>
                <wp:positionV relativeFrom="paragraph">
                  <wp:posOffset>93345</wp:posOffset>
                </wp:positionV>
                <wp:extent cx="66675" cy="232410"/>
                <wp:effectExtent l="0" t="0" r="0" b="0"/>
                <wp:wrapNone/>
                <wp:docPr id="167383305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324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890BA" id="AutoShape 13" o:spid="_x0000_s1026" type="#_x0000_t32" style="position:absolute;margin-left:172.5pt;margin-top:7.35pt;width:5.25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"/>
            </w:pict>
          </mc:Fallback>
        </mc:AlternateContent>
      </w:r>
      <w:r>
        <w:rPr>
          <w:rFonts w:ascii="Arial" w:hAnsi="Arial" w:cs="Arial"/>
          <w:b/>
          <w:caps/>
          <w:noProof/>
          <w:sz w:val="24"/>
          <w:szCs w:val="24"/>
        </w:rPr>
        <mc:AlternateContent>
          <mc:Choice Requires="wps">
            <w:drawing>
              <wp:anchor distT="0" distB="0" distL="114300" distR="114300" simplePos="0" relativeHeight="251658240" behindDoc="0" locked="0" layoutInCell="1" allowOverlap="1" wp14:anchorId="6F53361B" wp14:editId="1EBC458E">
                <wp:simplePos x="0" y="0"/>
                <wp:positionH relativeFrom="column">
                  <wp:posOffset>-104775</wp:posOffset>
                </wp:positionH>
                <wp:positionV relativeFrom="paragraph">
                  <wp:posOffset>0</wp:posOffset>
                </wp:positionV>
                <wp:extent cx="1828800" cy="501650"/>
                <wp:effectExtent l="0" t="0" r="0" b="0"/>
                <wp:wrapNone/>
                <wp:docPr id="106659507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01650"/>
                        </a:xfrm>
                        <a:prstGeom prst="rect">
                          <a:avLst/>
                        </a:prstGeom>
                        <a:solidFill>
                          <a:srgbClr val="FFFFFF"/>
                        </a:solidFill>
                        <a:ln w="9525">
                          <a:solidFill>
                            <a:srgbClr val="000000"/>
                          </a:solidFill>
                          <a:miter lim="800000"/>
                          <a:headEnd/>
                          <a:tailEnd/>
                        </a:ln>
                      </wps:spPr>
                      <wps:txbx>
                        <w:txbxContent>
                          <w:p w14:paraId="3EF25067" w14:textId="77777777" w:rsidR="00636B37" w:rsidRDefault="00636B37">
                            <w:r>
                              <w:t xml:space="preserve">Or Senior </w:t>
                            </w:r>
                            <w:r w:rsidR="00A02B54">
                              <w:t xml:space="preserve">Communities and </w:t>
                            </w:r>
                            <w:r>
                              <w:t>Lifelong Learning Worker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3361B" id="Text Box 12" o:spid="_x0000_s1027" type="#_x0000_t202" style="position:absolute;left:0;text-align:left;margin-left:-8.25pt;margin-top:0;width:2in;height: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">
                <v:textbox>
                  <w:txbxContent>
                    <w:p w14:paraId="3EF25067" w14:textId="77777777" w:rsidR="00636B37" w:rsidRDefault="00636B37">
                      <w:r>
                        <w:t xml:space="preserve">Or Senior </w:t>
                      </w:r>
                      <w:r w:rsidR="00A02B54">
                        <w:t xml:space="preserve">Communities and </w:t>
                      </w:r>
                      <w:r>
                        <w:t>Lifelong Learning Worker</w:t>
                      </w:r>
                    </w:p>
                  </w:txbxContent>
                </v:textbox>
              </v:shape>
            </w:pict>
          </mc:Fallback>
        </mc:AlternateContent>
      </w:r>
      <w:r>
        <w:rPr>
          <w:rFonts w:ascii="Arial" w:hAnsi="Arial" w:cs="Arial"/>
          <w:b/>
          <w:caps/>
          <w:noProof/>
          <w:sz w:val="24"/>
          <w:szCs w:val="24"/>
        </w:rPr>
        <mc:AlternateContent>
          <mc:Choice Requires="wps">
            <w:drawing>
              <wp:anchor distT="0" distB="0" distL="114300" distR="114300" simplePos="0" relativeHeight="251657216" behindDoc="0" locked="0" layoutInCell="0" allowOverlap="1" wp14:anchorId="664F95EE" wp14:editId="6EC6E30D">
                <wp:simplePos x="0" y="0"/>
                <wp:positionH relativeFrom="column">
                  <wp:posOffset>3371850</wp:posOffset>
                </wp:positionH>
                <wp:positionV relativeFrom="paragraph">
                  <wp:posOffset>0</wp:posOffset>
                </wp:positionV>
                <wp:extent cx="0" cy="325755"/>
                <wp:effectExtent l="0" t="0" r="0" b="0"/>
                <wp:wrapNone/>
                <wp:docPr id="79467120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82C50"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5pt,0" to="265.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" o:allowincell="f"/>
            </w:pict>
          </mc:Fallback>
        </mc:AlternateContent>
      </w:r>
    </w:p>
    <w:p w14:paraId="3F608D35" w14:textId="0145144D" w:rsidR="00C46575" w:rsidRPr="009320A8" w:rsidRDefault="007E526A">
      <w:pPr>
        <w:ind w:left="-720"/>
        <w:rPr>
          <w:rFonts w:ascii="Arial" w:hAnsi="Arial" w:cs="Arial"/>
          <w:b/>
          <w:caps/>
          <w:sz w:val="24"/>
          <w:szCs w:val="24"/>
        </w:rPr>
      </w:pPr>
      <w:r>
        <w:rPr>
          <w:rFonts w:ascii="Arial" w:hAnsi="Arial" w:cs="Arial"/>
          <w:b/>
          <w:caps/>
          <w:noProof/>
          <w:sz w:val="24"/>
          <w:szCs w:val="24"/>
        </w:rPr>
        <mc:AlternateContent>
          <mc:Choice Requires="wps">
            <w:drawing>
              <wp:anchor distT="0" distB="0" distL="114300" distR="114300" simplePos="0" relativeHeight="251656192" behindDoc="0" locked="0" layoutInCell="0" allowOverlap="1" wp14:anchorId="1637A980" wp14:editId="3EEC1096">
                <wp:simplePos x="0" y="0"/>
                <wp:positionH relativeFrom="column">
                  <wp:posOffset>1417320</wp:posOffset>
                </wp:positionH>
                <wp:positionV relativeFrom="paragraph">
                  <wp:posOffset>150495</wp:posOffset>
                </wp:positionV>
                <wp:extent cx="3840480" cy="548640"/>
                <wp:effectExtent l="0" t="0" r="0" b="0"/>
                <wp:wrapNone/>
                <wp:docPr id="17612733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548640"/>
                        </a:xfrm>
                        <a:prstGeom prst="rect">
                          <a:avLst/>
                        </a:prstGeom>
                        <a:solidFill>
                          <a:srgbClr val="FFFFFF"/>
                        </a:solidFill>
                        <a:ln w="9525">
                          <a:solidFill>
                            <a:srgbClr val="000000"/>
                          </a:solidFill>
                          <a:miter lim="800000"/>
                          <a:headEnd/>
                          <a:tailEnd/>
                        </a:ln>
                      </wps:spPr>
                      <wps:txbx>
                        <w:txbxContent>
                          <w:p w14:paraId="2775D6CF" w14:textId="77777777" w:rsidR="00BC4D31" w:rsidRDefault="00A02B54">
                            <w:pPr>
                              <w:jc w:val="center"/>
                            </w:pPr>
                            <w:r>
                              <w:t xml:space="preserve">Communities and </w:t>
                            </w:r>
                            <w:r w:rsidR="00BC4D31">
                              <w:t>Lifelong Learning Workers</w:t>
                            </w:r>
                          </w:p>
                          <w:p w14:paraId="6EBE79F8" w14:textId="77777777" w:rsidR="00BC4D31" w:rsidRDefault="00BC4D31">
                            <w:pPr>
                              <w:jc w:val="center"/>
                            </w:pPr>
                            <w:r>
                              <w:t xml:space="preserve">Collocated in local communities </w:t>
                            </w:r>
                            <w:r w:rsidR="00A02B54">
                              <w:t>managed by Communities &amp; Lifelong Learning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7A980" id="Text Box 3" o:spid="_x0000_s1028" type="#_x0000_t202" style="position:absolute;left:0;text-align:left;margin-left:111.6pt;margin-top:11.85pt;width:30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" o:allowincell="f">
                <v:textbox>
                  <w:txbxContent>
                    <w:p w14:paraId="2775D6CF" w14:textId="77777777" w:rsidR="00BC4D31" w:rsidRDefault="00A02B54">
                      <w:pPr>
                        <w:jc w:val="center"/>
                      </w:pPr>
                      <w:r>
                        <w:t xml:space="preserve">Communities and </w:t>
                      </w:r>
                      <w:r w:rsidR="00BC4D31">
                        <w:t>Lifelong Learning Workers</w:t>
                      </w:r>
                    </w:p>
                    <w:p w14:paraId="6EBE79F8" w14:textId="77777777" w:rsidR="00BC4D31" w:rsidRDefault="00BC4D31">
                      <w:pPr>
                        <w:jc w:val="center"/>
                      </w:pPr>
                      <w:r>
                        <w:t xml:space="preserve">Collocated in local communities </w:t>
                      </w:r>
                      <w:r w:rsidR="00A02B54">
                        <w:t>managed by Communities &amp; Lifelong Learning Officer</w:t>
                      </w:r>
                    </w:p>
                  </w:txbxContent>
                </v:textbox>
              </v:shape>
            </w:pict>
          </mc:Fallback>
        </mc:AlternateContent>
      </w:r>
    </w:p>
    <w:p w14:paraId="76160943" w14:textId="77777777" w:rsidR="00C46575" w:rsidRPr="009320A8" w:rsidRDefault="00C46575">
      <w:pPr>
        <w:ind w:left="-720"/>
        <w:rPr>
          <w:rFonts w:ascii="Arial" w:hAnsi="Arial" w:cs="Arial"/>
          <w:b/>
          <w:caps/>
          <w:sz w:val="24"/>
          <w:szCs w:val="24"/>
        </w:rPr>
      </w:pPr>
    </w:p>
    <w:p w14:paraId="466E3578" w14:textId="77777777" w:rsidR="00C46575" w:rsidRPr="009320A8" w:rsidRDefault="00C46575">
      <w:pPr>
        <w:ind w:left="-720"/>
        <w:rPr>
          <w:rFonts w:ascii="Arial" w:hAnsi="Arial" w:cs="Arial"/>
          <w:b/>
          <w:caps/>
          <w:sz w:val="24"/>
          <w:szCs w:val="24"/>
        </w:rPr>
      </w:pPr>
    </w:p>
    <w:p w14:paraId="0D060640" w14:textId="77777777" w:rsidR="00C46575" w:rsidRPr="009320A8" w:rsidRDefault="00C46575">
      <w:pPr>
        <w:ind w:left="-720"/>
        <w:rPr>
          <w:rFonts w:ascii="Arial" w:hAnsi="Arial" w:cs="Arial"/>
          <w:b/>
          <w:caps/>
          <w:sz w:val="24"/>
          <w:szCs w:val="24"/>
        </w:rPr>
      </w:pPr>
    </w:p>
    <w:p w14:paraId="3B2A8DEE" w14:textId="77777777" w:rsidR="00C46575" w:rsidRPr="009320A8" w:rsidRDefault="00C46575">
      <w:pPr>
        <w:ind w:left="-720"/>
        <w:rPr>
          <w:rFonts w:ascii="Arial" w:hAnsi="Arial" w:cs="Arial"/>
          <w:b/>
          <w:caps/>
          <w:sz w:val="24"/>
          <w:szCs w:val="24"/>
        </w:rPr>
      </w:pPr>
    </w:p>
    <w:p w14:paraId="00C6A55D" w14:textId="77777777" w:rsidR="00C46575" w:rsidRPr="009320A8" w:rsidRDefault="00C46575">
      <w:pPr>
        <w:ind w:left="-567"/>
        <w:rPr>
          <w:rFonts w:ascii="Arial" w:hAnsi="Arial" w:cs="Arial"/>
          <w:sz w:val="24"/>
          <w:szCs w:val="24"/>
        </w:rPr>
      </w:pPr>
    </w:p>
    <w:p w14:paraId="5CE7CE0A" w14:textId="77777777" w:rsidR="00C46575" w:rsidRPr="009320A8" w:rsidRDefault="00C46575">
      <w:pPr>
        <w:rPr>
          <w:rFonts w:ascii="Arial" w:hAnsi="Arial" w:cs="Arial"/>
          <w:sz w:val="24"/>
          <w:szCs w:val="24"/>
        </w:rPr>
      </w:pPr>
    </w:p>
    <w:p w14:paraId="43D83012" w14:textId="77777777" w:rsidR="00C46575" w:rsidRPr="009320A8" w:rsidRDefault="00C46575">
      <w:pPr>
        <w:rPr>
          <w:rFonts w:ascii="Arial" w:hAnsi="Arial" w:cs="Arial"/>
          <w:sz w:val="24"/>
          <w:szCs w:val="24"/>
        </w:rPr>
      </w:pPr>
    </w:p>
    <w:p w14:paraId="57B90598" w14:textId="77777777" w:rsidR="00C46575" w:rsidRPr="009320A8" w:rsidRDefault="00C46575">
      <w:pPr>
        <w:pStyle w:val="Heading1"/>
        <w:rPr>
          <w:rFonts w:ascii="Arial" w:hAnsi="Arial" w:cs="Arial"/>
          <w:szCs w:val="24"/>
        </w:rPr>
      </w:pPr>
    </w:p>
    <w:p w14:paraId="70187700" w14:textId="77777777" w:rsidR="00C46575" w:rsidRPr="009320A8" w:rsidRDefault="00C46575">
      <w:pPr>
        <w:rPr>
          <w:rFonts w:ascii="Arial" w:hAnsi="Arial" w:cs="Arial"/>
          <w:sz w:val="24"/>
          <w:szCs w:val="24"/>
        </w:rPr>
      </w:pPr>
    </w:p>
    <w:p w14:paraId="759A3295" w14:textId="77777777" w:rsidR="00C46575" w:rsidRPr="009320A8" w:rsidRDefault="00C46575">
      <w:pPr>
        <w:rPr>
          <w:rFonts w:ascii="Arial" w:hAnsi="Arial" w:cs="Arial"/>
          <w:caps/>
          <w:sz w:val="24"/>
          <w:szCs w:val="24"/>
        </w:rPr>
      </w:pPr>
    </w:p>
    <w:sectPr w:rsidR="00C46575" w:rsidRPr="009320A8">
      <w:headerReference w:type="default" r:id="rId7"/>
      <w:footerReference w:type="default" r:id="rId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4E61" w14:textId="77777777" w:rsidR="00B24CED" w:rsidRDefault="00B24CED">
      <w:r>
        <w:separator/>
      </w:r>
    </w:p>
  </w:endnote>
  <w:endnote w:type="continuationSeparator" w:id="0">
    <w:p w14:paraId="3F176E8C" w14:textId="77777777" w:rsidR="00B24CED" w:rsidRDefault="00B2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68BEA" w14:textId="77777777" w:rsidR="00BC4D31" w:rsidRPr="009320A8" w:rsidRDefault="00BC4D31" w:rsidP="009320A8">
    <w:pPr>
      <w:pStyle w:val="Footer"/>
      <w:tabs>
        <w:tab w:val="left" w:pos="5850"/>
      </w:tabs>
      <w:ind w:right="360"/>
      <w:jc w:val="center"/>
      <w:rPr>
        <w:rStyle w:val="PageNumber"/>
        <w:rFonts w:ascii="Arial" w:hAnsi="Arial" w:cs="Arial"/>
        <w:sz w:val="14"/>
      </w:rPr>
    </w:pPr>
    <w:r w:rsidRPr="009320A8">
      <w:rPr>
        <w:rFonts w:ascii="Arial" w:hAnsi="Arial" w:cs="Arial"/>
        <w:sz w:val="14"/>
      </w:rPr>
      <w:t xml:space="preserve">Page </w:t>
    </w:r>
    <w:r w:rsidRPr="009320A8">
      <w:rPr>
        <w:rStyle w:val="PageNumber"/>
        <w:rFonts w:ascii="Arial" w:hAnsi="Arial" w:cs="Arial"/>
        <w:sz w:val="14"/>
      </w:rPr>
      <w:fldChar w:fldCharType="begin"/>
    </w:r>
    <w:r w:rsidRPr="009320A8">
      <w:rPr>
        <w:rStyle w:val="PageNumber"/>
        <w:rFonts w:ascii="Arial" w:hAnsi="Arial" w:cs="Arial"/>
        <w:sz w:val="14"/>
      </w:rPr>
      <w:instrText xml:space="preserve"> PAGE </w:instrText>
    </w:r>
    <w:r w:rsidRPr="009320A8">
      <w:rPr>
        <w:rStyle w:val="PageNumber"/>
        <w:rFonts w:ascii="Arial" w:hAnsi="Arial" w:cs="Arial"/>
        <w:sz w:val="14"/>
      </w:rPr>
      <w:fldChar w:fldCharType="separate"/>
    </w:r>
    <w:r w:rsidR="00FF7DCB">
      <w:rPr>
        <w:rStyle w:val="PageNumber"/>
        <w:rFonts w:ascii="Arial" w:hAnsi="Arial" w:cs="Arial"/>
        <w:noProof/>
        <w:sz w:val="14"/>
      </w:rPr>
      <w:t>1</w:t>
    </w:r>
    <w:r w:rsidRPr="009320A8">
      <w:rPr>
        <w:rStyle w:val="PageNumber"/>
        <w:rFonts w:ascii="Arial" w:hAnsi="Arial" w:cs="Arial"/>
        <w:sz w:val="14"/>
      </w:rPr>
      <w:fldChar w:fldCharType="end"/>
    </w:r>
    <w:r w:rsidRPr="009320A8">
      <w:rPr>
        <w:rStyle w:val="PageNumber"/>
        <w:rFonts w:ascii="Arial" w:hAnsi="Arial" w:cs="Arial"/>
        <w:sz w:val="14"/>
      </w:rP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0A858" w14:textId="77777777" w:rsidR="00B24CED" w:rsidRDefault="00B24CED">
      <w:r>
        <w:separator/>
      </w:r>
    </w:p>
  </w:footnote>
  <w:footnote w:type="continuationSeparator" w:id="0">
    <w:p w14:paraId="398C8589" w14:textId="77777777" w:rsidR="00B24CED" w:rsidRDefault="00B24C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F417" w14:textId="77777777" w:rsidR="00BC4D31" w:rsidRPr="009320A8" w:rsidRDefault="00BC4D31">
    <w:pPr>
      <w:pStyle w:val="Header"/>
      <w:jc w:val="center"/>
      <w:rPr>
        <w:rFonts w:ascii="Arial" w:hAnsi="Arial" w:cs="Arial"/>
        <w:b/>
        <w:sz w:val="24"/>
        <w:szCs w:val="24"/>
      </w:rPr>
    </w:pPr>
    <w:r w:rsidRPr="009320A8">
      <w:rPr>
        <w:rFonts w:ascii="Arial" w:hAnsi="Arial" w:cs="Arial"/>
        <w:b/>
        <w:sz w:val="24"/>
        <w:szCs w:val="24"/>
      </w:rPr>
      <w:t>MIDLOTHIAN COUNCIL</w:t>
    </w:r>
  </w:p>
  <w:p w14:paraId="7015FCC8" w14:textId="5F6D3D53" w:rsidR="00BC4D31" w:rsidRPr="009320A8" w:rsidRDefault="00A93160">
    <w:pPr>
      <w:pStyle w:val="Header"/>
      <w:jc w:val="center"/>
      <w:rPr>
        <w:rFonts w:ascii="Arial" w:hAnsi="Arial" w:cs="Arial"/>
        <w:caps/>
        <w:sz w:val="24"/>
        <w:szCs w:val="24"/>
      </w:rPr>
    </w:pPr>
    <w:r>
      <w:rPr>
        <w:rFonts w:ascii="Arial" w:hAnsi="Arial" w:cs="Arial"/>
        <w:b/>
        <w:caps/>
        <w:sz w:val="24"/>
        <w:szCs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2"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3" w15:restartNumberingAfterBreak="0">
    <w:nsid w:val="38BE1C88"/>
    <w:multiLevelType w:val="hybridMultilevel"/>
    <w:tmpl w:val="9918951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748D0902"/>
    <w:multiLevelType w:val="hybridMultilevel"/>
    <w:tmpl w:val="756C3FBE"/>
    <w:lvl w:ilvl="0" w:tplc="1FDEDDE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3056248">
    <w:abstractNumId w:val="1"/>
  </w:num>
  <w:num w:numId="2" w16cid:durableId="1164857368">
    <w:abstractNumId w:val="2"/>
  </w:num>
  <w:num w:numId="3" w16cid:durableId="156179162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556888595">
    <w:abstractNumId w:val="3"/>
  </w:num>
  <w:num w:numId="5" w16cid:durableId="17973353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91"/>
    <w:rsid w:val="00035829"/>
    <w:rsid w:val="000A0871"/>
    <w:rsid w:val="000B5EBE"/>
    <w:rsid w:val="0010732A"/>
    <w:rsid w:val="001604BC"/>
    <w:rsid w:val="001A110A"/>
    <w:rsid w:val="001C5770"/>
    <w:rsid w:val="001F345A"/>
    <w:rsid w:val="00202A8E"/>
    <w:rsid w:val="00215E2A"/>
    <w:rsid w:val="00222885"/>
    <w:rsid w:val="00244AE5"/>
    <w:rsid w:val="00247518"/>
    <w:rsid w:val="00263F4A"/>
    <w:rsid w:val="00297CE7"/>
    <w:rsid w:val="002C475C"/>
    <w:rsid w:val="002E6491"/>
    <w:rsid w:val="002F1D07"/>
    <w:rsid w:val="00310A59"/>
    <w:rsid w:val="00354A7F"/>
    <w:rsid w:val="003659E8"/>
    <w:rsid w:val="00372286"/>
    <w:rsid w:val="00377624"/>
    <w:rsid w:val="003C1913"/>
    <w:rsid w:val="003C2F68"/>
    <w:rsid w:val="003D3247"/>
    <w:rsid w:val="00401A62"/>
    <w:rsid w:val="004457BF"/>
    <w:rsid w:val="004A3106"/>
    <w:rsid w:val="004A4300"/>
    <w:rsid w:val="004B242E"/>
    <w:rsid w:val="004D4406"/>
    <w:rsid w:val="004E68A2"/>
    <w:rsid w:val="00545068"/>
    <w:rsid w:val="00557629"/>
    <w:rsid w:val="00591C00"/>
    <w:rsid w:val="00596EE2"/>
    <w:rsid w:val="005E0218"/>
    <w:rsid w:val="005F1A0D"/>
    <w:rsid w:val="005F6E29"/>
    <w:rsid w:val="00602DDA"/>
    <w:rsid w:val="00636B37"/>
    <w:rsid w:val="00645840"/>
    <w:rsid w:val="0066228E"/>
    <w:rsid w:val="00687AC7"/>
    <w:rsid w:val="006B5FA4"/>
    <w:rsid w:val="006E72EE"/>
    <w:rsid w:val="00723B38"/>
    <w:rsid w:val="00723C2A"/>
    <w:rsid w:val="00763BAD"/>
    <w:rsid w:val="007A4B3E"/>
    <w:rsid w:val="007C55CF"/>
    <w:rsid w:val="007E335F"/>
    <w:rsid w:val="007E526A"/>
    <w:rsid w:val="0083286D"/>
    <w:rsid w:val="0084054D"/>
    <w:rsid w:val="00840603"/>
    <w:rsid w:val="0089714E"/>
    <w:rsid w:val="008E3E9A"/>
    <w:rsid w:val="008F5775"/>
    <w:rsid w:val="009320A8"/>
    <w:rsid w:val="009336B8"/>
    <w:rsid w:val="0099098F"/>
    <w:rsid w:val="009A02D5"/>
    <w:rsid w:val="009A03CA"/>
    <w:rsid w:val="009C4361"/>
    <w:rsid w:val="009E2235"/>
    <w:rsid w:val="009E5ECF"/>
    <w:rsid w:val="00A02B54"/>
    <w:rsid w:val="00A032AA"/>
    <w:rsid w:val="00A154E5"/>
    <w:rsid w:val="00A23306"/>
    <w:rsid w:val="00A25940"/>
    <w:rsid w:val="00A63D14"/>
    <w:rsid w:val="00A8283C"/>
    <w:rsid w:val="00A9054B"/>
    <w:rsid w:val="00A93160"/>
    <w:rsid w:val="00AC4D3E"/>
    <w:rsid w:val="00AF28FB"/>
    <w:rsid w:val="00B166A2"/>
    <w:rsid w:val="00B24CED"/>
    <w:rsid w:val="00B414BF"/>
    <w:rsid w:val="00B44214"/>
    <w:rsid w:val="00B45123"/>
    <w:rsid w:val="00B60985"/>
    <w:rsid w:val="00BA2DDE"/>
    <w:rsid w:val="00BB22DB"/>
    <w:rsid w:val="00BC4D31"/>
    <w:rsid w:val="00BD4C43"/>
    <w:rsid w:val="00BF5BAD"/>
    <w:rsid w:val="00C07DF9"/>
    <w:rsid w:val="00C404C2"/>
    <w:rsid w:val="00C45968"/>
    <w:rsid w:val="00C46575"/>
    <w:rsid w:val="00C61B03"/>
    <w:rsid w:val="00C621B1"/>
    <w:rsid w:val="00C805EE"/>
    <w:rsid w:val="00C842C0"/>
    <w:rsid w:val="00C969C3"/>
    <w:rsid w:val="00CC7FDA"/>
    <w:rsid w:val="00D55A5D"/>
    <w:rsid w:val="00D667CA"/>
    <w:rsid w:val="00D81933"/>
    <w:rsid w:val="00D85B0B"/>
    <w:rsid w:val="00D91855"/>
    <w:rsid w:val="00D9721B"/>
    <w:rsid w:val="00DB68A9"/>
    <w:rsid w:val="00DB7098"/>
    <w:rsid w:val="00DC22D7"/>
    <w:rsid w:val="00DC42A1"/>
    <w:rsid w:val="00DD5525"/>
    <w:rsid w:val="00DE1B70"/>
    <w:rsid w:val="00DE6E00"/>
    <w:rsid w:val="00DF78F9"/>
    <w:rsid w:val="00E0644F"/>
    <w:rsid w:val="00E21CD7"/>
    <w:rsid w:val="00E702A6"/>
    <w:rsid w:val="00E763F4"/>
    <w:rsid w:val="00EB7941"/>
    <w:rsid w:val="00ED071D"/>
    <w:rsid w:val="00ED75B9"/>
    <w:rsid w:val="00EE2A91"/>
    <w:rsid w:val="00F32ECD"/>
    <w:rsid w:val="00F670D0"/>
    <w:rsid w:val="00F80773"/>
    <w:rsid w:val="00FA2487"/>
    <w:rsid w:val="00FC6946"/>
    <w:rsid w:val="00FE3D9C"/>
    <w:rsid w:val="00FF3E47"/>
    <w:rsid w:val="00FF7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4A4F5"/>
  <w15:chartTrackingRefBased/>
  <w15:docId w15:val="{690FD617-A018-4A83-ADA8-30B0DE29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320"/>
        <w:tab w:val="right" w:pos="8640"/>
      </w:tabs>
    </w:pPr>
  </w:style>
  <w:style w:type="paragraph" w:styleId="Footer">
    <w:name w:val="footer"/>
    <w:basedOn w:val="Normal"/>
    <w:link w:val="FooterChar"/>
    <w:semiHidden/>
    <w:pPr>
      <w:tabs>
        <w:tab w:val="center" w:pos="4320"/>
        <w:tab w:val="right" w:pos="8640"/>
      </w:tabs>
    </w:pPr>
  </w:style>
  <w:style w:type="paragraph" w:styleId="BodyTextIndent">
    <w:name w:val="Body Text Indent"/>
    <w:basedOn w:val="Normal"/>
    <w:semiHidden/>
    <w:pPr>
      <w:ind w:hanging="18"/>
      <w:jc w:val="center"/>
    </w:pPr>
    <w:rPr>
      <w:b/>
      <w:sz w:val="24"/>
    </w:rPr>
  </w:style>
  <w:style w:type="paragraph" w:customStyle="1" w:styleId="SigPostno">
    <w:name w:val="SigPostno"/>
    <w:basedOn w:val="Normal"/>
    <w:pPr>
      <w:jc w:val="center"/>
    </w:pPr>
    <w:rPr>
      <w:smallCaps/>
      <w:sz w:val="22"/>
    </w:rPr>
  </w:style>
  <w:style w:type="paragraph" w:styleId="BodyTextIndent2">
    <w:name w:val="Body Text Indent 2"/>
    <w:basedOn w:val="Normal"/>
    <w:semiHidden/>
    <w:pPr>
      <w:ind w:left="-720"/>
    </w:pPr>
    <w:rPr>
      <w:sz w:val="24"/>
    </w:rPr>
  </w:style>
  <w:style w:type="character" w:styleId="PageNumber">
    <w:name w:val="page number"/>
    <w:basedOn w:val="DefaultParagraphFont"/>
    <w:semiHidden/>
  </w:style>
  <w:style w:type="paragraph" w:styleId="BodyText">
    <w:name w:val="Body Text"/>
    <w:basedOn w:val="Normal"/>
    <w:semiHidden/>
    <w:rPr>
      <w:i/>
      <w:sz w:val="24"/>
    </w:rPr>
  </w:style>
  <w:style w:type="paragraph" w:styleId="BalloonText">
    <w:name w:val="Balloon Text"/>
    <w:basedOn w:val="Normal"/>
    <w:link w:val="BalloonTextChar"/>
    <w:uiPriority w:val="99"/>
    <w:semiHidden/>
    <w:unhideWhenUsed/>
    <w:rsid w:val="002E6491"/>
    <w:rPr>
      <w:rFonts w:ascii="Tahoma" w:hAnsi="Tahoma" w:cs="Tahoma"/>
      <w:sz w:val="16"/>
      <w:szCs w:val="16"/>
    </w:rPr>
  </w:style>
  <w:style w:type="character" w:customStyle="1" w:styleId="BalloonTextChar">
    <w:name w:val="Balloon Text Char"/>
    <w:link w:val="BalloonText"/>
    <w:uiPriority w:val="99"/>
    <w:semiHidden/>
    <w:rsid w:val="002E6491"/>
    <w:rPr>
      <w:rFonts w:ascii="Tahoma" w:hAnsi="Tahoma" w:cs="Tahoma"/>
      <w:sz w:val="16"/>
      <w:szCs w:val="16"/>
    </w:rPr>
  </w:style>
  <w:style w:type="character" w:customStyle="1" w:styleId="FooterChar">
    <w:name w:val="Footer Char"/>
    <w:basedOn w:val="DefaultParagraphFont"/>
    <w:link w:val="Footer"/>
    <w:semiHidden/>
    <w:rsid w:val="009320A8"/>
  </w:style>
  <w:style w:type="character" w:customStyle="1" w:styleId="HeaderChar">
    <w:name w:val="Header Char"/>
    <w:basedOn w:val="DefaultParagraphFont"/>
    <w:link w:val="Header"/>
    <w:semiHidden/>
    <w:rsid w:val="00E21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Section 1</vt:lpstr>
    </vt:vector>
  </TitlesOfParts>
  <Company>Midlothian Council</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cp:lastModifiedBy>Caitlin Robertson</cp:lastModifiedBy>
  <cp:revision>2</cp:revision>
  <cp:lastPrinted>2015-04-07T16:19:00Z</cp:lastPrinted>
  <dcterms:created xsi:type="dcterms:W3CDTF">2026-04-06T12:10:00Z</dcterms:created>
  <dcterms:modified xsi:type="dcterms:W3CDTF">2026-04-06T12:10:00Z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413320539</vt:i4>
  </property>
  <property fmtid="{D5CDD505-2E9C-101B-9397-08002B2CF9AE}" pid="3" name="_NewReviewCycle">
    <vt:lpwstr/>
  </property>
  <property fmtid="{D5CDD505-2E9C-101B-9397-08002B2CF9AE}" pid="4" name="_EmailSubject">
    <vt:lpwstr>Communities and Lifelong Learning Worker</vt:lpwstr>
  </property>
  <property fmtid="{D5CDD505-2E9C-101B-9397-08002B2CF9AE}" pid="5" name="_AuthorEmail">
    <vt:lpwstr>Louise.Davies@midlothian.gov.uk</vt:lpwstr>
  </property>
  <property fmtid="{D5CDD505-2E9C-101B-9397-08002B2CF9AE}" pid="6" name="_AuthorEmailDisplayName">
    <vt:lpwstr>Louise Davies</vt:lpwstr>
  </property>
  <property fmtid="{D5CDD505-2E9C-101B-9397-08002B2CF9AE}" pid="7" name="_PreviousAdHocReviewCycleID">
    <vt:i4>1646570643</vt:i4>
  </property>
  <property fmtid="{D5CDD505-2E9C-101B-9397-08002B2CF9AE}" pid="8" name="_ReviewingToolsShownOnce">
    <vt:lpwstr/>
  </property>
</Properties>
</file>