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679E" w14:textId="77777777" w:rsidR="00643BCB" w:rsidRDefault="00643BCB" w:rsidP="00643BCB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 wp14:anchorId="0080D270" wp14:editId="6915CBDB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043A811B" wp14:editId="5377A101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7" tooltip="&quot;Argyll and Bute Counc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>
                      <a:hlinkClick r:id="rId7" tooltip="&quot;Argyll and Bute Counc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DD4A3" w14:textId="77777777" w:rsidR="00643BCB" w:rsidRPr="00961CBF" w:rsidRDefault="00643BCB" w:rsidP="00643BCB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71F372EA" w14:textId="77777777" w:rsidR="00643BCB" w:rsidRDefault="00643BCB" w:rsidP="00643BCB"/>
    <w:p w14:paraId="238C6509" w14:textId="77777777" w:rsidR="00643BCB" w:rsidRDefault="00643BCB" w:rsidP="00643BCB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</w:t>
      </w:r>
    </w:p>
    <w:p w14:paraId="5C0CBEA5" w14:textId="77777777" w:rsidR="007402B9" w:rsidRDefault="00643BCB" w:rsidP="007C2E9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notes relate to the post you have applied for. They provide general information and do not form part of any subsequent Contract of Employment.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129"/>
        <w:gridCol w:w="3081"/>
        <w:gridCol w:w="3081"/>
        <w:gridCol w:w="505"/>
      </w:tblGrid>
      <w:tr w:rsidR="00643BCB" w:rsidRPr="00D35265" w14:paraId="2F9993BA" w14:textId="77777777" w:rsidTr="0091233D">
        <w:tc>
          <w:tcPr>
            <w:tcW w:w="2410" w:type="dxa"/>
            <w:gridSpan w:val="2"/>
          </w:tcPr>
          <w:p w14:paraId="6FFA9881" w14:textId="77777777" w:rsidR="00193B35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  <w:p w14:paraId="7BB9818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6AAEAD7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6000902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Employee Benefits Scheme </w:t>
            </w:r>
          </w:p>
          <w:p w14:paraId="3A664F78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2037BD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5AB2F1B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Equality and Diversity </w:t>
            </w:r>
          </w:p>
          <w:p w14:paraId="1DF0216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203E12B5" w14:textId="77777777" w:rsidR="00643BCB" w:rsidRPr="00D35265" w:rsidRDefault="00643BCB" w:rsidP="007C2E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Conditions of Service are those of the Scottish Joint Council for Local Government employees as adapted and amended by Argyll and Bute Council</w:t>
            </w:r>
          </w:p>
          <w:p w14:paraId="08607CA1" w14:textId="77777777" w:rsidR="00710133" w:rsidRPr="00D35265" w:rsidRDefault="00710133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99DBEA" w14:textId="77777777" w:rsidR="00710133" w:rsidRPr="00D35265" w:rsidRDefault="0071013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scheme offers a range of benefits and savings designed to help your physical, financial and mental wellbeing. For example, savings on bikes, travel and leisure and gym memberships.</w:t>
            </w:r>
          </w:p>
          <w:p w14:paraId="41969F63" w14:textId="77777777" w:rsidR="00065363" w:rsidRPr="00D35265" w:rsidRDefault="0006536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831A6D" w14:textId="39E95B19" w:rsidR="0007158B" w:rsidRPr="00D35265" w:rsidRDefault="00065363" w:rsidP="0007158B">
            <w:pPr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We encourage applications from people from all backgrounds and aim to have a workforce that represents the wider society that we serve. We pride ourselves on being an employer of choice. We champion diversity, inclusion and wellbeing and aim to create a workplace where everyone feels valued and a sense of belonging. To find out more about our commitment to this please visit</w:t>
            </w:r>
            <w:r w:rsidR="00436FC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hyperlink r:id="rId9" w:history="1">
              <w:r w:rsidR="00436FC4" w:rsidRPr="00436FC4">
                <w:rPr>
                  <w:rStyle w:val="Hyperlink"/>
                  <w:rFonts w:ascii="Arial" w:hAnsi="Arial" w:cs="Arial"/>
                  <w:sz w:val="24"/>
                  <w:szCs w:val="24"/>
                  <w:shd w:val="clear" w:color="auto" w:fill="FFFFFF"/>
                </w:rPr>
                <w:t>Equality, Diversity and Inclusion Policy – My Council Works</w:t>
              </w:r>
            </w:hyperlink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643BCB" w:rsidRPr="00D35265" w14:paraId="75BB36AE" w14:textId="77777777" w:rsidTr="0091233D">
        <w:tc>
          <w:tcPr>
            <w:tcW w:w="2410" w:type="dxa"/>
            <w:gridSpan w:val="2"/>
          </w:tcPr>
          <w:p w14:paraId="31C50F0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gridSpan w:val="4"/>
          </w:tcPr>
          <w:p w14:paraId="6FDE4BD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Normal hours of work for a full-time post will be either 35 or 37 per week (dependent upon employing service / department)</w:t>
            </w:r>
          </w:p>
          <w:p w14:paraId="3E0F8DA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ECF1B8" w14:textId="77777777" w:rsidTr="0091233D">
        <w:tc>
          <w:tcPr>
            <w:tcW w:w="2410" w:type="dxa"/>
            <w:gridSpan w:val="2"/>
          </w:tcPr>
          <w:p w14:paraId="2A2DB5B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Pay</w:t>
            </w:r>
          </w:p>
          <w:p w14:paraId="369FD9C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73AED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4A085E3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Pay will be as indicated in the post advertisement. Annual increments, where appropriate, as paid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 (unless your date of appointment falls between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October and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March, in which case you will receive an increment 6 months following your date of appointment, and thereafter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year) until the maximum of the grade</w:t>
            </w:r>
            <w:r w:rsidRPr="00D35265">
              <w:rPr>
                <w:rFonts w:ascii="Arial" w:hAnsi="Arial" w:cs="Arial"/>
                <w:dstrike/>
                <w:sz w:val="24"/>
                <w:szCs w:val="24"/>
              </w:rPr>
              <w:t>s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is reached. This includes internal applicants for promoted posts.</w:t>
            </w:r>
          </w:p>
          <w:p w14:paraId="3E13C04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C3F1CF" w14:textId="31891088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pay period is from the 16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 to the 15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following month, and you will be paid on the 14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month, the day before the period end, directly into your bank account.</w:t>
            </w:r>
          </w:p>
          <w:p w14:paraId="76204466" w14:textId="77777777" w:rsidR="00643BCB" w:rsidRPr="00D35265" w:rsidRDefault="00643BCB" w:rsidP="00BB474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AF12A2" w14:textId="77777777" w:rsidTr="0091233D">
        <w:tc>
          <w:tcPr>
            <w:tcW w:w="2410" w:type="dxa"/>
            <w:gridSpan w:val="2"/>
          </w:tcPr>
          <w:p w14:paraId="7301F2A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14:paraId="2CC64C6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gridSpan w:val="4"/>
          </w:tcPr>
          <w:p w14:paraId="4E6DE88E" w14:textId="15B15619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annual leave for the post is 25 days, rising to 30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and to 33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10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(pro rata for part time employees and those working other than 5 days a week). </w:t>
            </w:r>
          </w:p>
          <w:p w14:paraId="697F60F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B77AE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January to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December.</w:t>
            </w:r>
          </w:p>
          <w:p w14:paraId="57F20ECF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2F0BD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lastRenderedPageBreak/>
              <w:t>There are 8 additional days per annum which are designated as public holidays (those who work less than 5 days per week receive public holidays pro rata).</w:t>
            </w:r>
          </w:p>
          <w:p w14:paraId="33E52AFE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E89614C" w14:textId="77777777" w:rsidTr="0091233D">
        <w:tc>
          <w:tcPr>
            <w:tcW w:w="2410" w:type="dxa"/>
            <w:gridSpan w:val="2"/>
          </w:tcPr>
          <w:p w14:paraId="4C6AD22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Sick Pay</w:t>
            </w:r>
          </w:p>
        </w:tc>
        <w:tc>
          <w:tcPr>
            <w:tcW w:w="7796" w:type="dxa"/>
            <w:gridSpan w:val="4"/>
          </w:tcPr>
          <w:p w14:paraId="390DF5F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26 weeks or more continuous service are entitled to 5 weeks full pay and 5 weeks half pay, rising to 26 weeks full pay and 26 weeks half pay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7A1FAF7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25C7B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There is no entitlement to sick pay for employees with fewer than 26 weeks continuous service.</w:t>
            </w:r>
          </w:p>
          <w:p w14:paraId="606ADC1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03C0A8" w14:textId="77777777" w:rsidTr="0091233D">
        <w:tc>
          <w:tcPr>
            <w:tcW w:w="2410" w:type="dxa"/>
            <w:gridSpan w:val="2"/>
          </w:tcPr>
          <w:p w14:paraId="77669AB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Pension</w:t>
            </w:r>
          </w:p>
          <w:p w14:paraId="364B47D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1109EDD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75AB32E3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3CC2DEB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B0A74B4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2B2BD92F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C37B7F7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0995B0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Learning and Development opportunities </w:t>
            </w:r>
          </w:p>
          <w:p w14:paraId="66468671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AA087E6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3B8A5D2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permanent contracts, or temporary contracts lasting 3 months or more, become members of the Local Government Pension Fund, unless they apply to opt out. </w:t>
            </w:r>
          </w:p>
          <w:p w14:paraId="46241F1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employee contribution is based on salary level. </w:t>
            </w:r>
          </w:p>
          <w:p w14:paraId="72C8CC1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4A139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Local Government Pension Scheme is currently a </w:t>
            </w:r>
            <w:r w:rsidR="00FE4F74" w:rsidRPr="00D35265">
              <w:rPr>
                <w:rFonts w:ascii="Arial" w:hAnsi="Arial" w:cs="Arial"/>
                <w:sz w:val="24"/>
                <w:szCs w:val="24"/>
              </w:rPr>
              <w:t>Career Average Revalued Earnings (CARE) Scheme.</w:t>
            </w:r>
          </w:p>
          <w:p w14:paraId="60DEC9FE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F80750" w14:textId="77777777" w:rsidR="00193B35" w:rsidRPr="00D35265" w:rsidRDefault="00532D6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are provided with opportunities to access ongoing development ranging from internal training courses to externally provided professional qualifications. Employees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who have completed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 qualification are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 xml:space="preserve">acknowledged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at the Council’s annual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Learning Awards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>C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>eremony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which recognise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their achievements and hard work.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F3D7370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824E5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2BDDA01" w14:textId="77777777" w:rsidTr="0091233D">
        <w:tc>
          <w:tcPr>
            <w:tcW w:w="2410" w:type="dxa"/>
            <w:gridSpan w:val="2"/>
          </w:tcPr>
          <w:p w14:paraId="2002EC9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Travelling</w:t>
            </w:r>
          </w:p>
        </w:tc>
        <w:tc>
          <w:tcPr>
            <w:tcW w:w="7796" w:type="dxa"/>
            <w:gridSpan w:val="4"/>
          </w:tcPr>
          <w:p w14:paraId="2B3A09C9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 holders must hold a full driving licence and the vehicle must be insured accordingly.</w:t>
            </w:r>
          </w:p>
          <w:p w14:paraId="6C9623B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56E4BF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14:paraId="209C2ED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3D61A946" w14:textId="77777777" w:rsidTr="0091233D">
        <w:tc>
          <w:tcPr>
            <w:tcW w:w="2410" w:type="dxa"/>
            <w:gridSpan w:val="2"/>
          </w:tcPr>
          <w:p w14:paraId="6861216B" w14:textId="77777777" w:rsidR="00643BCB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gridSpan w:val="4"/>
          </w:tcPr>
          <w:p w14:paraId="714BE387" w14:textId="0231FBFF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th</w:t>
            </w:r>
            <w:r w:rsidR="00522D8B">
              <w:rPr>
                <w:rFonts w:ascii="Arial" w:hAnsi="Arial" w:cs="Arial"/>
                <w:sz w:val="24"/>
                <w:szCs w:val="24"/>
              </w:rPr>
              <w:t>e authority before the age of 75.</w:t>
            </w:r>
          </w:p>
          <w:p w14:paraId="0764B43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FC36F99" w14:textId="77777777" w:rsidTr="0091233D">
        <w:tc>
          <w:tcPr>
            <w:tcW w:w="2410" w:type="dxa"/>
            <w:gridSpan w:val="2"/>
          </w:tcPr>
          <w:p w14:paraId="66A7A45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gridSpan w:val="4"/>
          </w:tcPr>
          <w:p w14:paraId="48597DFE" w14:textId="77777777" w:rsidR="00643BCB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Travelling 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14:paraId="2C435CEE" w14:textId="77777777" w:rsidR="003625B1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50E04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14:paraId="4CB86752" w14:textId="77777777" w:rsidR="00643BCB" w:rsidRPr="00D35265" w:rsidRDefault="00076FDF" w:rsidP="00DB6369">
            <w:pPr>
              <w:tabs>
                <w:tab w:val="left" w:pos="59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9608D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682A09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AD2A3FB" w14:textId="77777777" w:rsidTr="0091233D">
        <w:tc>
          <w:tcPr>
            <w:tcW w:w="2410" w:type="dxa"/>
            <w:gridSpan w:val="2"/>
          </w:tcPr>
          <w:p w14:paraId="779D0A4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No Smoking Policy</w:t>
            </w:r>
          </w:p>
        </w:tc>
        <w:tc>
          <w:tcPr>
            <w:tcW w:w="7796" w:type="dxa"/>
            <w:gridSpan w:val="4"/>
          </w:tcPr>
          <w:p w14:paraId="5EA16E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14:paraId="7221194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8186AE" w14:textId="77777777" w:rsidTr="0091233D">
        <w:tc>
          <w:tcPr>
            <w:tcW w:w="2410" w:type="dxa"/>
            <w:gridSpan w:val="2"/>
          </w:tcPr>
          <w:p w14:paraId="7DE9DE9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</w:tcPr>
          <w:p w14:paraId="100C9A2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10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2F5E074A" w14:textId="77777777" w:rsidTr="0091233D">
        <w:trPr>
          <w:gridBefore w:val="1"/>
          <w:gridAfter w:val="1"/>
          <w:wBefore w:w="459" w:type="dxa"/>
          <w:wAfter w:w="505" w:type="dxa"/>
          <w:trHeight w:val="1279"/>
        </w:trPr>
        <w:tc>
          <w:tcPr>
            <w:tcW w:w="3080" w:type="dxa"/>
            <w:gridSpan w:val="2"/>
          </w:tcPr>
          <w:p w14:paraId="5A189EDF" w14:textId="77777777" w:rsidR="00FD4930" w:rsidRPr="00D35265" w:rsidRDefault="00FD4930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1BC62457" w14:textId="77777777" w:rsidR="0007158B" w:rsidRPr="00D35265" w:rsidRDefault="0007158B" w:rsidP="0091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93ACCC" w14:textId="6ECBCEB7" w:rsidR="00643BCB" w:rsidRPr="00D35265" w:rsidRDefault="0007158B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object w:dxaOrig="1830" w:dyaOrig="1830" w14:anchorId="18DCF2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40.55pt" o:ole="">
                  <v:imagedata r:id="rId11" o:title=""/>
                </v:shape>
                <o:OLEObject Type="Embed" ProgID="MSPhotoEd.3" ShapeID="_x0000_i1025" DrawAspect="Content" ObjectID="_1852446887" r:id="rId12"/>
              </w:object>
            </w:r>
          </w:p>
        </w:tc>
        <w:tc>
          <w:tcPr>
            <w:tcW w:w="3081" w:type="dxa"/>
          </w:tcPr>
          <w:p w14:paraId="2558FB8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5653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F80722" w14:textId="0D6FE626" w:rsidR="00643BCB" w:rsidRPr="00D35265" w:rsidRDefault="00643BCB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4366044" w14:textId="77777777" w:rsidR="00076FDF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180464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6D5B8C" w14:textId="77777777" w:rsidR="00643BCB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inline distT="0" distB="0" distL="0" distR="0" wp14:anchorId="0C11458C" wp14:editId="0DA5B7D8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A7E45" w14:textId="77777777" w:rsidR="00643BCB" w:rsidRPr="008D48AE" w:rsidRDefault="00643BCB" w:rsidP="00643BCB">
      <w:pPr>
        <w:spacing w:after="0"/>
        <w:rPr>
          <w:vanish/>
        </w:rPr>
      </w:pPr>
    </w:p>
    <w:tbl>
      <w:tblPr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643BCB" w:rsidRPr="00E90BA3" w14:paraId="4C085669" w14:textId="77777777" w:rsidTr="0091233D">
        <w:tc>
          <w:tcPr>
            <w:tcW w:w="9242" w:type="dxa"/>
            <w:shd w:val="clear" w:color="auto" w:fill="339966"/>
          </w:tcPr>
          <w:p w14:paraId="55DAF57B" w14:textId="77777777" w:rsidR="00643BCB" w:rsidRPr="00E90BA3" w:rsidRDefault="00643BCB" w:rsidP="0091233D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76E7D51B" w14:textId="77777777" w:rsidR="00643BCB" w:rsidRDefault="00643BCB" w:rsidP="00643BCB">
      <w:pPr>
        <w:rPr>
          <w:rFonts w:ascii="Arial" w:hAnsi="Arial" w:cs="Arial"/>
          <w:color w:val="D9D9D9"/>
          <w:sz w:val="20"/>
          <w:szCs w:val="20"/>
        </w:rPr>
      </w:pPr>
    </w:p>
    <w:p w14:paraId="36E75A48" w14:textId="77777777" w:rsidR="00643BCB" w:rsidRPr="00CF5A82" w:rsidRDefault="00643BCB" w:rsidP="00643BCB">
      <w:pPr>
        <w:jc w:val="right"/>
      </w:pPr>
      <w:r w:rsidRPr="006078B5">
        <w:rPr>
          <w:rFonts w:ascii="Arial" w:hAnsi="Arial" w:cs="Arial"/>
          <w:color w:val="BFBFBF"/>
          <w:sz w:val="20"/>
          <w:szCs w:val="20"/>
        </w:rPr>
        <w:t>Argyll and Bute Council – Realising Our Potential</w:t>
      </w:r>
    </w:p>
    <w:p w14:paraId="647F3E2B" w14:textId="77777777" w:rsidR="00436FC4" w:rsidRDefault="00436FC4"/>
    <w:sectPr w:rsidR="00436FC4" w:rsidSect="006078B5">
      <w:headerReference w:type="even" r:id="rId15"/>
      <w:head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A5C50" w14:textId="77777777" w:rsidR="00A342A9" w:rsidRDefault="00A342A9" w:rsidP="00436FC4">
      <w:pPr>
        <w:spacing w:after="0" w:line="240" w:lineRule="auto"/>
      </w:pPr>
      <w:r>
        <w:separator/>
      </w:r>
    </w:p>
  </w:endnote>
  <w:endnote w:type="continuationSeparator" w:id="0">
    <w:p w14:paraId="4C64AAD3" w14:textId="77777777" w:rsidR="00A342A9" w:rsidRDefault="00A342A9" w:rsidP="00436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FDFB2" w14:textId="77777777" w:rsidR="00A342A9" w:rsidRDefault="00A342A9" w:rsidP="00436FC4">
      <w:pPr>
        <w:spacing w:after="0" w:line="240" w:lineRule="auto"/>
      </w:pPr>
      <w:r>
        <w:separator/>
      </w:r>
    </w:p>
  </w:footnote>
  <w:footnote w:type="continuationSeparator" w:id="0">
    <w:p w14:paraId="7E9FEED3" w14:textId="77777777" w:rsidR="00A342A9" w:rsidRDefault="00A342A9" w:rsidP="00436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A7566" w14:textId="0AF38511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44875C" wp14:editId="159BB65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3582868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4ADB9" w14:textId="73F94648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448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0434ADB9" w14:textId="73F94648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F3BCE" w14:textId="5482EE2C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F800C6" wp14:editId="3DF5F07E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086779976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EEE64" w14:textId="411C5C94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F800C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" filled="f" stroked="f">
              <v:fill o:detectmouseclick="t"/>
              <v:textbox style="mso-fit-shape-to-text:t" inset="20pt,15pt,0,0">
                <w:txbxContent>
                  <w:p w14:paraId="7A4EEE64" w14:textId="411C5C94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CBFF" w14:textId="3B94A11F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F5F069" wp14:editId="08FA228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128790164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DC987B" w14:textId="56D2585C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F5F0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11DC987B" w14:textId="56D2585C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BCB"/>
    <w:rsid w:val="00065363"/>
    <w:rsid w:val="0007158B"/>
    <w:rsid w:val="00076FDF"/>
    <w:rsid w:val="000C2224"/>
    <w:rsid w:val="001301B9"/>
    <w:rsid w:val="00193B35"/>
    <w:rsid w:val="002E0C62"/>
    <w:rsid w:val="003625B1"/>
    <w:rsid w:val="003656F5"/>
    <w:rsid w:val="00436FC4"/>
    <w:rsid w:val="00442932"/>
    <w:rsid w:val="0051043D"/>
    <w:rsid w:val="00522D8B"/>
    <w:rsid w:val="00532D6C"/>
    <w:rsid w:val="00573931"/>
    <w:rsid w:val="005B5404"/>
    <w:rsid w:val="00643BCB"/>
    <w:rsid w:val="00710133"/>
    <w:rsid w:val="007402B9"/>
    <w:rsid w:val="0075122B"/>
    <w:rsid w:val="007C2E96"/>
    <w:rsid w:val="009669D4"/>
    <w:rsid w:val="00A342A9"/>
    <w:rsid w:val="00A41BBF"/>
    <w:rsid w:val="00B75932"/>
    <w:rsid w:val="00BB3689"/>
    <w:rsid w:val="00BB474D"/>
    <w:rsid w:val="00BD26DC"/>
    <w:rsid w:val="00C56160"/>
    <w:rsid w:val="00CC3FB6"/>
    <w:rsid w:val="00D31C46"/>
    <w:rsid w:val="00D35265"/>
    <w:rsid w:val="00DB6369"/>
    <w:rsid w:val="00DC0BCD"/>
    <w:rsid w:val="00EF76F8"/>
    <w:rsid w:val="00F4382B"/>
    <w:rsid w:val="00FD4930"/>
    <w:rsid w:val="00F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79481"/>
  <w15:docId w15:val="{9CE91F1A-2928-4A5B-957C-1C1681CE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BC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643B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3BCB"/>
    <w:rPr>
      <w:rFonts w:ascii="Times New Roman" w:eastAsia="Times New Roman" w:hAnsi="Times New Roman" w:cs="Times New Roman"/>
      <w:b/>
      <w:sz w:val="12"/>
      <w:szCs w:val="20"/>
      <w:lang w:val="x-none" w:eastAsia="x-none"/>
    </w:rPr>
  </w:style>
  <w:style w:type="character" w:styleId="Hyperlink">
    <w:name w:val="Hyperlink"/>
    <w:uiPriority w:val="99"/>
    <w:unhideWhenUsed/>
    <w:rsid w:val="00643B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CB"/>
    <w:rPr>
      <w:rFonts w:ascii="Tahoma" w:eastAsia="Calibri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301B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01B9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41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BB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BBF"/>
    <w:rPr>
      <w:rFonts w:ascii="Calibri" w:eastAsia="Calibri" w:hAnsi="Calibri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36FC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F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6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FC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rgyll-bute.gov.uk/" TargetMode="Externa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argyll-bute.gov.uk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mycouncilworks.co.uk/download/equality-diversity-and-inclusion-policy/" TargetMode="External"/><Relationship Id="rId14" Type="http://schemas.openxmlformats.org/officeDocument/2006/relationships/image" Target="cid:image001.png@01D27AED.F3EA6B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Buchanan, Claire</cp:lastModifiedBy>
  <cp:revision>2</cp:revision>
  <dcterms:created xsi:type="dcterms:W3CDTF">2026-10-02T10:48:00Z</dcterms:created>
  <dcterms:modified xsi:type="dcterms:W3CDTF">2026-10-02T10:48:00Z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4347f894,af14094,40c6f248</vt:lpwstr>
  </property>
  <property fmtid="{D5CDD505-2E9C-101B-9397-08002B2CF9AE}" pid="3" name="ClassificationContentMarkingHeaderFontProps">
    <vt:lpwstr>#0000ff,11,Calibri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2024-12-23T09:41:21Z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34c14f76-0d25-4de8-aef8-ae0be4fcd5be</vt:lpwstr>
  </property>
  <property fmtid="{D5CDD505-2E9C-101B-9397-08002B2CF9AE}" pid="11" name="MSIP_Label_173be490-3b68-4c2d-a5fc-d62b22a31ada_ContentBits">
    <vt:lpwstr>1</vt:lpwstr>
  </property>
</Properties>
</file>