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16E5" w14:textId="7519E84E" w:rsidR="00AC4106" w:rsidRPr="00C051CD" w:rsidRDefault="001D0ABB" w:rsidP="001D0ABB">
      <w:pPr>
        <w:spacing w:after="0" w:line="240" w:lineRule="auto"/>
        <w:jc w:val="center"/>
        <w:rPr>
          <w:rFonts w:ascii="Arial" w:hAnsi="Arial" w:cs="Arial"/>
          <w:b/>
          <w:szCs w:val="20"/>
        </w:rPr>
      </w:pPr>
      <w:r w:rsidRPr="00C051CD">
        <w:rPr>
          <w:rFonts w:ascii="Arial" w:hAnsi="Arial" w:cs="Arial"/>
          <w:b/>
          <w:szCs w:val="20"/>
        </w:rPr>
        <w:t>MORAY COUNCIL</w:t>
      </w:r>
    </w:p>
    <w:p w14:paraId="7DF1FA2F" w14:textId="77777777" w:rsidR="00C051CD" w:rsidRPr="00C051CD" w:rsidRDefault="00C051CD" w:rsidP="001D0ABB">
      <w:pPr>
        <w:spacing w:after="0" w:line="240" w:lineRule="auto"/>
        <w:jc w:val="center"/>
        <w:rPr>
          <w:rFonts w:ascii="Arial" w:hAnsi="Arial" w:cs="Arial"/>
          <w:b/>
          <w:szCs w:val="20"/>
        </w:rPr>
      </w:pPr>
    </w:p>
    <w:p w14:paraId="6B5035EA" w14:textId="77777777" w:rsidR="001D0ABB" w:rsidRPr="00C051CD" w:rsidRDefault="001D0ABB" w:rsidP="001D0ABB">
      <w:pPr>
        <w:spacing w:after="0" w:line="240" w:lineRule="auto"/>
        <w:jc w:val="center"/>
        <w:rPr>
          <w:rFonts w:ascii="Arial" w:hAnsi="Arial" w:cs="Arial"/>
          <w:b/>
          <w:szCs w:val="20"/>
        </w:rPr>
      </w:pPr>
      <w:r w:rsidRPr="00C051CD">
        <w:rPr>
          <w:rFonts w:ascii="Arial" w:hAnsi="Arial" w:cs="Arial"/>
          <w:b/>
          <w:szCs w:val="20"/>
        </w:rPr>
        <w:t>JOB DESCRIPTION</w:t>
      </w:r>
    </w:p>
    <w:p w14:paraId="7F315355" w14:textId="77777777" w:rsidR="001D0ABB" w:rsidRPr="00985D7F" w:rsidRDefault="001D0ABB" w:rsidP="001D0ABB">
      <w:pPr>
        <w:spacing w:after="0" w:line="240" w:lineRule="auto"/>
        <w:jc w:val="center"/>
        <w:rPr>
          <w:rFonts w:ascii="Arial" w:hAnsi="Arial" w:cs="Arial"/>
          <w:b/>
          <w:sz w:val="20"/>
          <w:szCs w:val="20"/>
        </w:rPr>
      </w:pPr>
    </w:p>
    <w:tbl>
      <w:tblPr>
        <w:tblStyle w:val="TableGrid"/>
        <w:tblW w:w="9497" w:type="dxa"/>
        <w:tblInd w:w="127" w:type="dxa"/>
        <w:tblLook w:val="04A0" w:firstRow="1" w:lastRow="0" w:firstColumn="1" w:lastColumn="0" w:noHBand="0" w:noVBand="1"/>
      </w:tblPr>
      <w:tblGrid>
        <w:gridCol w:w="9497"/>
      </w:tblGrid>
      <w:tr w:rsidR="001D0ABB" w:rsidRPr="0085246F" w14:paraId="77AFEB72" w14:textId="77777777" w:rsidTr="00C051CD">
        <w:tc>
          <w:tcPr>
            <w:tcW w:w="9497" w:type="dxa"/>
            <w:tcBorders>
              <w:top w:val="double" w:sz="4" w:space="0" w:color="auto"/>
              <w:left w:val="double" w:sz="4" w:space="0" w:color="auto"/>
              <w:right w:val="double" w:sz="4" w:space="0" w:color="auto"/>
            </w:tcBorders>
            <w:shd w:val="clear" w:color="auto" w:fill="A6A6A6" w:themeFill="background1" w:themeFillShade="A6"/>
            <w:vAlign w:val="center"/>
          </w:tcPr>
          <w:p w14:paraId="2256D180" w14:textId="77777777" w:rsidR="001D0ABB" w:rsidRPr="00C051CD" w:rsidRDefault="001D0ABB" w:rsidP="000B2090">
            <w:pPr>
              <w:pStyle w:val="ListParagraph"/>
              <w:numPr>
                <w:ilvl w:val="0"/>
                <w:numId w:val="1"/>
              </w:numPr>
              <w:spacing w:before="120" w:after="120"/>
              <w:ind w:left="567" w:hanging="567"/>
              <w:rPr>
                <w:rFonts w:ascii="Arial" w:hAnsi="Arial" w:cs="Arial"/>
                <w:b/>
              </w:rPr>
            </w:pPr>
            <w:r w:rsidRPr="00C051CD">
              <w:rPr>
                <w:rFonts w:ascii="Arial" w:hAnsi="Arial" w:cs="Arial"/>
                <w:b/>
              </w:rPr>
              <w:t>JOB IDENTITY</w:t>
            </w:r>
          </w:p>
        </w:tc>
      </w:tr>
      <w:tr w:rsidR="001D0ABB" w:rsidRPr="00985D7F" w14:paraId="6F4C8294" w14:textId="77777777" w:rsidTr="00C051CD">
        <w:tc>
          <w:tcPr>
            <w:tcW w:w="9497" w:type="dxa"/>
            <w:tcBorders>
              <w:left w:val="double" w:sz="4" w:space="0" w:color="auto"/>
              <w:bottom w:val="double" w:sz="4" w:space="0" w:color="auto"/>
              <w:right w:val="double" w:sz="4" w:space="0" w:color="auto"/>
            </w:tcBorders>
            <w:vAlign w:val="center"/>
          </w:tcPr>
          <w:p w14:paraId="32E86D59" w14:textId="1DC9626C" w:rsidR="00403A54" w:rsidRPr="00C051CD" w:rsidRDefault="001D0ABB" w:rsidP="000B2090">
            <w:pPr>
              <w:tabs>
                <w:tab w:val="left" w:pos="2268"/>
                <w:tab w:val="left" w:pos="5954"/>
                <w:tab w:val="left" w:pos="6804"/>
              </w:tabs>
              <w:spacing w:before="120"/>
              <w:ind w:left="567" w:hanging="567"/>
              <w:rPr>
                <w:rFonts w:ascii="Arial" w:eastAsia="Arial" w:hAnsi="Arial" w:cs="Arial"/>
                <w:b/>
                <w:bCs/>
              </w:rPr>
            </w:pPr>
            <w:r w:rsidRPr="00C051CD">
              <w:rPr>
                <w:rFonts w:ascii="Arial"/>
                <w:b/>
              </w:rPr>
              <w:t>POST TITLE:</w:t>
            </w:r>
            <w:r w:rsidRPr="00C051CD">
              <w:rPr>
                <w:rFonts w:ascii="Arial"/>
              </w:rPr>
              <w:tab/>
            </w:r>
            <w:r w:rsidR="00775BDF" w:rsidRPr="00C051CD">
              <w:rPr>
                <w:rFonts w:ascii="Arial"/>
                <w:b/>
              </w:rPr>
              <w:t>Customer Engagement Officer</w:t>
            </w:r>
            <w:r w:rsidR="00B377F8" w:rsidRPr="00C051CD">
              <w:rPr>
                <w:rFonts w:ascii="Arial"/>
                <w:b/>
              </w:rPr>
              <w:tab/>
            </w:r>
          </w:p>
          <w:p w14:paraId="19B7CFC4" w14:textId="6B856FA9" w:rsidR="001D0ABB" w:rsidRPr="00C051CD" w:rsidRDefault="00403A54" w:rsidP="000B2090">
            <w:pPr>
              <w:tabs>
                <w:tab w:val="left" w:pos="2268"/>
                <w:tab w:val="left" w:pos="5954"/>
                <w:tab w:val="left" w:pos="6804"/>
              </w:tabs>
              <w:spacing w:before="120"/>
              <w:ind w:left="567" w:hanging="567"/>
              <w:rPr>
                <w:rFonts w:ascii="Arial" w:eastAsia="Arial" w:hAnsi="Arial" w:cs="Arial"/>
                <w:b/>
                <w:bCs/>
              </w:rPr>
            </w:pPr>
            <w:r w:rsidRPr="00C051CD">
              <w:rPr>
                <w:rFonts w:ascii="Arial"/>
                <w:b/>
              </w:rPr>
              <w:t>DEPARTMENT:</w:t>
            </w:r>
            <w:r w:rsidRPr="00C051CD">
              <w:rPr>
                <w:rFonts w:ascii="Arial"/>
              </w:rPr>
              <w:tab/>
            </w:r>
            <w:r w:rsidR="00CB5250" w:rsidRPr="00CB5250">
              <w:rPr>
                <w:rFonts w:ascii="Arial"/>
              </w:rPr>
              <w:t>Housing, Property and Communities</w:t>
            </w:r>
          </w:p>
          <w:p w14:paraId="3BAA6347" w14:textId="004905DA" w:rsidR="00403A54" w:rsidRPr="00C051CD" w:rsidRDefault="001D0ABB" w:rsidP="000B2090">
            <w:pPr>
              <w:tabs>
                <w:tab w:val="left" w:pos="2268"/>
                <w:tab w:val="left" w:pos="5954"/>
                <w:tab w:val="left" w:pos="6804"/>
              </w:tabs>
              <w:spacing w:before="120"/>
              <w:ind w:left="567" w:hanging="567"/>
              <w:rPr>
                <w:rFonts w:ascii="Arial"/>
              </w:rPr>
            </w:pPr>
            <w:r w:rsidRPr="00C051CD">
              <w:rPr>
                <w:rFonts w:ascii="Arial"/>
                <w:b/>
              </w:rPr>
              <w:t>SECTION:</w:t>
            </w:r>
            <w:r w:rsidRPr="00C051CD">
              <w:rPr>
                <w:rFonts w:ascii="Arial"/>
              </w:rPr>
              <w:tab/>
            </w:r>
            <w:r w:rsidR="000034B9" w:rsidRPr="00C051CD">
              <w:rPr>
                <w:rFonts w:ascii="Arial"/>
              </w:rPr>
              <w:t>Housing</w:t>
            </w:r>
          </w:p>
          <w:p w14:paraId="12AF62CD" w14:textId="69FA1D3B" w:rsidR="001D0ABB" w:rsidRPr="00C051CD" w:rsidRDefault="001D0ABB" w:rsidP="000B2090">
            <w:pPr>
              <w:tabs>
                <w:tab w:val="left" w:pos="2268"/>
                <w:tab w:val="left" w:pos="5954"/>
                <w:tab w:val="left" w:pos="6804"/>
              </w:tabs>
              <w:spacing w:before="120"/>
              <w:ind w:left="567" w:hanging="567"/>
              <w:rPr>
                <w:rFonts w:ascii="Arial" w:eastAsia="Arial" w:hAnsi="Arial" w:cs="Arial"/>
                <w:b/>
                <w:bCs/>
              </w:rPr>
            </w:pPr>
            <w:r w:rsidRPr="00C051CD">
              <w:rPr>
                <w:rFonts w:ascii="Arial"/>
                <w:b/>
              </w:rPr>
              <w:t>LOCATION:</w:t>
            </w:r>
            <w:r w:rsidRPr="00C051CD">
              <w:rPr>
                <w:rFonts w:ascii="Arial"/>
                <w:b/>
              </w:rPr>
              <w:tab/>
            </w:r>
            <w:r w:rsidRPr="00C051CD">
              <w:rPr>
                <w:rFonts w:ascii="Arial"/>
              </w:rPr>
              <w:t>Council H</w:t>
            </w:r>
            <w:r w:rsidR="004E0279" w:rsidRPr="00C051CD">
              <w:rPr>
                <w:rFonts w:ascii="Arial"/>
              </w:rPr>
              <w:t>eadquarters</w:t>
            </w:r>
            <w:r w:rsidRPr="00C051CD">
              <w:rPr>
                <w:rFonts w:ascii="Arial"/>
              </w:rPr>
              <w:t>, Elgin</w:t>
            </w:r>
            <w:r w:rsidR="00A01029" w:rsidRPr="00C051CD">
              <w:rPr>
                <w:rFonts w:ascii="Arial"/>
              </w:rPr>
              <w:t>/</w:t>
            </w:r>
            <w:r w:rsidR="001B17E3" w:rsidRPr="00C051CD">
              <w:rPr>
                <w:rFonts w:ascii="Arial"/>
              </w:rPr>
              <w:t>Hybrid Working/Remote</w:t>
            </w:r>
            <w:r w:rsidR="00A01029" w:rsidRPr="00C051CD">
              <w:rPr>
                <w:rFonts w:ascii="Arial"/>
              </w:rPr>
              <w:t xml:space="preserve"> Working</w:t>
            </w:r>
            <w:r w:rsidR="001B17E3" w:rsidRPr="00C051CD">
              <w:rPr>
                <w:rFonts w:ascii="Arial"/>
              </w:rPr>
              <w:t xml:space="preserve"> </w:t>
            </w:r>
          </w:p>
          <w:p w14:paraId="6D6E1B4D" w14:textId="18715A78" w:rsidR="001D0ABB" w:rsidRPr="00A16B55" w:rsidRDefault="001D0ABB" w:rsidP="000B2090">
            <w:pPr>
              <w:tabs>
                <w:tab w:val="left" w:pos="2268"/>
                <w:tab w:val="left" w:pos="5954"/>
                <w:tab w:val="left" w:pos="6804"/>
              </w:tabs>
              <w:spacing w:before="120"/>
              <w:ind w:left="567" w:hanging="567"/>
              <w:rPr>
                <w:rFonts w:ascii="Arial" w:eastAsia="Arial" w:hAnsi="Arial" w:cs="Arial"/>
                <w:b/>
                <w:bCs/>
              </w:rPr>
            </w:pPr>
            <w:r w:rsidRPr="00C051CD">
              <w:rPr>
                <w:rFonts w:ascii="Arial"/>
                <w:b/>
              </w:rPr>
              <w:t>R</w:t>
            </w:r>
            <w:r w:rsidR="008E3F62" w:rsidRPr="00C051CD">
              <w:rPr>
                <w:rFonts w:ascii="Arial"/>
                <w:b/>
              </w:rPr>
              <w:t>EPORT TO:</w:t>
            </w:r>
            <w:r w:rsidR="008E3F62" w:rsidRPr="00C051CD">
              <w:rPr>
                <w:rFonts w:ascii="Arial"/>
              </w:rPr>
              <w:t xml:space="preserve"> </w:t>
            </w:r>
            <w:r w:rsidR="008E3F62" w:rsidRPr="00C051CD">
              <w:rPr>
                <w:rFonts w:ascii="Arial"/>
              </w:rPr>
              <w:tab/>
              <w:t>S</w:t>
            </w:r>
            <w:r w:rsidR="008E3F62" w:rsidRPr="00A16B55">
              <w:rPr>
                <w:rFonts w:ascii="Arial"/>
              </w:rPr>
              <w:t>enior Housing</w:t>
            </w:r>
            <w:r w:rsidRPr="00A16B55">
              <w:rPr>
                <w:rFonts w:ascii="Arial"/>
              </w:rPr>
              <w:t xml:space="preserve"> Officer</w:t>
            </w:r>
            <w:r w:rsidR="00F20011" w:rsidRPr="00A16B55">
              <w:rPr>
                <w:rFonts w:ascii="Arial"/>
              </w:rPr>
              <w:t xml:space="preserve"> (Information)</w:t>
            </w:r>
          </w:p>
          <w:p w14:paraId="64D246E5" w14:textId="2C03FB71" w:rsidR="001D0ABB" w:rsidRPr="00C051CD" w:rsidRDefault="001D0ABB" w:rsidP="00894289">
            <w:pPr>
              <w:tabs>
                <w:tab w:val="left" w:pos="2268"/>
                <w:tab w:val="left" w:pos="5954"/>
                <w:tab w:val="left" w:pos="6804"/>
              </w:tabs>
              <w:spacing w:before="120"/>
              <w:ind w:left="567" w:hanging="567"/>
              <w:rPr>
                <w:rFonts w:ascii="Arial"/>
                <w:b/>
              </w:rPr>
            </w:pPr>
            <w:r w:rsidRPr="00A16B55">
              <w:rPr>
                <w:rFonts w:ascii="Arial"/>
                <w:b/>
              </w:rPr>
              <w:t>GRADE:</w:t>
            </w:r>
            <w:r w:rsidRPr="00A16B55">
              <w:rPr>
                <w:rFonts w:ascii="Arial"/>
              </w:rPr>
              <w:tab/>
            </w:r>
            <w:r w:rsidR="00A16B55" w:rsidRPr="00A16B55">
              <w:rPr>
                <w:rFonts w:ascii="Arial"/>
              </w:rPr>
              <w:t>7</w:t>
            </w:r>
            <w:r w:rsidRPr="00C051CD">
              <w:rPr>
                <w:rFonts w:ascii="Arial"/>
                <w:b/>
                <w:bCs/>
              </w:rPr>
              <w:tab/>
            </w:r>
            <w:r w:rsidRPr="00C051CD">
              <w:rPr>
                <w:rFonts w:ascii="Arial"/>
                <w:b/>
              </w:rPr>
              <w:t>POST NO:</w:t>
            </w:r>
            <w:r w:rsidRPr="00C051CD">
              <w:rPr>
                <w:rFonts w:ascii="Arial"/>
                <w:b/>
              </w:rPr>
              <w:tab/>
            </w:r>
            <w:r w:rsidR="00666D6D">
              <w:rPr>
                <w:rFonts w:ascii="Arial"/>
                <w:b/>
              </w:rPr>
              <w:t>MOR</w:t>
            </w:r>
            <w:r w:rsidR="00FC3678">
              <w:rPr>
                <w:rFonts w:ascii="Arial"/>
                <w:b/>
              </w:rPr>
              <w:t>12304</w:t>
            </w:r>
          </w:p>
          <w:p w14:paraId="341A4818" w14:textId="5030379C" w:rsidR="004F02CE" w:rsidRPr="00C051CD" w:rsidRDefault="004F02CE" w:rsidP="004F02CE">
            <w:pPr>
              <w:tabs>
                <w:tab w:val="left" w:pos="2268"/>
                <w:tab w:val="left" w:pos="5954"/>
                <w:tab w:val="left" w:pos="6804"/>
              </w:tabs>
              <w:spacing w:before="120"/>
              <w:rPr>
                <w:rFonts w:ascii="Arial" w:hAnsi="Arial" w:cs="Arial"/>
                <w:sz w:val="2"/>
                <w:szCs w:val="2"/>
              </w:rPr>
            </w:pPr>
          </w:p>
        </w:tc>
      </w:tr>
      <w:tr w:rsidR="001D0ABB" w:rsidRPr="00985D7F" w14:paraId="0AC21D4B" w14:textId="77777777" w:rsidTr="00C051CD">
        <w:trPr>
          <w:trHeight w:val="397"/>
        </w:trPr>
        <w:tc>
          <w:tcPr>
            <w:tcW w:w="9497" w:type="dxa"/>
            <w:tcBorders>
              <w:top w:val="double" w:sz="4" w:space="0" w:color="auto"/>
              <w:left w:val="nil"/>
              <w:bottom w:val="double" w:sz="4" w:space="0" w:color="auto"/>
              <w:right w:val="nil"/>
            </w:tcBorders>
            <w:vAlign w:val="center"/>
          </w:tcPr>
          <w:p w14:paraId="653A5B01" w14:textId="77777777" w:rsidR="001D0ABB" w:rsidRPr="00985D7F" w:rsidRDefault="001D0ABB" w:rsidP="001D0ABB">
            <w:pPr>
              <w:rPr>
                <w:rFonts w:ascii="Arial" w:hAnsi="Arial" w:cs="Arial"/>
                <w:sz w:val="20"/>
                <w:szCs w:val="20"/>
              </w:rPr>
            </w:pPr>
          </w:p>
        </w:tc>
      </w:tr>
      <w:tr w:rsidR="0057432D" w:rsidRPr="00C051CD" w14:paraId="64EDA425" w14:textId="77777777" w:rsidTr="00C051CD">
        <w:tc>
          <w:tcPr>
            <w:tcW w:w="9497" w:type="dxa"/>
            <w:tcBorders>
              <w:top w:val="double" w:sz="4" w:space="0" w:color="auto"/>
              <w:left w:val="double" w:sz="4" w:space="0" w:color="auto"/>
              <w:right w:val="double" w:sz="4" w:space="0" w:color="auto"/>
            </w:tcBorders>
            <w:shd w:val="clear" w:color="auto" w:fill="A6A6A6" w:themeFill="background1" w:themeFillShade="A6"/>
            <w:vAlign w:val="center"/>
          </w:tcPr>
          <w:p w14:paraId="53EA7740" w14:textId="77777777" w:rsidR="0057432D" w:rsidRPr="00C051CD" w:rsidRDefault="00296B2E" w:rsidP="000B2090">
            <w:pPr>
              <w:pStyle w:val="ListParagraph"/>
              <w:numPr>
                <w:ilvl w:val="0"/>
                <w:numId w:val="1"/>
              </w:numPr>
              <w:spacing w:before="120" w:after="120"/>
              <w:ind w:left="567" w:hanging="572"/>
              <w:rPr>
                <w:rFonts w:ascii="Arial" w:hAnsi="Arial" w:cs="Arial"/>
                <w:b/>
              </w:rPr>
            </w:pPr>
            <w:r w:rsidRPr="00C051CD">
              <w:rPr>
                <w:rFonts w:ascii="Arial" w:hAnsi="Arial" w:cs="Arial"/>
                <w:b/>
              </w:rPr>
              <w:t>JOB PURPOSE AND WAY OF WORKING</w:t>
            </w:r>
          </w:p>
        </w:tc>
      </w:tr>
      <w:tr w:rsidR="001D0ABB" w:rsidRPr="00C051CD" w14:paraId="3B7ECD86" w14:textId="77777777" w:rsidTr="00C051CD">
        <w:tc>
          <w:tcPr>
            <w:tcW w:w="9497" w:type="dxa"/>
            <w:tcBorders>
              <w:left w:val="double" w:sz="4" w:space="0" w:color="auto"/>
              <w:bottom w:val="double" w:sz="4" w:space="0" w:color="auto"/>
              <w:right w:val="double" w:sz="4" w:space="0" w:color="auto"/>
            </w:tcBorders>
            <w:vAlign w:val="center"/>
          </w:tcPr>
          <w:p w14:paraId="0BBF0DBD" w14:textId="77777777" w:rsidR="001D0ABB" w:rsidRPr="00C051CD" w:rsidRDefault="00F1103B" w:rsidP="0019585E">
            <w:pPr>
              <w:spacing w:before="120" w:after="120"/>
              <w:rPr>
                <w:rFonts w:ascii="Arial" w:hAnsi="Arial" w:cs="Arial"/>
              </w:rPr>
            </w:pPr>
            <w:r w:rsidRPr="00C051CD">
              <w:rPr>
                <w:rFonts w:ascii="Arial"/>
              </w:rPr>
              <w:t xml:space="preserve">To </w:t>
            </w:r>
            <w:r w:rsidR="000B6A70" w:rsidRPr="00C051CD">
              <w:rPr>
                <w:rFonts w:ascii="Arial"/>
              </w:rPr>
              <w:t>co-ordinate</w:t>
            </w:r>
            <w:r w:rsidR="00FE21D2" w:rsidRPr="00C051CD">
              <w:rPr>
                <w:rFonts w:ascii="Arial"/>
              </w:rPr>
              <w:t>,</w:t>
            </w:r>
            <w:r w:rsidR="00775BDF" w:rsidRPr="00C051CD">
              <w:rPr>
                <w:rFonts w:ascii="Arial"/>
              </w:rPr>
              <w:t xml:space="preserve"> support</w:t>
            </w:r>
            <w:r w:rsidR="00FE21D2" w:rsidRPr="00C051CD">
              <w:rPr>
                <w:rFonts w:ascii="Arial"/>
              </w:rPr>
              <w:t xml:space="preserve"> and promote</w:t>
            </w:r>
            <w:r w:rsidR="00775BDF" w:rsidRPr="00C051CD">
              <w:rPr>
                <w:rFonts w:ascii="Arial"/>
              </w:rPr>
              <w:t xml:space="preserve"> tenant and </w:t>
            </w:r>
            <w:r w:rsidR="001F60D5" w:rsidRPr="00C051CD">
              <w:rPr>
                <w:rFonts w:ascii="Arial"/>
              </w:rPr>
              <w:t>customer</w:t>
            </w:r>
            <w:r w:rsidR="00775BDF" w:rsidRPr="00C051CD">
              <w:rPr>
                <w:rFonts w:ascii="Arial"/>
              </w:rPr>
              <w:t xml:space="preserve"> </w:t>
            </w:r>
            <w:r w:rsidR="003B30A2" w:rsidRPr="00C051CD">
              <w:rPr>
                <w:rFonts w:ascii="Arial"/>
              </w:rPr>
              <w:t>involvement</w:t>
            </w:r>
            <w:r w:rsidR="00775BDF" w:rsidRPr="00C051CD">
              <w:rPr>
                <w:rFonts w:ascii="Arial"/>
              </w:rPr>
              <w:t xml:space="preserve"> in the design and delivery of </w:t>
            </w:r>
            <w:r w:rsidR="003B30A2" w:rsidRPr="00C051CD">
              <w:rPr>
                <w:rFonts w:ascii="Arial"/>
              </w:rPr>
              <w:t>H</w:t>
            </w:r>
            <w:r w:rsidR="00775BDF" w:rsidRPr="00C051CD">
              <w:rPr>
                <w:rFonts w:ascii="Arial"/>
              </w:rPr>
              <w:t xml:space="preserve">ousing </w:t>
            </w:r>
            <w:r w:rsidR="003B30A2" w:rsidRPr="00C051CD">
              <w:rPr>
                <w:rFonts w:ascii="Arial"/>
              </w:rPr>
              <w:t>S</w:t>
            </w:r>
            <w:r w:rsidR="00775BDF" w:rsidRPr="00C051CD">
              <w:rPr>
                <w:rFonts w:ascii="Arial"/>
              </w:rPr>
              <w:t>ervices</w:t>
            </w:r>
            <w:r w:rsidR="00F138BB" w:rsidRPr="00C051CD">
              <w:rPr>
                <w:rFonts w:ascii="Arial"/>
              </w:rPr>
              <w:t xml:space="preserve">.  </w:t>
            </w:r>
            <w:r w:rsidR="003B30A2" w:rsidRPr="00C051CD">
              <w:rPr>
                <w:rFonts w:ascii="Arial"/>
              </w:rPr>
              <w:t xml:space="preserve">To </w:t>
            </w:r>
            <w:r w:rsidR="0019585E" w:rsidRPr="00C051CD">
              <w:rPr>
                <w:rFonts w:ascii="Arial"/>
              </w:rPr>
              <w:t>reflect tenant priorities within</w:t>
            </w:r>
            <w:r w:rsidR="00F138BB" w:rsidRPr="00C051CD">
              <w:rPr>
                <w:rFonts w:ascii="Arial"/>
              </w:rPr>
              <w:t xml:space="preserve"> </w:t>
            </w:r>
            <w:r w:rsidR="004E0279" w:rsidRPr="00C051CD">
              <w:rPr>
                <w:rFonts w:ascii="Arial"/>
              </w:rPr>
              <w:t xml:space="preserve">strategic planning </w:t>
            </w:r>
            <w:r w:rsidR="001F5908" w:rsidRPr="00C051CD">
              <w:rPr>
                <w:rFonts w:ascii="Arial"/>
              </w:rPr>
              <w:t>and deliver</w:t>
            </w:r>
            <w:r w:rsidR="002C2CEF" w:rsidRPr="00C051CD">
              <w:rPr>
                <w:rFonts w:ascii="Arial"/>
              </w:rPr>
              <w:t xml:space="preserve"> </w:t>
            </w:r>
            <w:r w:rsidR="001F5908" w:rsidRPr="00C051CD">
              <w:rPr>
                <w:rFonts w:ascii="Arial"/>
              </w:rPr>
              <w:t>continuous improvement</w:t>
            </w:r>
            <w:r w:rsidR="00CB40AB" w:rsidRPr="00C051CD">
              <w:rPr>
                <w:rFonts w:ascii="Arial"/>
              </w:rPr>
              <w:t xml:space="preserve">.  </w:t>
            </w:r>
          </w:p>
        </w:tc>
      </w:tr>
      <w:tr w:rsidR="0057432D" w:rsidRPr="00985D7F" w14:paraId="1E61E15D" w14:textId="77777777" w:rsidTr="00C051CD">
        <w:trPr>
          <w:trHeight w:val="397"/>
        </w:trPr>
        <w:tc>
          <w:tcPr>
            <w:tcW w:w="9497" w:type="dxa"/>
            <w:tcBorders>
              <w:top w:val="double" w:sz="4" w:space="0" w:color="auto"/>
              <w:left w:val="nil"/>
              <w:bottom w:val="double" w:sz="4" w:space="0" w:color="auto"/>
              <w:right w:val="nil"/>
            </w:tcBorders>
            <w:vAlign w:val="center"/>
          </w:tcPr>
          <w:p w14:paraId="0A9F5A8F" w14:textId="77777777" w:rsidR="0057432D" w:rsidRPr="00985D7F" w:rsidRDefault="0057432D" w:rsidP="0074095E">
            <w:pPr>
              <w:rPr>
                <w:rFonts w:ascii="Arial" w:hAnsi="Arial" w:cs="Arial"/>
                <w:sz w:val="20"/>
                <w:szCs w:val="20"/>
              </w:rPr>
            </w:pPr>
          </w:p>
        </w:tc>
      </w:tr>
      <w:tr w:rsidR="0057432D" w:rsidRPr="00C051CD" w14:paraId="6836F61E" w14:textId="77777777" w:rsidTr="00C051CD">
        <w:tc>
          <w:tcPr>
            <w:tcW w:w="9497" w:type="dxa"/>
            <w:tcBorders>
              <w:top w:val="double" w:sz="4" w:space="0" w:color="auto"/>
              <w:left w:val="double" w:sz="4" w:space="0" w:color="auto"/>
              <w:right w:val="double" w:sz="4" w:space="0" w:color="auto"/>
            </w:tcBorders>
            <w:shd w:val="clear" w:color="auto" w:fill="A6A6A6" w:themeFill="background1" w:themeFillShade="A6"/>
            <w:vAlign w:val="center"/>
          </w:tcPr>
          <w:p w14:paraId="2C0F7637" w14:textId="77777777" w:rsidR="0057432D" w:rsidRPr="00C051CD" w:rsidRDefault="00296B2E" w:rsidP="000B2090">
            <w:pPr>
              <w:pStyle w:val="ListParagraph"/>
              <w:numPr>
                <w:ilvl w:val="0"/>
                <w:numId w:val="1"/>
              </w:numPr>
              <w:spacing w:before="120" w:after="120"/>
              <w:ind w:left="567" w:hanging="567"/>
              <w:rPr>
                <w:rFonts w:ascii="Arial" w:hAnsi="Arial" w:cs="Arial"/>
                <w:b/>
              </w:rPr>
            </w:pPr>
            <w:r w:rsidRPr="00C051CD">
              <w:rPr>
                <w:rFonts w:ascii="Arial" w:hAnsi="Arial" w:cs="Arial"/>
                <w:b/>
              </w:rPr>
              <w:t>MAJOR TASKS</w:t>
            </w:r>
          </w:p>
        </w:tc>
      </w:tr>
      <w:tr w:rsidR="001D0ABB" w:rsidRPr="00C051CD" w14:paraId="50935983" w14:textId="77777777" w:rsidTr="00C051CD">
        <w:tc>
          <w:tcPr>
            <w:tcW w:w="9497" w:type="dxa"/>
            <w:tcBorders>
              <w:left w:val="double" w:sz="4" w:space="0" w:color="auto"/>
              <w:bottom w:val="double" w:sz="4" w:space="0" w:color="auto"/>
              <w:right w:val="double" w:sz="4" w:space="0" w:color="auto"/>
            </w:tcBorders>
            <w:vAlign w:val="center"/>
          </w:tcPr>
          <w:p w14:paraId="0C3BFE41" w14:textId="7495B98F" w:rsidR="005978C4" w:rsidRPr="00C051CD" w:rsidRDefault="00A2598A" w:rsidP="00C051CD">
            <w:pPr>
              <w:pStyle w:val="ListParagraph"/>
              <w:numPr>
                <w:ilvl w:val="1"/>
                <w:numId w:val="37"/>
              </w:numPr>
              <w:pBdr>
                <w:top w:val="nil"/>
                <w:left w:val="nil"/>
                <w:bottom w:val="nil"/>
                <w:right w:val="nil"/>
                <w:between w:val="nil"/>
                <w:bar w:val="nil"/>
              </w:pBdr>
              <w:spacing w:before="120" w:after="120"/>
              <w:ind w:left="474" w:hanging="474"/>
              <w:rPr>
                <w:rFonts w:ascii="Arial" w:eastAsia="Arial" w:hAnsi="Arial" w:cs="Arial"/>
                <w:b/>
                <w:bCs/>
              </w:rPr>
            </w:pPr>
            <w:r w:rsidRPr="00C051CD">
              <w:rPr>
                <w:rFonts w:ascii="Arial" w:eastAsia="Arial" w:hAnsi="Arial" w:cs="Arial"/>
                <w:b/>
                <w:bCs/>
              </w:rPr>
              <w:t xml:space="preserve">Work in partnership with tenants/service users, staff and elected members to identify service requirements and strategic priorities.  </w:t>
            </w:r>
          </w:p>
          <w:p w14:paraId="2EFC9AC3" w14:textId="77777777" w:rsidR="005978C4" w:rsidRPr="00044513" w:rsidRDefault="005978C4" w:rsidP="00C051CD">
            <w:pPr>
              <w:pStyle w:val="ListParagraph"/>
              <w:pBdr>
                <w:top w:val="nil"/>
                <w:left w:val="nil"/>
                <w:bottom w:val="nil"/>
                <w:right w:val="nil"/>
                <w:between w:val="nil"/>
                <w:bar w:val="nil"/>
              </w:pBdr>
              <w:spacing w:before="120" w:after="120"/>
              <w:ind w:left="474" w:hanging="474"/>
              <w:rPr>
                <w:rFonts w:ascii="Arial" w:eastAsia="Arial" w:hAnsi="Arial" w:cs="Arial"/>
                <w:b/>
                <w:bCs/>
                <w:sz w:val="10"/>
                <w:szCs w:val="10"/>
              </w:rPr>
            </w:pPr>
          </w:p>
          <w:p w14:paraId="42B169D1" w14:textId="75FB4BB9" w:rsidR="005978C4" w:rsidRPr="00C051CD" w:rsidRDefault="00790149" w:rsidP="00C051CD">
            <w:pPr>
              <w:pStyle w:val="ListParagraph"/>
              <w:numPr>
                <w:ilvl w:val="1"/>
                <w:numId w:val="37"/>
              </w:numPr>
              <w:pBdr>
                <w:top w:val="nil"/>
                <w:left w:val="nil"/>
                <w:bottom w:val="nil"/>
                <w:right w:val="nil"/>
                <w:between w:val="nil"/>
                <w:bar w:val="nil"/>
              </w:pBdr>
              <w:spacing w:before="120" w:after="120"/>
              <w:ind w:left="474" w:hanging="474"/>
              <w:rPr>
                <w:rFonts w:ascii="Arial" w:eastAsia="Arial" w:hAnsi="Arial" w:cs="Arial"/>
                <w:b/>
                <w:bCs/>
              </w:rPr>
            </w:pPr>
            <w:r w:rsidRPr="00C051CD">
              <w:rPr>
                <w:rFonts w:ascii="Arial" w:eastAsia="Arial" w:hAnsi="Arial" w:cs="Arial"/>
                <w:b/>
                <w:bCs/>
              </w:rPr>
              <w:t>Develop a wide range of engagement opportunities and promote the benefits of participation to increase customer involvement.</w:t>
            </w:r>
          </w:p>
          <w:p w14:paraId="1E840E81" w14:textId="77777777" w:rsidR="005978C4" w:rsidRPr="00044513" w:rsidRDefault="005978C4" w:rsidP="00C051CD">
            <w:pPr>
              <w:pStyle w:val="ListParagraph"/>
              <w:ind w:left="474" w:hanging="474"/>
              <w:rPr>
                <w:rFonts w:ascii="Arial" w:eastAsia="Arial" w:hAnsi="Arial" w:cs="Arial"/>
                <w:b/>
                <w:bCs/>
                <w:sz w:val="10"/>
                <w:szCs w:val="10"/>
              </w:rPr>
            </w:pPr>
          </w:p>
          <w:p w14:paraId="31A49358" w14:textId="7D844F63" w:rsidR="005978C4" w:rsidRPr="00C051CD" w:rsidRDefault="005978C4" w:rsidP="00C051CD">
            <w:pPr>
              <w:pStyle w:val="ListParagraph"/>
              <w:numPr>
                <w:ilvl w:val="1"/>
                <w:numId w:val="37"/>
              </w:numPr>
              <w:pBdr>
                <w:top w:val="nil"/>
                <w:left w:val="nil"/>
                <w:bottom w:val="nil"/>
                <w:right w:val="nil"/>
                <w:between w:val="nil"/>
                <w:bar w:val="nil"/>
              </w:pBdr>
              <w:spacing w:before="120" w:after="120"/>
              <w:ind w:left="474" w:hanging="474"/>
              <w:rPr>
                <w:rFonts w:ascii="Arial" w:eastAsia="Arial" w:hAnsi="Arial" w:cs="Arial"/>
                <w:b/>
                <w:bCs/>
              </w:rPr>
            </w:pPr>
            <w:r w:rsidRPr="00C051CD">
              <w:rPr>
                <w:rFonts w:ascii="Arial" w:eastAsia="Arial" w:hAnsi="Arial" w:cs="Arial"/>
                <w:b/>
                <w:bCs/>
              </w:rPr>
              <w:t>Work closely with tenant groups, partner organisations and other Council departments to promote and encourage participation, share good practice and resources.</w:t>
            </w:r>
          </w:p>
          <w:p w14:paraId="43DDF4B6" w14:textId="77777777" w:rsidR="005978C4" w:rsidRPr="00044513" w:rsidRDefault="005978C4" w:rsidP="00C051CD">
            <w:pPr>
              <w:pStyle w:val="ListParagraph"/>
              <w:ind w:left="474" w:hanging="474"/>
              <w:rPr>
                <w:rFonts w:ascii="Arial" w:eastAsia="Arial" w:hAnsi="Arial" w:cs="Arial"/>
                <w:b/>
                <w:bCs/>
                <w:sz w:val="10"/>
                <w:szCs w:val="10"/>
              </w:rPr>
            </w:pPr>
          </w:p>
          <w:p w14:paraId="5411BD46" w14:textId="1F5935BC" w:rsidR="005978C4" w:rsidRPr="00C051CD" w:rsidRDefault="005978C4" w:rsidP="00C051CD">
            <w:pPr>
              <w:pStyle w:val="ListParagraph"/>
              <w:numPr>
                <w:ilvl w:val="1"/>
                <w:numId w:val="37"/>
              </w:numPr>
              <w:pBdr>
                <w:top w:val="nil"/>
                <w:left w:val="nil"/>
                <w:bottom w:val="nil"/>
                <w:right w:val="nil"/>
                <w:between w:val="nil"/>
                <w:bar w:val="nil"/>
              </w:pBdr>
              <w:spacing w:before="120" w:after="120"/>
              <w:ind w:left="474" w:hanging="474"/>
              <w:rPr>
                <w:rFonts w:ascii="Arial" w:eastAsia="Arial" w:hAnsi="Arial" w:cs="Arial"/>
                <w:b/>
                <w:bCs/>
              </w:rPr>
            </w:pPr>
            <w:r w:rsidRPr="00C051CD">
              <w:rPr>
                <w:rFonts w:ascii="Arial" w:eastAsia="Arial" w:hAnsi="Arial" w:cs="Arial"/>
                <w:b/>
                <w:bCs/>
              </w:rPr>
              <w:t>Build upon the capacity of tenants, service users, staff and elected members in the area of tenant/customer engagement and communication.</w:t>
            </w:r>
          </w:p>
          <w:p w14:paraId="0E0CC052" w14:textId="77777777" w:rsidR="005978C4" w:rsidRPr="00044513" w:rsidRDefault="005978C4" w:rsidP="00C051CD">
            <w:pPr>
              <w:pStyle w:val="ListParagraph"/>
              <w:ind w:left="474" w:hanging="474"/>
              <w:rPr>
                <w:rFonts w:ascii="Arial" w:eastAsia="Arial" w:hAnsi="Arial" w:cs="Arial"/>
                <w:b/>
                <w:bCs/>
                <w:sz w:val="10"/>
                <w:szCs w:val="10"/>
              </w:rPr>
            </w:pPr>
          </w:p>
          <w:p w14:paraId="773F4051" w14:textId="653F7E94" w:rsidR="00A2598A" w:rsidRPr="00C051CD" w:rsidRDefault="005978C4" w:rsidP="00C051CD">
            <w:pPr>
              <w:pStyle w:val="ListParagraph"/>
              <w:numPr>
                <w:ilvl w:val="1"/>
                <w:numId w:val="37"/>
              </w:numPr>
              <w:pBdr>
                <w:top w:val="nil"/>
                <w:left w:val="nil"/>
                <w:bottom w:val="nil"/>
                <w:right w:val="nil"/>
                <w:between w:val="nil"/>
                <w:bar w:val="nil"/>
              </w:pBdr>
              <w:spacing w:before="120" w:after="120"/>
              <w:ind w:left="474" w:hanging="474"/>
              <w:rPr>
                <w:rFonts w:ascii="Arial" w:eastAsia="Arial" w:hAnsi="Arial" w:cs="Arial"/>
                <w:b/>
                <w:bCs/>
              </w:rPr>
            </w:pPr>
            <w:r w:rsidRPr="00C051CD">
              <w:rPr>
                <w:rFonts w:ascii="Arial" w:eastAsia="Arial" w:hAnsi="Arial" w:cs="Arial"/>
                <w:b/>
                <w:bCs/>
              </w:rPr>
              <w:t>Oversee the tenant participation and training budget and process financial payments in accordance with financial guidelines.</w:t>
            </w:r>
          </w:p>
        </w:tc>
      </w:tr>
      <w:tr w:rsidR="0057432D" w:rsidRPr="00985D7F" w14:paraId="3D18CC0C" w14:textId="77777777" w:rsidTr="00C051CD">
        <w:trPr>
          <w:trHeight w:val="397"/>
        </w:trPr>
        <w:tc>
          <w:tcPr>
            <w:tcW w:w="9497" w:type="dxa"/>
            <w:tcBorders>
              <w:top w:val="double" w:sz="4" w:space="0" w:color="auto"/>
              <w:left w:val="nil"/>
              <w:bottom w:val="double" w:sz="4" w:space="0" w:color="auto"/>
              <w:right w:val="nil"/>
            </w:tcBorders>
            <w:vAlign w:val="center"/>
          </w:tcPr>
          <w:p w14:paraId="3FDDDA9F" w14:textId="77777777" w:rsidR="0057432D" w:rsidRPr="00985D7F" w:rsidRDefault="0057432D" w:rsidP="0074095E">
            <w:pPr>
              <w:rPr>
                <w:rFonts w:ascii="Arial" w:hAnsi="Arial" w:cs="Arial"/>
                <w:sz w:val="20"/>
                <w:szCs w:val="20"/>
              </w:rPr>
            </w:pPr>
          </w:p>
        </w:tc>
      </w:tr>
      <w:tr w:rsidR="0057432D" w:rsidRPr="00C051CD" w14:paraId="138CD954" w14:textId="77777777" w:rsidTr="00C051CD">
        <w:tc>
          <w:tcPr>
            <w:tcW w:w="9497" w:type="dxa"/>
            <w:tcBorders>
              <w:top w:val="double" w:sz="4" w:space="0" w:color="auto"/>
              <w:left w:val="double" w:sz="4" w:space="0" w:color="auto"/>
              <w:right w:val="double" w:sz="4" w:space="0" w:color="auto"/>
            </w:tcBorders>
            <w:shd w:val="clear" w:color="auto" w:fill="A6A6A6" w:themeFill="background1" w:themeFillShade="A6"/>
            <w:vAlign w:val="center"/>
          </w:tcPr>
          <w:p w14:paraId="7B58AA5E" w14:textId="77777777" w:rsidR="0057432D" w:rsidRPr="00C051CD" w:rsidRDefault="00296B2E" w:rsidP="0074095E">
            <w:pPr>
              <w:pStyle w:val="ListParagraph"/>
              <w:numPr>
                <w:ilvl w:val="0"/>
                <w:numId w:val="1"/>
              </w:numPr>
              <w:spacing w:before="120" w:after="120"/>
              <w:ind w:left="714" w:hanging="714"/>
              <w:rPr>
                <w:rFonts w:ascii="Arial" w:hAnsi="Arial" w:cs="Arial"/>
                <w:b/>
              </w:rPr>
            </w:pPr>
            <w:r w:rsidRPr="00C051CD">
              <w:rPr>
                <w:rFonts w:ascii="Arial"/>
                <w:b/>
              </w:rPr>
              <w:t>REPORTING RELATIONSHIPS</w:t>
            </w:r>
            <w:r w:rsidRPr="00C051CD">
              <w:rPr>
                <w:rFonts w:ascii="Arial"/>
                <w:b/>
              </w:rPr>
              <w:tab/>
            </w:r>
            <w:r w:rsidRPr="00C051CD">
              <w:rPr>
                <w:rFonts w:ascii="Arial"/>
                <w:b/>
                <w:bCs/>
              </w:rPr>
              <w:t>This job is indicated by *</w:t>
            </w:r>
          </w:p>
        </w:tc>
      </w:tr>
      <w:tr w:rsidR="001D0ABB" w:rsidRPr="00985D7F" w14:paraId="71DE3E1D" w14:textId="77777777" w:rsidTr="00C051CD">
        <w:trPr>
          <w:trHeight w:val="2428"/>
        </w:trPr>
        <w:tc>
          <w:tcPr>
            <w:tcW w:w="9497" w:type="dxa"/>
            <w:tcBorders>
              <w:left w:val="double" w:sz="4" w:space="0" w:color="auto"/>
              <w:bottom w:val="double" w:sz="4" w:space="0" w:color="auto"/>
              <w:right w:val="double" w:sz="4" w:space="0" w:color="auto"/>
            </w:tcBorders>
            <w:vAlign w:val="center"/>
          </w:tcPr>
          <w:p w14:paraId="1D7A24B0" w14:textId="77777777" w:rsidR="00016695" w:rsidRPr="00985D7F" w:rsidRDefault="00C8752A" w:rsidP="00FD487F">
            <w:pPr>
              <w:spacing w:before="120" w:after="120" w:line="360" w:lineRule="auto"/>
              <w:jc w:val="center"/>
              <w:rPr>
                <w:rFonts w:ascii="Arial" w:hAnsi="Arial" w:cs="Arial"/>
                <w:b/>
                <w:sz w:val="20"/>
                <w:szCs w:val="20"/>
              </w:rPr>
            </w:pPr>
            <w:r>
              <w:rPr>
                <w:rFonts w:ascii="Arial" w:hAnsi="Arial" w:cs="Arial"/>
                <w:b/>
                <w:noProof/>
                <w:sz w:val="20"/>
                <w:szCs w:val="20"/>
                <w:lang w:eastAsia="en-GB"/>
              </w:rPr>
              <w:drawing>
                <wp:inline distT="0" distB="0" distL="0" distR="0" wp14:anchorId="7EBF973C" wp14:editId="5377317C">
                  <wp:extent cx="5657850" cy="1244600"/>
                  <wp:effectExtent l="0" t="38100" r="0" b="317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r>
    </w:tbl>
    <w:p w14:paraId="44867234" w14:textId="77777777" w:rsidR="00B377F8" w:rsidRDefault="00B377F8" w:rsidP="00985D7F">
      <w:pPr>
        <w:spacing w:after="0" w:line="240" w:lineRule="auto"/>
        <w:ind w:left="450" w:hanging="450"/>
        <w:rPr>
          <w:rFonts w:ascii="Arial" w:eastAsia="Times New Roman" w:hAnsi="Arial" w:cs="Arial"/>
          <w:i/>
          <w:lang w:eastAsia="en-GB"/>
        </w:rPr>
      </w:pPr>
    </w:p>
    <w:p w14:paraId="4DAE865C" w14:textId="77777777" w:rsidR="0085246F" w:rsidRPr="004F68CE" w:rsidRDefault="0085246F" w:rsidP="00C051CD">
      <w:pPr>
        <w:spacing w:after="0" w:line="240" w:lineRule="auto"/>
        <w:ind w:left="567" w:hanging="450"/>
        <w:rPr>
          <w:rFonts w:ascii="Arial" w:eastAsia="Times New Roman" w:hAnsi="Arial" w:cs="Arial"/>
          <w:i/>
          <w:lang w:eastAsia="en-GB"/>
        </w:rPr>
      </w:pPr>
      <w:r w:rsidRPr="004F68CE">
        <w:rPr>
          <w:rFonts w:ascii="Arial" w:eastAsia="Times New Roman" w:hAnsi="Arial" w:cs="Arial"/>
          <w:i/>
          <w:lang w:eastAsia="en-GB"/>
        </w:rPr>
        <w:t>SIGNATURES AND ADMINISTRATION ONLY</w:t>
      </w:r>
    </w:p>
    <w:p w14:paraId="3B6568A4" w14:textId="77777777" w:rsidR="0085246F" w:rsidRPr="004F68CE" w:rsidRDefault="0085246F" w:rsidP="0085246F">
      <w:pPr>
        <w:spacing w:after="0" w:line="240" w:lineRule="auto"/>
        <w:ind w:left="450" w:hanging="450"/>
        <w:rPr>
          <w:rFonts w:ascii="Arial" w:eastAsia="Times New Roman" w:hAnsi="Arial" w:cs="Arial"/>
          <w:i/>
          <w:lang w:eastAsia="en-GB"/>
        </w:rPr>
      </w:pPr>
    </w:p>
    <w:tbl>
      <w:tblPr>
        <w:tblW w:w="9497" w:type="dxa"/>
        <w:tblInd w:w="119"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544"/>
        <w:gridCol w:w="3544"/>
        <w:gridCol w:w="2409"/>
      </w:tblGrid>
      <w:tr w:rsidR="0085246F" w:rsidRPr="004F68CE" w14:paraId="07A41687" w14:textId="77777777" w:rsidTr="00044513">
        <w:tc>
          <w:tcPr>
            <w:tcW w:w="3544" w:type="dxa"/>
          </w:tcPr>
          <w:p w14:paraId="3C6C20AA" w14:textId="77777777" w:rsidR="0085246F" w:rsidRPr="00F07C53" w:rsidRDefault="0085246F" w:rsidP="001C6844">
            <w:pPr>
              <w:pStyle w:val="NoSpacing"/>
              <w:rPr>
                <w:rFonts w:ascii="Arial" w:hAnsi="Arial" w:cs="Arial"/>
                <w:lang w:eastAsia="en-GB"/>
              </w:rPr>
            </w:pPr>
            <w:r w:rsidRPr="00F07C53">
              <w:rPr>
                <w:rFonts w:ascii="Arial" w:hAnsi="Arial" w:cs="Arial"/>
                <w:lang w:eastAsia="en-GB"/>
              </w:rPr>
              <w:t>Author’s Signature:</w:t>
            </w:r>
            <w:r w:rsidRPr="00F07C53">
              <w:rPr>
                <w:rFonts w:ascii="Arial" w:hAnsi="Arial" w:cs="Arial"/>
                <w:lang w:eastAsia="en-GB"/>
              </w:rPr>
              <w:br/>
              <w:t>Potholder’s Name:</w:t>
            </w:r>
            <w:r w:rsidRPr="00F07C53">
              <w:rPr>
                <w:rFonts w:ascii="Arial" w:hAnsi="Arial" w:cs="Arial"/>
                <w:lang w:eastAsia="en-GB"/>
              </w:rPr>
              <w:br/>
              <w:t>Supervisor’s Name:</w:t>
            </w:r>
          </w:p>
        </w:tc>
        <w:tc>
          <w:tcPr>
            <w:tcW w:w="3544" w:type="dxa"/>
          </w:tcPr>
          <w:p w14:paraId="1B2DDF5E" w14:textId="77777777" w:rsidR="0085246F" w:rsidRPr="00F07C53" w:rsidRDefault="0085246F" w:rsidP="001C6844">
            <w:pPr>
              <w:pStyle w:val="NoSpacing"/>
              <w:rPr>
                <w:rFonts w:ascii="Arial" w:hAnsi="Arial" w:cs="Arial"/>
                <w:lang w:eastAsia="en-GB"/>
              </w:rPr>
            </w:pPr>
            <w:r w:rsidRPr="00F07C53">
              <w:rPr>
                <w:rFonts w:ascii="Arial" w:hAnsi="Arial" w:cs="Arial"/>
                <w:lang w:eastAsia="en-GB"/>
              </w:rPr>
              <w:t>Validator’s Signature:</w:t>
            </w:r>
            <w:r w:rsidRPr="00F07C53">
              <w:rPr>
                <w:rFonts w:ascii="Arial" w:hAnsi="Arial" w:cs="Arial"/>
                <w:lang w:eastAsia="en-GB"/>
              </w:rPr>
              <w:br/>
              <w:t>Signature:</w:t>
            </w:r>
            <w:r w:rsidRPr="00F07C53">
              <w:rPr>
                <w:rFonts w:ascii="Arial" w:hAnsi="Arial" w:cs="Arial"/>
                <w:lang w:eastAsia="en-GB"/>
              </w:rPr>
              <w:br/>
              <w:t>Signature:</w:t>
            </w:r>
          </w:p>
        </w:tc>
        <w:tc>
          <w:tcPr>
            <w:tcW w:w="2409" w:type="dxa"/>
          </w:tcPr>
          <w:p w14:paraId="49DEE92C" w14:textId="77777777" w:rsidR="0085246F" w:rsidRPr="00F07C53" w:rsidRDefault="0085246F" w:rsidP="001C6844">
            <w:pPr>
              <w:pStyle w:val="NoSpacing"/>
              <w:rPr>
                <w:rFonts w:ascii="Arial" w:hAnsi="Arial" w:cs="Arial"/>
                <w:lang w:eastAsia="en-GB"/>
              </w:rPr>
            </w:pPr>
            <w:r w:rsidRPr="00F07C53">
              <w:rPr>
                <w:rFonts w:ascii="Arial" w:hAnsi="Arial" w:cs="Arial"/>
                <w:lang w:eastAsia="en-GB"/>
              </w:rPr>
              <w:t>Date:</w:t>
            </w:r>
            <w:r w:rsidRPr="00F07C53">
              <w:rPr>
                <w:rFonts w:ascii="Arial" w:hAnsi="Arial" w:cs="Arial"/>
                <w:lang w:eastAsia="en-GB"/>
              </w:rPr>
              <w:br/>
              <w:t>Date:</w:t>
            </w:r>
            <w:r w:rsidRPr="00F07C53">
              <w:rPr>
                <w:rFonts w:ascii="Arial" w:hAnsi="Arial" w:cs="Arial"/>
                <w:lang w:eastAsia="en-GB"/>
              </w:rPr>
              <w:br/>
              <w:t>Date:</w:t>
            </w:r>
          </w:p>
        </w:tc>
      </w:tr>
    </w:tbl>
    <w:p w14:paraId="1F4BFDF8" w14:textId="77777777" w:rsidR="00985D7F" w:rsidRPr="0085246F" w:rsidRDefault="00985D7F">
      <w:pPr>
        <w:rPr>
          <w:sz w:val="20"/>
          <w:szCs w:val="20"/>
        </w:rPr>
      </w:pPr>
    </w:p>
    <w:tbl>
      <w:tblPr>
        <w:tblStyle w:val="TableGrid"/>
        <w:tblW w:w="9497" w:type="dxa"/>
        <w:tblInd w:w="127" w:type="dxa"/>
        <w:tblLook w:val="04A0" w:firstRow="1" w:lastRow="0" w:firstColumn="1" w:lastColumn="0" w:noHBand="0" w:noVBand="1"/>
      </w:tblPr>
      <w:tblGrid>
        <w:gridCol w:w="9497"/>
      </w:tblGrid>
      <w:tr w:rsidR="0057432D" w:rsidRPr="0085246F" w14:paraId="549468C9" w14:textId="77777777" w:rsidTr="00C051CD">
        <w:tc>
          <w:tcPr>
            <w:tcW w:w="9497" w:type="dxa"/>
            <w:tcBorders>
              <w:top w:val="double" w:sz="4" w:space="0" w:color="auto"/>
              <w:left w:val="double" w:sz="4" w:space="0" w:color="auto"/>
              <w:right w:val="double" w:sz="4" w:space="0" w:color="auto"/>
            </w:tcBorders>
            <w:shd w:val="clear" w:color="auto" w:fill="A6A6A6" w:themeFill="background1" w:themeFillShade="A6"/>
            <w:vAlign w:val="center"/>
          </w:tcPr>
          <w:p w14:paraId="415AD46E" w14:textId="77777777" w:rsidR="004A5615" w:rsidRPr="00044513" w:rsidRDefault="00296B2E" w:rsidP="00385031">
            <w:pPr>
              <w:pStyle w:val="ListParagraph"/>
              <w:numPr>
                <w:ilvl w:val="0"/>
                <w:numId w:val="1"/>
              </w:numPr>
              <w:tabs>
                <w:tab w:val="clear" w:pos="300"/>
                <w:tab w:val="num" w:pos="709"/>
              </w:tabs>
              <w:spacing w:before="120" w:after="120"/>
              <w:ind w:left="714" w:hanging="714"/>
              <w:rPr>
                <w:rFonts w:ascii="Arial" w:hAnsi="Arial" w:cs="Arial"/>
                <w:b/>
              </w:rPr>
            </w:pPr>
            <w:r w:rsidRPr="00044513">
              <w:rPr>
                <w:rFonts w:ascii="Arial" w:hAnsi="Arial" w:cs="Arial"/>
                <w:b/>
              </w:rPr>
              <w:t>DUTIES TYPICALLY INCLUDE:</w:t>
            </w:r>
          </w:p>
        </w:tc>
      </w:tr>
      <w:tr w:rsidR="001D0ABB" w:rsidRPr="00985D7F" w14:paraId="32DEE0E3" w14:textId="77777777" w:rsidTr="00C051CD">
        <w:tc>
          <w:tcPr>
            <w:tcW w:w="9497" w:type="dxa"/>
            <w:tcBorders>
              <w:left w:val="double" w:sz="4" w:space="0" w:color="auto"/>
              <w:bottom w:val="double" w:sz="4" w:space="0" w:color="auto"/>
              <w:right w:val="double" w:sz="4" w:space="0" w:color="auto"/>
            </w:tcBorders>
            <w:vAlign w:val="center"/>
          </w:tcPr>
          <w:p w14:paraId="6C9121F6" w14:textId="677C6565" w:rsidR="00B409B0" w:rsidRPr="00044513" w:rsidRDefault="00B409B0" w:rsidP="003D39C9">
            <w:pPr>
              <w:pStyle w:val="ListParagraph"/>
              <w:numPr>
                <w:ilvl w:val="1"/>
                <w:numId w:val="35"/>
              </w:numPr>
              <w:pBdr>
                <w:top w:val="nil"/>
                <w:left w:val="nil"/>
                <w:bottom w:val="nil"/>
                <w:right w:val="nil"/>
                <w:between w:val="nil"/>
                <w:bar w:val="nil"/>
              </w:pBdr>
              <w:spacing w:before="120" w:after="120"/>
              <w:ind w:left="758" w:hanging="758"/>
              <w:rPr>
                <w:rFonts w:ascii="Arial" w:eastAsia="Arial" w:hAnsi="Arial" w:cs="Arial"/>
                <w:b/>
                <w:bCs/>
              </w:rPr>
            </w:pPr>
            <w:r w:rsidRPr="00044513">
              <w:rPr>
                <w:rFonts w:ascii="Arial" w:eastAsia="Arial" w:hAnsi="Arial" w:cs="Arial"/>
                <w:b/>
                <w:bCs/>
              </w:rPr>
              <w:t>Work in partnership with tenants</w:t>
            </w:r>
            <w:r w:rsidR="003418B8" w:rsidRPr="00044513">
              <w:rPr>
                <w:rFonts w:ascii="Arial" w:eastAsia="Arial" w:hAnsi="Arial" w:cs="Arial"/>
                <w:b/>
                <w:bCs/>
              </w:rPr>
              <w:t xml:space="preserve">/service users, </w:t>
            </w:r>
            <w:r w:rsidRPr="00044513">
              <w:rPr>
                <w:rFonts w:ascii="Arial" w:eastAsia="Arial" w:hAnsi="Arial" w:cs="Arial"/>
                <w:b/>
                <w:bCs/>
              </w:rPr>
              <w:t>staff and elected members to identify service requirements and strategic priorities.</w:t>
            </w:r>
            <w:r w:rsidR="00C27189" w:rsidRPr="00044513">
              <w:rPr>
                <w:rFonts w:ascii="Arial" w:eastAsia="Arial" w:hAnsi="Arial" w:cs="Arial"/>
                <w:b/>
                <w:bCs/>
              </w:rPr>
              <w:t xml:space="preserve">  </w:t>
            </w:r>
          </w:p>
          <w:p w14:paraId="2A4AD086" w14:textId="77777777" w:rsidR="004D08D8" w:rsidRPr="00044513" w:rsidRDefault="004D08D8" w:rsidP="004D08D8">
            <w:pPr>
              <w:pStyle w:val="ListParagraph"/>
              <w:pBdr>
                <w:top w:val="nil"/>
                <w:left w:val="nil"/>
                <w:bottom w:val="nil"/>
                <w:right w:val="nil"/>
                <w:between w:val="nil"/>
                <w:bar w:val="nil"/>
              </w:pBdr>
              <w:spacing w:before="120" w:after="120"/>
              <w:ind w:left="360"/>
              <w:rPr>
                <w:rFonts w:ascii="Arial" w:eastAsia="Arial" w:hAnsi="Arial" w:cs="Arial"/>
                <w:b/>
                <w:bCs/>
                <w:sz w:val="10"/>
                <w:szCs w:val="10"/>
              </w:rPr>
            </w:pPr>
          </w:p>
          <w:p w14:paraId="42663E9A" w14:textId="132E6FB0" w:rsidR="004D08D8" w:rsidRPr="00044513" w:rsidRDefault="0081554A"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Ensure corporate strategic outcomes are delivered such as those identified within the Local Outcome Improvement Plan (LOIP) relating to customer engagement.</w:t>
            </w:r>
          </w:p>
          <w:p w14:paraId="777F5F97" w14:textId="77777777" w:rsidR="004D08D8" w:rsidRPr="00044513" w:rsidRDefault="004D08D8" w:rsidP="004D08D8">
            <w:pPr>
              <w:pStyle w:val="ListParagraph"/>
              <w:pBdr>
                <w:top w:val="nil"/>
                <w:left w:val="nil"/>
                <w:bottom w:val="nil"/>
                <w:right w:val="nil"/>
                <w:between w:val="nil"/>
                <w:bar w:val="nil"/>
              </w:pBdr>
              <w:spacing w:before="120" w:after="120"/>
              <w:rPr>
                <w:rFonts w:ascii="Arial" w:eastAsia="Arial" w:hAnsi="Arial" w:cs="Arial"/>
                <w:bCs/>
                <w:sz w:val="10"/>
                <w:szCs w:val="10"/>
              </w:rPr>
            </w:pPr>
          </w:p>
          <w:p w14:paraId="635B5BDC" w14:textId="333B0AA2" w:rsidR="00C8241E" w:rsidRPr="00044513" w:rsidRDefault="00C8241E"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Contribute to LHS aims/objectives</w:t>
            </w:r>
            <w:r w:rsidR="0058630D" w:rsidRPr="00044513">
              <w:rPr>
                <w:rFonts w:ascii="Arial" w:eastAsia="Arial" w:hAnsi="Arial" w:cs="Arial"/>
                <w:bCs/>
              </w:rPr>
              <w:t xml:space="preserve"> relating to tenant participation and customer engagement</w:t>
            </w:r>
            <w:r w:rsidR="003509A9" w:rsidRPr="00044513">
              <w:rPr>
                <w:rFonts w:ascii="Arial" w:eastAsia="Arial" w:hAnsi="Arial" w:cs="Arial"/>
                <w:bCs/>
              </w:rPr>
              <w:t>.</w:t>
            </w:r>
          </w:p>
          <w:p w14:paraId="3D0D3569" w14:textId="77777777" w:rsidR="004D08D8" w:rsidRPr="00044513" w:rsidRDefault="004D08D8" w:rsidP="004D08D8">
            <w:pPr>
              <w:pStyle w:val="ListParagraph"/>
              <w:rPr>
                <w:rFonts w:ascii="Arial" w:eastAsia="Arial" w:hAnsi="Arial" w:cs="Arial"/>
                <w:bCs/>
                <w:sz w:val="10"/>
                <w:szCs w:val="10"/>
              </w:rPr>
            </w:pPr>
          </w:p>
          <w:p w14:paraId="2B765481" w14:textId="77777777" w:rsidR="004D08D8" w:rsidRPr="00044513" w:rsidRDefault="00770886"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D</w:t>
            </w:r>
            <w:r w:rsidR="00B409B0" w:rsidRPr="00044513">
              <w:rPr>
                <w:rFonts w:ascii="Arial" w:eastAsia="Arial" w:hAnsi="Arial" w:cs="Arial"/>
                <w:bCs/>
              </w:rPr>
              <w:t>evelop and implement the tenant participation strategy</w:t>
            </w:r>
            <w:r w:rsidRPr="00044513">
              <w:rPr>
                <w:rFonts w:ascii="Arial" w:eastAsia="Arial" w:hAnsi="Arial" w:cs="Arial"/>
                <w:bCs/>
              </w:rPr>
              <w:t xml:space="preserve"> jointly with stakeholders</w:t>
            </w:r>
            <w:r w:rsidR="001F5908" w:rsidRPr="00044513">
              <w:rPr>
                <w:rFonts w:ascii="Arial" w:eastAsia="Arial" w:hAnsi="Arial" w:cs="Arial"/>
                <w:bCs/>
              </w:rPr>
              <w:t>.</w:t>
            </w:r>
          </w:p>
          <w:p w14:paraId="7594B0C0" w14:textId="77777777" w:rsidR="004D08D8" w:rsidRPr="00044513" w:rsidRDefault="004D08D8" w:rsidP="004D08D8">
            <w:pPr>
              <w:pStyle w:val="ListParagraph"/>
              <w:rPr>
                <w:rFonts w:ascii="Arial" w:eastAsia="Arial" w:hAnsi="Arial" w:cs="Arial"/>
                <w:bCs/>
                <w:sz w:val="10"/>
                <w:szCs w:val="10"/>
              </w:rPr>
            </w:pPr>
          </w:p>
          <w:p w14:paraId="22FD7C29" w14:textId="3FF337CF" w:rsidR="00654107" w:rsidRPr="00044513" w:rsidRDefault="00770886"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Develop and monitor progress on</w:t>
            </w:r>
            <w:r w:rsidR="00CE73B1" w:rsidRPr="00044513">
              <w:rPr>
                <w:rFonts w:ascii="Arial" w:eastAsia="Arial" w:hAnsi="Arial" w:cs="Arial"/>
                <w:bCs/>
              </w:rPr>
              <w:t xml:space="preserve"> action plans relating to customer participation such as the tenant participation strategy action plan and tenant survey improvement plan</w:t>
            </w:r>
            <w:r w:rsidR="001F5908" w:rsidRPr="00044513">
              <w:rPr>
                <w:rFonts w:ascii="Arial" w:eastAsia="Arial" w:hAnsi="Arial" w:cs="Arial"/>
                <w:bCs/>
              </w:rPr>
              <w:t>, ensuring milestones and key objectives are met</w:t>
            </w:r>
            <w:r w:rsidR="00654107" w:rsidRPr="00044513">
              <w:rPr>
                <w:rFonts w:ascii="Arial" w:eastAsia="Arial" w:hAnsi="Arial" w:cs="Arial"/>
                <w:bCs/>
              </w:rPr>
              <w:t>.</w:t>
            </w:r>
          </w:p>
          <w:p w14:paraId="4A7BB0E2" w14:textId="77777777" w:rsidR="004D08D8" w:rsidRPr="00044513" w:rsidRDefault="004D08D8" w:rsidP="004D08D8">
            <w:pPr>
              <w:pStyle w:val="ListParagraph"/>
              <w:rPr>
                <w:rFonts w:ascii="Arial" w:eastAsia="Arial" w:hAnsi="Arial" w:cs="Arial"/>
                <w:bCs/>
                <w:sz w:val="10"/>
                <w:szCs w:val="10"/>
              </w:rPr>
            </w:pPr>
          </w:p>
          <w:p w14:paraId="7190E6D7" w14:textId="28688BA0" w:rsidR="00654107" w:rsidRPr="00044513" w:rsidRDefault="00654107"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 xml:space="preserve">Produce </w:t>
            </w:r>
            <w:r w:rsidR="004D08D8" w:rsidRPr="00044513">
              <w:rPr>
                <w:rFonts w:ascii="Arial" w:eastAsia="Arial" w:hAnsi="Arial" w:cs="Arial"/>
                <w:bCs/>
              </w:rPr>
              <w:t xml:space="preserve">and present </w:t>
            </w:r>
            <w:r w:rsidRPr="00044513">
              <w:rPr>
                <w:rFonts w:ascii="Arial" w:eastAsia="Arial" w:hAnsi="Arial" w:cs="Arial"/>
                <w:bCs/>
              </w:rPr>
              <w:t>reports relating to tenant participation and customer engagement for Housing and Community Safety Committee</w:t>
            </w:r>
            <w:r w:rsidR="004D08D8" w:rsidRPr="00044513">
              <w:rPr>
                <w:rFonts w:ascii="Arial" w:eastAsia="Arial" w:hAnsi="Arial" w:cs="Arial"/>
                <w:bCs/>
              </w:rPr>
              <w:t xml:space="preserve"> and present these if required</w:t>
            </w:r>
            <w:r w:rsidRPr="00044513">
              <w:rPr>
                <w:rFonts w:ascii="Arial" w:eastAsia="Arial" w:hAnsi="Arial" w:cs="Arial"/>
                <w:bCs/>
              </w:rPr>
              <w:t>.</w:t>
            </w:r>
          </w:p>
          <w:p w14:paraId="4BC8FF34" w14:textId="77777777" w:rsidR="004D08D8" w:rsidRPr="00044513" w:rsidRDefault="004D08D8" w:rsidP="004D08D8">
            <w:pPr>
              <w:pStyle w:val="ListParagraph"/>
              <w:rPr>
                <w:rFonts w:ascii="Arial" w:eastAsia="Arial" w:hAnsi="Arial" w:cs="Arial"/>
                <w:bCs/>
                <w:sz w:val="10"/>
                <w:szCs w:val="10"/>
              </w:rPr>
            </w:pPr>
          </w:p>
          <w:p w14:paraId="6B1ED0DB" w14:textId="6A31AD68" w:rsidR="004D08D8" w:rsidRPr="00044513" w:rsidRDefault="000874E2"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hAnsi="Arial" w:cs="Arial"/>
              </w:rPr>
              <w:t>Ensure compliance with statutory requirements and keep up to date with guidance and developments which influence the delivery of housing services in relation to tenant and customer communication and participation.</w:t>
            </w:r>
          </w:p>
          <w:p w14:paraId="517581DA" w14:textId="77777777" w:rsidR="004D08D8" w:rsidRPr="00044513" w:rsidRDefault="004D08D8" w:rsidP="004D08D8">
            <w:pPr>
              <w:pStyle w:val="ListParagraph"/>
              <w:rPr>
                <w:rFonts w:ascii="Arial" w:eastAsia="Arial" w:hAnsi="Arial" w:cs="Arial"/>
                <w:bCs/>
                <w:sz w:val="10"/>
                <w:szCs w:val="10"/>
              </w:rPr>
            </w:pPr>
          </w:p>
          <w:p w14:paraId="6E26A4EE" w14:textId="0527A12B" w:rsidR="008468AD" w:rsidRPr="00044513" w:rsidRDefault="00177557" w:rsidP="004D08D8">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Collect</w:t>
            </w:r>
            <w:r w:rsidR="00DE6511" w:rsidRPr="00044513">
              <w:rPr>
                <w:rFonts w:ascii="Arial" w:eastAsia="Arial" w:hAnsi="Arial" w:cs="Arial"/>
                <w:bCs/>
              </w:rPr>
              <w:t xml:space="preserve">, </w:t>
            </w:r>
            <w:r w:rsidR="00770886" w:rsidRPr="00044513">
              <w:rPr>
                <w:rFonts w:ascii="Arial" w:eastAsia="Arial" w:hAnsi="Arial" w:cs="Arial"/>
                <w:bCs/>
              </w:rPr>
              <w:t>analys</w:t>
            </w:r>
            <w:r w:rsidRPr="00044513">
              <w:rPr>
                <w:rFonts w:ascii="Arial" w:eastAsia="Arial" w:hAnsi="Arial" w:cs="Arial"/>
                <w:bCs/>
              </w:rPr>
              <w:t>e</w:t>
            </w:r>
            <w:r w:rsidR="00770886" w:rsidRPr="00044513">
              <w:rPr>
                <w:rFonts w:ascii="Arial" w:eastAsia="Arial" w:hAnsi="Arial" w:cs="Arial"/>
                <w:bCs/>
              </w:rPr>
              <w:t xml:space="preserve"> </w:t>
            </w:r>
            <w:r w:rsidR="00DE6511" w:rsidRPr="00044513">
              <w:rPr>
                <w:rFonts w:ascii="Arial" w:eastAsia="Arial" w:hAnsi="Arial" w:cs="Arial"/>
                <w:bCs/>
              </w:rPr>
              <w:t>and report</w:t>
            </w:r>
            <w:r w:rsidRPr="00044513">
              <w:rPr>
                <w:rFonts w:ascii="Arial" w:eastAsia="Arial" w:hAnsi="Arial" w:cs="Arial"/>
                <w:bCs/>
              </w:rPr>
              <w:t xml:space="preserve"> on</w:t>
            </w:r>
            <w:r w:rsidR="005C6E0C" w:rsidRPr="00044513">
              <w:rPr>
                <w:rFonts w:ascii="Arial" w:eastAsia="Arial" w:hAnsi="Arial" w:cs="Arial"/>
                <w:bCs/>
              </w:rPr>
              <w:t xml:space="preserve"> performance management indicators relating to</w:t>
            </w:r>
            <w:r w:rsidR="00770886" w:rsidRPr="00044513">
              <w:rPr>
                <w:rFonts w:ascii="Arial" w:eastAsia="Arial" w:hAnsi="Arial" w:cs="Arial"/>
                <w:bCs/>
              </w:rPr>
              <w:t xml:space="preserve"> </w:t>
            </w:r>
            <w:r w:rsidR="007F4624" w:rsidRPr="00044513">
              <w:rPr>
                <w:rFonts w:ascii="Arial" w:eastAsia="Arial" w:hAnsi="Arial" w:cs="Arial"/>
                <w:bCs/>
              </w:rPr>
              <w:t>customer engagement and satisfaction</w:t>
            </w:r>
            <w:r w:rsidR="00770886" w:rsidRPr="00044513">
              <w:rPr>
                <w:rFonts w:ascii="Arial" w:eastAsia="Arial" w:hAnsi="Arial" w:cs="Arial"/>
                <w:bCs/>
              </w:rPr>
              <w:t>.</w:t>
            </w:r>
          </w:p>
          <w:p w14:paraId="5B922004" w14:textId="5D363FD4" w:rsidR="009865BC" w:rsidRPr="00044513" w:rsidRDefault="009865BC" w:rsidP="009865BC">
            <w:pPr>
              <w:pStyle w:val="ListParagraph"/>
              <w:pBdr>
                <w:top w:val="nil"/>
                <w:left w:val="nil"/>
                <w:bottom w:val="nil"/>
                <w:right w:val="nil"/>
                <w:between w:val="nil"/>
                <w:bar w:val="nil"/>
              </w:pBdr>
              <w:ind w:left="360"/>
              <w:rPr>
                <w:rFonts w:ascii="Arial" w:eastAsia="Arial" w:hAnsi="Arial" w:cs="Arial"/>
                <w:b/>
              </w:rPr>
            </w:pPr>
          </w:p>
          <w:p w14:paraId="0FE3267A" w14:textId="750C7D31" w:rsidR="009865BC" w:rsidRPr="00044513" w:rsidRDefault="009865BC" w:rsidP="003D39C9">
            <w:pPr>
              <w:pStyle w:val="ListParagraph"/>
              <w:numPr>
                <w:ilvl w:val="1"/>
                <w:numId w:val="35"/>
              </w:numPr>
              <w:pBdr>
                <w:top w:val="nil"/>
                <w:left w:val="nil"/>
                <w:bottom w:val="nil"/>
                <w:right w:val="nil"/>
                <w:between w:val="nil"/>
                <w:bar w:val="nil"/>
              </w:pBdr>
              <w:ind w:left="758" w:hanging="758"/>
              <w:rPr>
                <w:rFonts w:ascii="Arial" w:eastAsia="Arial" w:hAnsi="Arial" w:cs="Arial"/>
                <w:b/>
                <w:bCs/>
              </w:rPr>
            </w:pPr>
            <w:r w:rsidRPr="00044513">
              <w:rPr>
                <w:rFonts w:ascii="Arial" w:eastAsia="Arial" w:hAnsi="Arial" w:cs="Arial"/>
                <w:b/>
                <w:bCs/>
              </w:rPr>
              <w:t>Develop a wide range of engagement opportunities and promote the benefits of participation to increase customer involvement.</w:t>
            </w:r>
          </w:p>
          <w:p w14:paraId="5D9A6F1B" w14:textId="77777777" w:rsidR="003D39C9" w:rsidRPr="00044513" w:rsidRDefault="003D39C9" w:rsidP="003D39C9">
            <w:pPr>
              <w:pBdr>
                <w:top w:val="nil"/>
                <w:left w:val="nil"/>
                <w:bottom w:val="nil"/>
                <w:right w:val="nil"/>
                <w:between w:val="nil"/>
                <w:bar w:val="nil"/>
              </w:pBdr>
              <w:rPr>
                <w:rFonts w:ascii="Arial" w:eastAsia="Arial" w:hAnsi="Arial" w:cs="Arial"/>
                <w:bCs/>
                <w:sz w:val="10"/>
                <w:szCs w:val="10"/>
              </w:rPr>
            </w:pPr>
          </w:p>
          <w:p w14:paraId="2EC7BFCB" w14:textId="6DE46C87" w:rsidR="003D39C9"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 xml:space="preserve">Develop and promote a wide range of engagement opportunities to consult service users and ensure their views are represented in </w:t>
            </w:r>
            <w:r w:rsidR="00505802" w:rsidRPr="00044513">
              <w:rPr>
                <w:rFonts w:ascii="Arial" w:eastAsia="Arial" w:hAnsi="Arial" w:cs="Arial"/>
                <w:bCs/>
              </w:rPr>
              <w:t>policy dev</w:t>
            </w:r>
            <w:r w:rsidRPr="00044513">
              <w:rPr>
                <w:rFonts w:ascii="Arial" w:eastAsia="Arial" w:hAnsi="Arial" w:cs="Arial"/>
                <w:bCs/>
              </w:rPr>
              <w:t>elopment and in housing practice.</w:t>
            </w:r>
          </w:p>
          <w:p w14:paraId="2F5B936B" w14:textId="77777777" w:rsidR="003D39C9" w:rsidRPr="00044513" w:rsidRDefault="003D39C9" w:rsidP="003D39C9">
            <w:pPr>
              <w:pStyle w:val="ListParagraph"/>
              <w:pBdr>
                <w:top w:val="nil"/>
                <w:left w:val="nil"/>
                <w:bottom w:val="nil"/>
                <w:right w:val="nil"/>
                <w:between w:val="nil"/>
                <w:bar w:val="nil"/>
              </w:pBdr>
              <w:rPr>
                <w:rFonts w:ascii="Arial" w:eastAsia="Arial" w:hAnsi="Arial" w:cs="Arial"/>
                <w:bCs/>
                <w:sz w:val="10"/>
                <w:szCs w:val="10"/>
              </w:rPr>
            </w:pPr>
          </w:p>
          <w:p w14:paraId="16BBF5C6" w14:textId="67332BA9" w:rsidR="009865BC"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Develop and implement a framework to support tenant scrutiny and provide appropriate support to the Service Improvement Panel to enable them to effectively scrutinise housing services.</w:t>
            </w:r>
          </w:p>
          <w:p w14:paraId="0B02EC9F" w14:textId="77777777" w:rsidR="003D39C9" w:rsidRPr="00044513" w:rsidRDefault="003D39C9" w:rsidP="003D39C9">
            <w:pPr>
              <w:pStyle w:val="ListParagraph"/>
              <w:rPr>
                <w:rFonts w:ascii="Arial" w:eastAsia="Arial" w:hAnsi="Arial" w:cs="Arial"/>
                <w:bCs/>
                <w:sz w:val="10"/>
                <w:szCs w:val="10"/>
              </w:rPr>
            </w:pPr>
          </w:p>
          <w:p w14:paraId="2E4AFE2F" w14:textId="1170A3F2" w:rsidR="003D39C9"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 xml:space="preserve">Implement digital </w:t>
            </w:r>
            <w:r w:rsidR="007032A2" w:rsidRPr="00044513">
              <w:rPr>
                <w:rFonts w:ascii="Arial" w:eastAsia="Arial" w:hAnsi="Arial" w:cs="Arial"/>
                <w:bCs/>
              </w:rPr>
              <w:t xml:space="preserve">communication tools and </w:t>
            </w:r>
            <w:r w:rsidRPr="00044513">
              <w:rPr>
                <w:rFonts w:ascii="Arial" w:eastAsia="Arial" w:hAnsi="Arial" w:cs="Arial"/>
                <w:bCs/>
              </w:rPr>
              <w:t xml:space="preserve">engagement opportunities including survey monkey, social media, email and other </w:t>
            </w:r>
            <w:r w:rsidR="00D12561" w:rsidRPr="00044513">
              <w:rPr>
                <w:rFonts w:ascii="Arial" w:eastAsia="Arial" w:hAnsi="Arial" w:cs="Arial"/>
                <w:bCs/>
              </w:rPr>
              <w:t xml:space="preserve">online </w:t>
            </w:r>
            <w:r w:rsidRPr="00044513">
              <w:rPr>
                <w:rFonts w:ascii="Arial" w:eastAsia="Arial" w:hAnsi="Arial" w:cs="Arial"/>
                <w:bCs/>
              </w:rPr>
              <w:t>platforms.</w:t>
            </w:r>
          </w:p>
          <w:p w14:paraId="3A75A00C" w14:textId="77777777" w:rsidR="003D39C9" w:rsidRPr="00044513" w:rsidRDefault="003D39C9" w:rsidP="003D39C9">
            <w:pPr>
              <w:pStyle w:val="ListParagraph"/>
              <w:pBdr>
                <w:top w:val="nil"/>
                <w:left w:val="nil"/>
                <w:bottom w:val="nil"/>
                <w:right w:val="nil"/>
                <w:between w:val="nil"/>
                <w:bar w:val="nil"/>
              </w:pBdr>
              <w:rPr>
                <w:rFonts w:ascii="Arial" w:eastAsia="Arial" w:hAnsi="Arial" w:cs="Arial"/>
                <w:bCs/>
                <w:sz w:val="10"/>
                <w:szCs w:val="10"/>
              </w:rPr>
            </w:pPr>
          </w:p>
          <w:p w14:paraId="32D8A638" w14:textId="294E4339" w:rsidR="003D39C9"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Design and gather feedback through satisfaction surveys and analyse and distribute feedback to managers.</w:t>
            </w:r>
          </w:p>
          <w:p w14:paraId="3A3D5BEC" w14:textId="77777777" w:rsidR="003D39C9" w:rsidRPr="00044513" w:rsidRDefault="003D39C9" w:rsidP="003D39C9">
            <w:pPr>
              <w:pStyle w:val="ListParagraph"/>
              <w:pBdr>
                <w:top w:val="nil"/>
                <w:left w:val="nil"/>
                <w:bottom w:val="nil"/>
                <w:right w:val="nil"/>
                <w:between w:val="nil"/>
                <w:bar w:val="nil"/>
              </w:pBdr>
              <w:rPr>
                <w:rFonts w:ascii="Arial" w:eastAsia="Arial" w:hAnsi="Arial" w:cs="Arial"/>
                <w:bCs/>
                <w:sz w:val="10"/>
                <w:szCs w:val="10"/>
              </w:rPr>
            </w:pPr>
          </w:p>
          <w:p w14:paraId="13E8A0B5" w14:textId="4D89CAFE" w:rsidR="003D39C9"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Maintain the Register of Tenant Organisations as set out in the Housing (Scotland) Act 2001.</w:t>
            </w:r>
          </w:p>
          <w:p w14:paraId="0FD2FF94" w14:textId="77777777" w:rsidR="003D39C9" w:rsidRPr="00044513" w:rsidRDefault="003D39C9" w:rsidP="003D39C9">
            <w:pPr>
              <w:pStyle w:val="ListParagraph"/>
              <w:pBdr>
                <w:top w:val="nil"/>
                <w:left w:val="nil"/>
                <w:bottom w:val="nil"/>
                <w:right w:val="nil"/>
                <w:between w:val="nil"/>
                <w:bar w:val="nil"/>
              </w:pBdr>
              <w:rPr>
                <w:rFonts w:ascii="Arial" w:eastAsia="Arial" w:hAnsi="Arial" w:cs="Arial"/>
                <w:bCs/>
                <w:sz w:val="10"/>
                <w:szCs w:val="10"/>
              </w:rPr>
            </w:pPr>
          </w:p>
          <w:p w14:paraId="2A038898" w14:textId="2CA37AF4" w:rsidR="003D39C9"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Maintain the list of interested tenants on the Housing Service’s primary system (NEC/iWorld) and use it for consultation purposes.</w:t>
            </w:r>
          </w:p>
          <w:p w14:paraId="10FFDD1D" w14:textId="77777777" w:rsidR="003D39C9" w:rsidRPr="00044513" w:rsidRDefault="003D39C9" w:rsidP="003D39C9">
            <w:pPr>
              <w:pStyle w:val="ListParagraph"/>
              <w:rPr>
                <w:rFonts w:ascii="Arial" w:eastAsia="Arial" w:hAnsi="Arial" w:cs="Arial"/>
                <w:bCs/>
                <w:sz w:val="10"/>
                <w:szCs w:val="10"/>
              </w:rPr>
            </w:pPr>
          </w:p>
          <w:p w14:paraId="3F63C8BD" w14:textId="3C2C4581" w:rsidR="003D39C9"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rPr>
              <w:t>Improve the representation of harder to reach groups such as minority ethnic communities, young people and those with support needs.</w:t>
            </w:r>
          </w:p>
          <w:p w14:paraId="26768185" w14:textId="77777777" w:rsidR="003D39C9" w:rsidRPr="00044513" w:rsidRDefault="003D39C9" w:rsidP="003D39C9">
            <w:pPr>
              <w:pStyle w:val="ListParagraph"/>
              <w:rPr>
                <w:rFonts w:ascii="Arial" w:eastAsia="Arial" w:hAnsi="Arial" w:cs="Arial"/>
                <w:bCs/>
                <w:sz w:val="10"/>
                <w:szCs w:val="10"/>
              </w:rPr>
            </w:pPr>
          </w:p>
          <w:p w14:paraId="3D3B2A4E" w14:textId="5B95D396" w:rsidR="003D39C9" w:rsidRPr="00044513" w:rsidRDefault="00044513" w:rsidP="003D39C9">
            <w:pPr>
              <w:pStyle w:val="ListParagraph"/>
              <w:numPr>
                <w:ilvl w:val="2"/>
                <w:numId w:val="35"/>
              </w:numPr>
              <w:pBdr>
                <w:top w:val="nil"/>
                <w:left w:val="nil"/>
                <w:bottom w:val="nil"/>
                <w:right w:val="nil"/>
                <w:between w:val="nil"/>
                <w:bar w:val="nil"/>
              </w:pBdr>
              <w:rPr>
                <w:rFonts w:ascii="Arial" w:eastAsia="Arial" w:hAnsi="Arial" w:cs="Arial"/>
                <w:bCs/>
              </w:rPr>
            </w:pPr>
            <w:r>
              <w:rPr>
                <w:rFonts w:ascii="Arial" w:eastAsia="Arial" w:hAnsi="Arial" w:cs="Arial"/>
                <w:bCs/>
              </w:rPr>
              <w:t>Support</w:t>
            </w:r>
            <w:r w:rsidR="009865BC" w:rsidRPr="00044513">
              <w:rPr>
                <w:rFonts w:ascii="Arial" w:eastAsia="Arial" w:hAnsi="Arial" w:cs="Arial"/>
                <w:bCs/>
              </w:rPr>
              <w:t xml:space="preserve"> the </w:t>
            </w:r>
            <w:r>
              <w:rPr>
                <w:rFonts w:ascii="Arial" w:eastAsia="Arial" w:hAnsi="Arial" w:cs="Arial"/>
                <w:bCs/>
              </w:rPr>
              <w:t>A</w:t>
            </w:r>
            <w:r w:rsidR="009865BC" w:rsidRPr="00044513">
              <w:rPr>
                <w:rFonts w:ascii="Arial" w:eastAsia="Arial" w:hAnsi="Arial" w:cs="Arial"/>
                <w:bCs/>
              </w:rPr>
              <w:t>sset</w:t>
            </w:r>
            <w:r>
              <w:rPr>
                <w:rFonts w:ascii="Arial" w:eastAsia="Arial" w:hAnsi="Arial" w:cs="Arial"/>
                <w:bCs/>
              </w:rPr>
              <w:t xml:space="preserve"> M</w:t>
            </w:r>
            <w:r w:rsidR="009865BC" w:rsidRPr="00044513">
              <w:rPr>
                <w:rFonts w:ascii="Arial" w:eastAsia="Arial" w:hAnsi="Arial" w:cs="Arial"/>
                <w:bCs/>
              </w:rPr>
              <w:t>anager to publicise estate walkabouts and promote</w:t>
            </w:r>
            <w:r w:rsidR="00052634" w:rsidRPr="00044513">
              <w:rPr>
                <w:rFonts w:ascii="Arial" w:eastAsia="Arial" w:hAnsi="Arial" w:cs="Arial"/>
                <w:bCs/>
              </w:rPr>
              <w:t xml:space="preserve"> improvements made through</w:t>
            </w:r>
            <w:r w:rsidR="009865BC" w:rsidRPr="00044513">
              <w:rPr>
                <w:rFonts w:ascii="Arial" w:eastAsia="Arial" w:hAnsi="Arial" w:cs="Arial"/>
                <w:bCs/>
              </w:rPr>
              <w:t xml:space="preserve"> completed projects.</w:t>
            </w:r>
          </w:p>
          <w:p w14:paraId="673BC9AE" w14:textId="77777777" w:rsidR="003D39C9" w:rsidRPr="00044513" w:rsidRDefault="003D39C9" w:rsidP="003D39C9">
            <w:pPr>
              <w:pStyle w:val="ListParagraph"/>
              <w:rPr>
                <w:rFonts w:ascii="Arial" w:eastAsia="Arial" w:hAnsi="Arial" w:cs="Arial"/>
                <w:bCs/>
                <w:sz w:val="10"/>
                <w:szCs w:val="10"/>
              </w:rPr>
            </w:pPr>
          </w:p>
          <w:p w14:paraId="28EED815" w14:textId="7A88E830" w:rsidR="003D39C9" w:rsidRPr="00044513" w:rsidRDefault="003D39C9"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P</w:t>
            </w:r>
            <w:r w:rsidR="009865BC" w:rsidRPr="00044513">
              <w:rPr>
                <w:rFonts w:ascii="Arial" w:eastAsia="Arial" w:hAnsi="Arial" w:cs="Arial"/>
                <w:bCs/>
              </w:rPr>
              <w:t>roduce and facilitate the distribution of information for the public including the tenant newsletter, annual performance report, information leaflets and flyers/posters.</w:t>
            </w:r>
          </w:p>
          <w:p w14:paraId="4E489FC6" w14:textId="77777777" w:rsidR="003D39C9" w:rsidRPr="00044513" w:rsidRDefault="003D39C9" w:rsidP="003D39C9">
            <w:pPr>
              <w:pStyle w:val="ListParagraph"/>
              <w:pBdr>
                <w:top w:val="nil"/>
                <w:left w:val="nil"/>
                <w:bottom w:val="nil"/>
                <w:right w:val="nil"/>
                <w:between w:val="nil"/>
                <w:bar w:val="nil"/>
              </w:pBdr>
              <w:rPr>
                <w:rFonts w:ascii="Arial" w:eastAsia="Arial" w:hAnsi="Arial" w:cs="Arial"/>
                <w:bCs/>
                <w:sz w:val="10"/>
                <w:szCs w:val="10"/>
              </w:rPr>
            </w:pPr>
          </w:p>
          <w:p w14:paraId="30FA470B" w14:textId="714063FC" w:rsidR="009865BC" w:rsidRPr="00044513" w:rsidRDefault="009865BC" w:rsidP="003D39C9">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Develop and maintain customer participation content on the Council’s website and other online platforms, ensuring it is accurate and meets customer requirements.</w:t>
            </w:r>
          </w:p>
          <w:p w14:paraId="0C84394E" w14:textId="433C3EA7" w:rsidR="009865BC" w:rsidRDefault="009865BC" w:rsidP="009865BC">
            <w:pPr>
              <w:pBdr>
                <w:top w:val="nil"/>
                <w:left w:val="nil"/>
                <w:bottom w:val="nil"/>
                <w:right w:val="nil"/>
                <w:between w:val="nil"/>
                <w:bar w:val="nil"/>
              </w:pBdr>
              <w:rPr>
                <w:rFonts w:ascii="Arial" w:eastAsia="Arial" w:hAnsi="Arial" w:cs="Arial"/>
                <w:b/>
              </w:rPr>
            </w:pPr>
          </w:p>
          <w:p w14:paraId="793C5DAA" w14:textId="1BE22A29" w:rsidR="00044513" w:rsidRDefault="00044513" w:rsidP="009865BC">
            <w:pPr>
              <w:pBdr>
                <w:top w:val="nil"/>
                <w:left w:val="nil"/>
                <w:bottom w:val="nil"/>
                <w:right w:val="nil"/>
                <w:between w:val="nil"/>
                <w:bar w:val="nil"/>
              </w:pBdr>
              <w:rPr>
                <w:rFonts w:ascii="Arial" w:eastAsia="Arial" w:hAnsi="Arial" w:cs="Arial"/>
                <w:b/>
              </w:rPr>
            </w:pPr>
          </w:p>
          <w:p w14:paraId="4E7833D8" w14:textId="7469D436" w:rsidR="00044513" w:rsidRDefault="00044513" w:rsidP="009865BC">
            <w:pPr>
              <w:pBdr>
                <w:top w:val="nil"/>
                <w:left w:val="nil"/>
                <w:bottom w:val="nil"/>
                <w:right w:val="nil"/>
                <w:between w:val="nil"/>
                <w:bar w:val="nil"/>
              </w:pBdr>
              <w:rPr>
                <w:rFonts w:ascii="Arial" w:eastAsia="Arial" w:hAnsi="Arial" w:cs="Arial"/>
                <w:b/>
              </w:rPr>
            </w:pPr>
          </w:p>
          <w:p w14:paraId="1AFF074B" w14:textId="77777777" w:rsidR="00044513" w:rsidRPr="00044513" w:rsidRDefault="00044513" w:rsidP="009865BC">
            <w:pPr>
              <w:pBdr>
                <w:top w:val="nil"/>
                <w:left w:val="nil"/>
                <w:bottom w:val="nil"/>
                <w:right w:val="nil"/>
                <w:between w:val="nil"/>
                <w:bar w:val="nil"/>
              </w:pBdr>
              <w:rPr>
                <w:rFonts w:ascii="Arial" w:eastAsia="Arial" w:hAnsi="Arial" w:cs="Arial"/>
                <w:b/>
              </w:rPr>
            </w:pPr>
          </w:p>
          <w:p w14:paraId="479723AD" w14:textId="50CC3F82" w:rsidR="00D436E3" w:rsidRPr="00044513" w:rsidRDefault="00D436E3" w:rsidP="003D39C9">
            <w:pPr>
              <w:pStyle w:val="ListParagraph"/>
              <w:numPr>
                <w:ilvl w:val="1"/>
                <w:numId w:val="35"/>
              </w:numPr>
              <w:pBdr>
                <w:top w:val="nil"/>
                <w:left w:val="nil"/>
                <w:bottom w:val="nil"/>
                <w:right w:val="nil"/>
                <w:between w:val="nil"/>
                <w:bar w:val="nil"/>
              </w:pBdr>
              <w:spacing w:before="120" w:after="120"/>
              <w:ind w:left="758" w:hanging="758"/>
              <w:rPr>
                <w:rFonts w:ascii="Arial" w:eastAsia="Arial" w:hAnsi="Arial" w:cs="Arial"/>
                <w:b/>
                <w:bCs/>
              </w:rPr>
            </w:pPr>
            <w:r w:rsidRPr="00044513">
              <w:rPr>
                <w:rFonts w:ascii="Arial" w:eastAsia="Arial" w:hAnsi="Arial" w:cs="Arial"/>
                <w:b/>
                <w:bCs/>
              </w:rPr>
              <w:lastRenderedPageBreak/>
              <w:t xml:space="preserve">Work closely with </w:t>
            </w:r>
            <w:r w:rsidR="00F84D27" w:rsidRPr="00044513">
              <w:rPr>
                <w:rFonts w:ascii="Arial" w:eastAsia="Arial" w:hAnsi="Arial" w:cs="Arial"/>
                <w:b/>
                <w:bCs/>
              </w:rPr>
              <w:t>tenant groups</w:t>
            </w:r>
            <w:r w:rsidR="00B42D7D" w:rsidRPr="00044513">
              <w:rPr>
                <w:rFonts w:ascii="Arial" w:eastAsia="Arial" w:hAnsi="Arial" w:cs="Arial"/>
                <w:b/>
                <w:bCs/>
              </w:rPr>
              <w:t xml:space="preserve">, </w:t>
            </w:r>
            <w:r w:rsidR="00192A16" w:rsidRPr="00044513">
              <w:rPr>
                <w:rFonts w:ascii="Arial" w:eastAsia="Arial" w:hAnsi="Arial" w:cs="Arial"/>
                <w:b/>
                <w:bCs/>
              </w:rPr>
              <w:t>partner</w:t>
            </w:r>
            <w:r w:rsidRPr="00044513">
              <w:rPr>
                <w:rFonts w:ascii="Arial" w:eastAsia="Arial" w:hAnsi="Arial" w:cs="Arial"/>
                <w:b/>
                <w:bCs/>
              </w:rPr>
              <w:t xml:space="preserve"> organisations </w:t>
            </w:r>
            <w:r w:rsidR="00B42D7D" w:rsidRPr="00044513">
              <w:rPr>
                <w:rFonts w:ascii="Arial" w:eastAsia="Arial" w:hAnsi="Arial" w:cs="Arial"/>
                <w:b/>
                <w:bCs/>
              </w:rPr>
              <w:t xml:space="preserve">and other Council departments </w:t>
            </w:r>
            <w:r w:rsidRPr="00044513">
              <w:rPr>
                <w:rFonts w:ascii="Arial" w:eastAsia="Arial" w:hAnsi="Arial" w:cs="Arial"/>
                <w:b/>
                <w:bCs/>
              </w:rPr>
              <w:t xml:space="preserve">to promote </w:t>
            </w:r>
            <w:r w:rsidR="002661DC" w:rsidRPr="00044513">
              <w:rPr>
                <w:rFonts w:ascii="Arial" w:eastAsia="Arial" w:hAnsi="Arial" w:cs="Arial"/>
                <w:b/>
                <w:bCs/>
              </w:rPr>
              <w:t>and encourage p</w:t>
            </w:r>
            <w:r w:rsidRPr="00044513">
              <w:rPr>
                <w:rFonts w:ascii="Arial" w:eastAsia="Arial" w:hAnsi="Arial" w:cs="Arial"/>
                <w:b/>
                <w:bCs/>
              </w:rPr>
              <w:t>articipation, share good practice and</w:t>
            </w:r>
            <w:r w:rsidR="0086203F" w:rsidRPr="00044513">
              <w:rPr>
                <w:rFonts w:ascii="Arial" w:eastAsia="Arial" w:hAnsi="Arial" w:cs="Arial"/>
                <w:b/>
                <w:bCs/>
              </w:rPr>
              <w:t xml:space="preserve"> </w:t>
            </w:r>
            <w:r w:rsidRPr="00044513">
              <w:rPr>
                <w:rFonts w:ascii="Arial" w:eastAsia="Arial" w:hAnsi="Arial" w:cs="Arial"/>
                <w:b/>
                <w:bCs/>
              </w:rPr>
              <w:t>resources</w:t>
            </w:r>
            <w:r w:rsidR="00F133D1" w:rsidRPr="00044513">
              <w:rPr>
                <w:rFonts w:ascii="Arial" w:eastAsia="Arial" w:hAnsi="Arial" w:cs="Arial"/>
                <w:b/>
                <w:bCs/>
              </w:rPr>
              <w:t>.</w:t>
            </w:r>
          </w:p>
          <w:p w14:paraId="712C6FDC" w14:textId="77777777" w:rsidR="003D39C9" w:rsidRPr="00044513" w:rsidRDefault="003D39C9" w:rsidP="003D39C9">
            <w:pPr>
              <w:pStyle w:val="ListParagraph"/>
              <w:pBdr>
                <w:top w:val="nil"/>
                <w:left w:val="nil"/>
                <w:bottom w:val="nil"/>
                <w:right w:val="nil"/>
                <w:between w:val="nil"/>
                <w:bar w:val="nil"/>
              </w:pBdr>
              <w:spacing w:before="120" w:after="120"/>
              <w:ind w:left="360"/>
              <w:rPr>
                <w:rFonts w:ascii="Arial" w:eastAsia="Arial" w:hAnsi="Arial" w:cs="Arial"/>
                <w:b/>
                <w:bCs/>
                <w:sz w:val="10"/>
                <w:szCs w:val="10"/>
              </w:rPr>
            </w:pPr>
          </w:p>
          <w:p w14:paraId="6AE949F1" w14:textId="145EE2F2" w:rsidR="003D39C9" w:rsidRPr="00044513" w:rsidRDefault="00A671B6" w:rsidP="003D39C9">
            <w:pPr>
              <w:pStyle w:val="ListParagraph"/>
              <w:numPr>
                <w:ilvl w:val="2"/>
                <w:numId w:val="35"/>
              </w:numPr>
              <w:pBdr>
                <w:top w:val="nil"/>
                <w:left w:val="nil"/>
                <w:bottom w:val="nil"/>
                <w:right w:val="nil"/>
                <w:between w:val="nil"/>
                <w:bar w:val="nil"/>
              </w:pBdr>
              <w:spacing w:before="120" w:after="120"/>
              <w:rPr>
                <w:rFonts w:ascii="Arial" w:eastAsia="Arial" w:hAnsi="Arial" w:cs="Arial"/>
              </w:rPr>
            </w:pPr>
            <w:r w:rsidRPr="00044513">
              <w:rPr>
                <w:rFonts w:ascii="Arial" w:eastAsia="Arial" w:hAnsi="Arial" w:cs="Arial"/>
                <w:bCs/>
              </w:rPr>
              <w:t>Liaise with and p</w:t>
            </w:r>
            <w:r w:rsidR="005C6E0C" w:rsidRPr="00044513">
              <w:rPr>
                <w:rFonts w:ascii="Arial" w:eastAsia="Arial" w:hAnsi="Arial" w:cs="Arial"/>
                <w:bCs/>
              </w:rPr>
              <w:t xml:space="preserve">rovide support to tenant groups </w:t>
            </w:r>
            <w:r w:rsidR="0036003D" w:rsidRPr="00044513">
              <w:rPr>
                <w:rFonts w:ascii="Arial" w:eastAsia="Arial" w:hAnsi="Arial" w:cs="Arial"/>
                <w:bCs/>
              </w:rPr>
              <w:t>including</w:t>
            </w:r>
            <w:r w:rsidR="00A675B7" w:rsidRPr="00044513">
              <w:rPr>
                <w:rFonts w:ascii="Arial" w:eastAsia="Arial" w:hAnsi="Arial" w:cs="Arial"/>
                <w:bCs/>
              </w:rPr>
              <w:t xml:space="preserve"> the Moray Tenants Forum </w:t>
            </w:r>
            <w:r w:rsidR="0036003D" w:rsidRPr="00044513">
              <w:rPr>
                <w:rFonts w:ascii="Arial" w:eastAsia="Arial" w:hAnsi="Arial" w:cs="Arial"/>
                <w:bCs/>
              </w:rPr>
              <w:t>and Service Improvement Panel.  This</w:t>
            </w:r>
            <w:r w:rsidR="005C6E0C" w:rsidRPr="00044513">
              <w:rPr>
                <w:rFonts w:ascii="Arial" w:eastAsia="Arial" w:hAnsi="Arial" w:cs="Arial"/>
                <w:bCs/>
              </w:rPr>
              <w:t xml:space="preserve"> may include </w:t>
            </w:r>
            <w:r w:rsidR="0036003D" w:rsidRPr="00044513">
              <w:rPr>
                <w:rFonts w:ascii="Arial" w:eastAsia="Arial" w:hAnsi="Arial" w:cs="Arial"/>
                <w:bCs/>
              </w:rPr>
              <w:t xml:space="preserve">arranging meetings and events, </w:t>
            </w:r>
            <w:r w:rsidR="005C6E0C" w:rsidRPr="00044513">
              <w:rPr>
                <w:rFonts w:ascii="Arial" w:eastAsia="Arial" w:hAnsi="Arial" w:cs="Arial"/>
                <w:bCs/>
              </w:rPr>
              <w:t>chairing meetings, delivering presentations</w:t>
            </w:r>
            <w:r w:rsidR="00A369F2" w:rsidRPr="00044513">
              <w:rPr>
                <w:rFonts w:ascii="Arial" w:eastAsia="Arial" w:hAnsi="Arial" w:cs="Arial"/>
                <w:bCs/>
              </w:rPr>
              <w:t xml:space="preserve"> and</w:t>
            </w:r>
            <w:r w:rsidR="00C8241E" w:rsidRPr="00044513">
              <w:rPr>
                <w:rFonts w:ascii="Arial" w:eastAsia="Arial" w:hAnsi="Arial" w:cs="Arial"/>
                <w:bCs/>
              </w:rPr>
              <w:t xml:space="preserve"> providing information</w:t>
            </w:r>
            <w:r w:rsidR="00AC6A4B" w:rsidRPr="00044513">
              <w:rPr>
                <w:rFonts w:ascii="Arial" w:eastAsia="Arial" w:hAnsi="Arial" w:cs="Arial"/>
                <w:bCs/>
              </w:rPr>
              <w:t xml:space="preserve"> on Housing Services</w:t>
            </w:r>
            <w:r w:rsidR="00A369F2" w:rsidRPr="00044513">
              <w:rPr>
                <w:rFonts w:ascii="Arial" w:eastAsia="Arial" w:hAnsi="Arial" w:cs="Arial"/>
                <w:bCs/>
              </w:rPr>
              <w:t>.</w:t>
            </w:r>
            <w:r w:rsidR="00AC6A4B" w:rsidRPr="00044513">
              <w:rPr>
                <w:rFonts w:ascii="Arial" w:eastAsia="Arial" w:hAnsi="Arial" w:cs="Arial"/>
                <w:bCs/>
              </w:rPr>
              <w:t xml:space="preserve">  </w:t>
            </w:r>
          </w:p>
          <w:p w14:paraId="50D5A56A" w14:textId="77777777" w:rsidR="003D39C9" w:rsidRPr="00044513" w:rsidRDefault="003D39C9" w:rsidP="003D39C9">
            <w:pPr>
              <w:pStyle w:val="ListParagraph"/>
              <w:pBdr>
                <w:top w:val="nil"/>
                <w:left w:val="nil"/>
                <w:bottom w:val="nil"/>
                <w:right w:val="nil"/>
                <w:between w:val="nil"/>
                <w:bar w:val="nil"/>
              </w:pBdr>
              <w:spacing w:before="120" w:after="120"/>
              <w:rPr>
                <w:rFonts w:ascii="Arial" w:eastAsia="Arial" w:hAnsi="Arial" w:cs="Arial"/>
                <w:sz w:val="10"/>
                <w:szCs w:val="10"/>
              </w:rPr>
            </w:pPr>
          </w:p>
          <w:p w14:paraId="64BE8B9E" w14:textId="2F37B870" w:rsidR="003D39C9" w:rsidRPr="00044513" w:rsidRDefault="0009291F" w:rsidP="003D39C9">
            <w:pPr>
              <w:pStyle w:val="ListParagraph"/>
              <w:numPr>
                <w:ilvl w:val="2"/>
                <w:numId w:val="35"/>
              </w:numPr>
              <w:pBdr>
                <w:top w:val="nil"/>
                <w:left w:val="nil"/>
                <w:bottom w:val="nil"/>
                <w:right w:val="nil"/>
                <w:between w:val="nil"/>
                <w:bar w:val="nil"/>
              </w:pBdr>
              <w:spacing w:before="120" w:after="120"/>
              <w:rPr>
                <w:rFonts w:ascii="Arial" w:eastAsia="Arial" w:hAnsi="Arial" w:cs="Arial"/>
              </w:rPr>
            </w:pPr>
            <w:r w:rsidRPr="00044513">
              <w:rPr>
                <w:rFonts w:ascii="Arial" w:hAnsi="Arial" w:cs="Arial"/>
              </w:rPr>
              <w:t>Work with staff across the Housing Service and other Housing providers, national organisations and other partners to further joint approaches to tenant participation</w:t>
            </w:r>
            <w:r w:rsidRPr="00044513">
              <w:rPr>
                <w:rFonts w:ascii="Arial" w:eastAsia="Arial" w:hAnsi="Arial" w:cs="Arial"/>
                <w:bCs/>
              </w:rPr>
              <w:t>.</w:t>
            </w:r>
          </w:p>
          <w:p w14:paraId="56A29492" w14:textId="77777777" w:rsidR="003D39C9" w:rsidRPr="00044513" w:rsidRDefault="003D39C9" w:rsidP="003D39C9">
            <w:pPr>
              <w:pStyle w:val="ListParagraph"/>
              <w:rPr>
                <w:rFonts w:ascii="Arial" w:eastAsia="Arial" w:hAnsi="Arial" w:cs="Arial"/>
                <w:sz w:val="10"/>
                <w:szCs w:val="10"/>
              </w:rPr>
            </w:pPr>
          </w:p>
          <w:p w14:paraId="1DC5CEF5" w14:textId="3AF7BB7A" w:rsidR="003D39C9" w:rsidRPr="00044513" w:rsidRDefault="005C6E0C" w:rsidP="003D39C9">
            <w:pPr>
              <w:pStyle w:val="ListParagraph"/>
              <w:numPr>
                <w:ilvl w:val="2"/>
                <w:numId w:val="35"/>
              </w:numPr>
              <w:pBdr>
                <w:top w:val="nil"/>
                <w:left w:val="nil"/>
                <w:bottom w:val="nil"/>
                <w:right w:val="nil"/>
                <w:between w:val="nil"/>
                <w:bar w:val="nil"/>
              </w:pBdr>
              <w:spacing w:before="120" w:after="120"/>
              <w:rPr>
                <w:rFonts w:ascii="Arial" w:eastAsia="Arial" w:hAnsi="Arial" w:cs="Arial"/>
              </w:rPr>
            </w:pPr>
            <w:r w:rsidRPr="00044513">
              <w:rPr>
                <w:rFonts w:ascii="Arial" w:eastAsia="Arial" w:hAnsi="Arial" w:cs="Arial"/>
                <w:bCs/>
              </w:rPr>
              <w:t xml:space="preserve">Represent the </w:t>
            </w:r>
            <w:r w:rsidR="0036003D" w:rsidRPr="00044513">
              <w:rPr>
                <w:rFonts w:ascii="Arial" w:eastAsia="Arial" w:hAnsi="Arial" w:cs="Arial"/>
                <w:bCs/>
              </w:rPr>
              <w:t>H</w:t>
            </w:r>
            <w:r w:rsidRPr="00044513">
              <w:rPr>
                <w:rFonts w:ascii="Arial" w:eastAsia="Arial" w:hAnsi="Arial" w:cs="Arial"/>
                <w:bCs/>
              </w:rPr>
              <w:t xml:space="preserve">ousing </w:t>
            </w:r>
            <w:r w:rsidR="0036003D" w:rsidRPr="00044513">
              <w:rPr>
                <w:rFonts w:ascii="Arial" w:eastAsia="Arial" w:hAnsi="Arial" w:cs="Arial"/>
                <w:bCs/>
              </w:rPr>
              <w:t>S</w:t>
            </w:r>
            <w:r w:rsidRPr="00044513">
              <w:rPr>
                <w:rFonts w:ascii="Arial" w:eastAsia="Arial" w:hAnsi="Arial" w:cs="Arial"/>
                <w:bCs/>
              </w:rPr>
              <w:t xml:space="preserve">ervice at local and national </w:t>
            </w:r>
            <w:r w:rsidR="005828EA" w:rsidRPr="00044513">
              <w:rPr>
                <w:rFonts w:ascii="Arial" w:eastAsia="Arial" w:hAnsi="Arial" w:cs="Arial"/>
                <w:bCs/>
              </w:rPr>
              <w:t>meetings</w:t>
            </w:r>
            <w:r w:rsidR="0036003D" w:rsidRPr="00044513">
              <w:rPr>
                <w:rFonts w:ascii="Arial" w:eastAsia="Arial" w:hAnsi="Arial" w:cs="Arial"/>
                <w:bCs/>
              </w:rPr>
              <w:t>/w</w:t>
            </w:r>
            <w:r w:rsidR="009F04CB" w:rsidRPr="00044513">
              <w:rPr>
                <w:rFonts w:ascii="Arial" w:eastAsia="Arial" w:hAnsi="Arial" w:cs="Arial"/>
                <w:bCs/>
              </w:rPr>
              <w:t>orking groups</w:t>
            </w:r>
            <w:r w:rsidR="005828EA" w:rsidRPr="00044513">
              <w:rPr>
                <w:rFonts w:ascii="Arial" w:eastAsia="Arial" w:hAnsi="Arial" w:cs="Arial"/>
                <w:bCs/>
              </w:rPr>
              <w:t>, events and conferences</w:t>
            </w:r>
            <w:r w:rsidR="0036003D" w:rsidRPr="00044513">
              <w:rPr>
                <w:rFonts w:ascii="Arial" w:eastAsia="Arial" w:hAnsi="Arial" w:cs="Arial"/>
                <w:bCs/>
              </w:rPr>
              <w:t>.</w:t>
            </w:r>
          </w:p>
          <w:p w14:paraId="498C5440" w14:textId="77777777" w:rsidR="003D39C9" w:rsidRPr="00044513" w:rsidRDefault="003D39C9" w:rsidP="003D39C9">
            <w:pPr>
              <w:pStyle w:val="ListParagraph"/>
              <w:rPr>
                <w:rFonts w:ascii="Arial" w:eastAsia="Arial" w:hAnsi="Arial" w:cs="Arial"/>
                <w:sz w:val="10"/>
                <w:szCs w:val="10"/>
              </w:rPr>
            </w:pPr>
          </w:p>
          <w:p w14:paraId="6F3445E9" w14:textId="203719B1" w:rsidR="003D39C9" w:rsidRPr="00044513" w:rsidRDefault="009F04CB" w:rsidP="003D39C9">
            <w:pPr>
              <w:pStyle w:val="ListParagraph"/>
              <w:numPr>
                <w:ilvl w:val="2"/>
                <w:numId w:val="35"/>
              </w:numPr>
              <w:pBdr>
                <w:top w:val="nil"/>
                <w:left w:val="nil"/>
                <w:bottom w:val="nil"/>
                <w:right w:val="nil"/>
                <w:between w:val="nil"/>
                <w:bar w:val="nil"/>
              </w:pBdr>
              <w:spacing w:before="120" w:after="120"/>
              <w:rPr>
                <w:rFonts w:ascii="Arial" w:eastAsia="Arial" w:hAnsi="Arial" w:cs="Arial"/>
              </w:rPr>
            </w:pPr>
            <w:r w:rsidRPr="00044513">
              <w:rPr>
                <w:rFonts w:ascii="Arial" w:eastAsia="Arial" w:hAnsi="Arial" w:cs="Arial"/>
                <w:bCs/>
              </w:rPr>
              <w:t xml:space="preserve">Work </w:t>
            </w:r>
            <w:r w:rsidR="00AC6A4B" w:rsidRPr="00044513">
              <w:rPr>
                <w:rFonts w:ascii="Arial" w:eastAsia="Arial" w:hAnsi="Arial" w:cs="Arial"/>
                <w:bCs/>
              </w:rPr>
              <w:t>alongside</w:t>
            </w:r>
            <w:r w:rsidRPr="00044513">
              <w:rPr>
                <w:rFonts w:ascii="Arial" w:eastAsia="Arial" w:hAnsi="Arial" w:cs="Arial"/>
                <w:bCs/>
              </w:rPr>
              <w:t xml:space="preserve"> colleagues in the Community Support Unit to </w:t>
            </w:r>
            <w:r w:rsidR="00C0686E" w:rsidRPr="00044513">
              <w:rPr>
                <w:rFonts w:ascii="Arial" w:eastAsia="Arial" w:hAnsi="Arial" w:cs="Arial"/>
                <w:bCs/>
              </w:rPr>
              <w:t>deliver participatory budgeting</w:t>
            </w:r>
            <w:r w:rsidRPr="00044513">
              <w:rPr>
                <w:rFonts w:ascii="Arial" w:eastAsia="Arial" w:hAnsi="Arial" w:cs="Arial"/>
                <w:bCs/>
              </w:rPr>
              <w:t xml:space="preserve"> for </w:t>
            </w:r>
            <w:r w:rsidR="00AC6A4B" w:rsidRPr="00044513">
              <w:rPr>
                <w:rFonts w:ascii="Arial" w:eastAsia="Arial" w:hAnsi="Arial" w:cs="Arial"/>
                <w:bCs/>
              </w:rPr>
              <w:t>H</w:t>
            </w:r>
            <w:r w:rsidRPr="00044513">
              <w:rPr>
                <w:rFonts w:ascii="Arial" w:eastAsia="Arial" w:hAnsi="Arial" w:cs="Arial"/>
                <w:bCs/>
              </w:rPr>
              <w:t xml:space="preserve">ousing </w:t>
            </w:r>
            <w:r w:rsidR="00AC6A4B" w:rsidRPr="00044513">
              <w:rPr>
                <w:rFonts w:ascii="Arial" w:eastAsia="Arial" w:hAnsi="Arial" w:cs="Arial"/>
                <w:bCs/>
              </w:rPr>
              <w:t>S</w:t>
            </w:r>
            <w:r w:rsidRPr="00044513">
              <w:rPr>
                <w:rFonts w:ascii="Arial" w:eastAsia="Arial" w:hAnsi="Arial" w:cs="Arial"/>
                <w:bCs/>
              </w:rPr>
              <w:t>ervices.</w:t>
            </w:r>
          </w:p>
          <w:p w14:paraId="6C78045D" w14:textId="77777777" w:rsidR="003D39C9" w:rsidRPr="00044513" w:rsidRDefault="003D39C9" w:rsidP="003D39C9">
            <w:pPr>
              <w:pStyle w:val="ListParagraph"/>
              <w:rPr>
                <w:rFonts w:ascii="Arial" w:eastAsia="Arial" w:hAnsi="Arial" w:cs="Arial"/>
                <w:sz w:val="10"/>
                <w:szCs w:val="10"/>
              </w:rPr>
            </w:pPr>
          </w:p>
          <w:p w14:paraId="3A7E2504" w14:textId="287BF52A" w:rsidR="003D39C9" w:rsidRPr="00044513" w:rsidRDefault="002B4F2E" w:rsidP="003D39C9">
            <w:pPr>
              <w:pStyle w:val="ListParagraph"/>
              <w:numPr>
                <w:ilvl w:val="2"/>
                <w:numId w:val="35"/>
              </w:numPr>
              <w:pBdr>
                <w:top w:val="nil"/>
                <w:left w:val="nil"/>
                <w:bottom w:val="nil"/>
                <w:right w:val="nil"/>
                <w:between w:val="nil"/>
                <w:bar w:val="nil"/>
              </w:pBdr>
              <w:spacing w:before="120" w:after="120"/>
              <w:rPr>
                <w:rFonts w:ascii="Arial" w:eastAsia="Arial" w:hAnsi="Arial" w:cs="Arial"/>
              </w:rPr>
            </w:pPr>
            <w:r w:rsidRPr="00044513">
              <w:rPr>
                <w:rFonts w:ascii="Arial" w:eastAsia="Arial" w:hAnsi="Arial" w:cs="Arial"/>
                <w:bCs/>
              </w:rPr>
              <w:t>Liaise with</w:t>
            </w:r>
            <w:r w:rsidR="00B42D7D" w:rsidRPr="00044513">
              <w:rPr>
                <w:rFonts w:ascii="Arial" w:eastAsia="Arial" w:hAnsi="Arial" w:cs="Arial"/>
                <w:bCs/>
              </w:rPr>
              <w:t xml:space="preserve"> corporate colleagues to</w:t>
            </w:r>
            <w:r w:rsidR="00AC6A4B" w:rsidRPr="00044513">
              <w:rPr>
                <w:rFonts w:ascii="Arial" w:eastAsia="Arial" w:hAnsi="Arial" w:cs="Arial"/>
                <w:bCs/>
              </w:rPr>
              <w:t xml:space="preserve"> </w:t>
            </w:r>
            <w:r w:rsidR="0009291F" w:rsidRPr="00044513">
              <w:rPr>
                <w:rFonts w:ascii="Arial" w:eastAsia="Arial" w:hAnsi="Arial" w:cs="Arial"/>
                <w:bCs/>
              </w:rPr>
              <w:t>develop information suitable for tenants/</w:t>
            </w:r>
            <w:r w:rsidR="000B6A70" w:rsidRPr="00044513">
              <w:rPr>
                <w:rFonts w:ascii="Arial" w:eastAsia="Arial" w:hAnsi="Arial" w:cs="Arial"/>
                <w:bCs/>
              </w:rPr>
              <w:t>customers such as</w:t>
            </w:r>
            <w:r w:rsidR="00AC6A4B" w:rsidRPr="00044513">
              <w:rPr>
                <w:rFonts w:ascii="Arial" w:eastAsia="Arial" w:hAnsi="Arial" w:cs="Arial"/>
                <w:bCs/>
              </w:rPr>
              <w:t xml:space="preserve"> </w:t>
            </w:r>
            <w:r w:rsidR="00B42D7D" w:rsidRPr="00044513">
              <w:rPr>
                <w:rFonts w:ascii="Arial" w:eastAsia="Arial" w:hAnsi="Arial" w:cs="Arial"/>
                <w:bCs/>
              </w:rPr>
              <w:t>publicity releases</w:t>
            </w:r>
            <w:r w:rsidR="008F35CB" w:rsidRPr="00044513">
              <w:rPr>
                <w:rFonts w:ascii="Arial" w:eastAsia="Arial" w:hAnsi="Arial" w:cs="Arial"/>
                <w:bCs/>
              </w:rPr>
              <w:t xml:space="preserve"> or publications</w:t>
            </w:r>
            <w:r w:rsidR="00B42D7D" w:rsidRPr="00044513">
              <w:rPr>
                <w:rFonts w:ascii="Arial" w:eastAsia="Arial" w:hAnsi="Arial" w:cs="Arial"/>
                <w:bCs/>
              </w:rPr>
              <w:t>.</w:t>
            </w:r>
          </w:p>
          <w:p w14:paraId="603BC450" w14:textId="77777777" w:rsidR="003D39C9" w:rsidRPr="00044513" w:rsidRDefault="003D39C9" w:rsidP="003D39C9">
            <w:pPr>
              <w:pStyle w:val="ListParagraph"/>
              <w:rPr>
                <w:rFonts w:ascii="Arial" w:eastAsia="Arial" w:hAnsi="Arial" w:cs="Arial"/>
                <w:sz w:val="10"/>
                <w:szCs w:val="10"/>
              </w:rPr>
            </w:pPr>
          </w:p>
          <w:p w14:paraId="488E4AF4" w14:textId="6B9E7F14" w:rsidR="00A671B6" w:rsidRPr="00044513" w:rsidRDefault="00DF5012" w:rsidP="003D39C9">
            <w:pPr>
              <w:pStyle w:val="ListParagraph"/>
              <w:numPr>
                <w:ilvl w:val="2"/>
                <w:numId w:val="35"/>
              </w:numPr>
              <w:pBdr>
                <w:top w:val="nil"/>
                <w:left w:val="nil"/>
                <w:bottom w:val="nil"/>
                <w:right w:val="nil"/>
                <w:between w:val="nil"/>
                <w:bar w:val="nil"/>
              </w:pBdr>
              <w:spacing w:before="120" w:after="120"/>
              <w:rPr>
                <w:rFonts w:ascii="Arial" w:eastAsia="Arial" w:hAnsi="Arial" w:cs="Arial"/>
              </w:rPr>
            </w:pPr>
            <w:r w:rsidRPr="00044513">
              <w:rPr>
                <w:rFonts w:ascii="Arial" w:eastAsia="Arial" w:hAnsi="Arial" w:cs="Arial"/>
                <w:bCs/>
              </w:rPr>
              <w:t>Identify</w:t>
            </w:r>
            <w:r w:rsidR="00C8241E" w:rsidRPr="00044513">
              <w:rPr>
                <w:rFonts w:ascii="Arial" w:eastAsia="Arial" w:hAnsi="Arial" w:cs="Arial"/>
                <w:bCs/>
              </w:rPr>
              <w:t xml:space="preserve"> </w:t>
            </w:r>
            <w:r w:rsidRPr="00044513">
              <w:rPr>
                <w:rFonts w:ascii="Arial" w:eastAsia="Arial" w:hAnsi="Arial" w:cs="Arial"/>
                <w:bCs/>
              </w:rPr>
              <w:t xml:space="preserve">and consider the implementation of </w:t>
            </w:r>
            <w:r w:rsidR="00C8241E" w:rsidRPr="00044513">
              <w:rPr>
                <w:rFonts w:ascii="Arial" w:eastAsia="Arial" w:hAnsi="Arial" w:cs="Arial"/>
                <w:bCs/>
              </w:rPr>
              <w:t xml:space="preserve">good practice and </w:t>
            </w:r>
            <w:r w:rsidR="00F0754C" w:rsidRPr="00044513">
              <w:rPr>
                <w:rFonts w:ascii="Arial" w:eastAsia="Arial" w:hAnsi="Arial" w:cs="Arial"/>
                <w:bCs/>
              </w:rPr>
              <w:t xml:space="preserve">innovative methods for </w:t>
            </w:r>
            <w:r w:rsidR="00AC6A4B" w:rsidRPr="00044513">
              <w:rPr>
                <w:rFonts w:ascii="Arial" w:eastAsia="Arial" w:hAnsi="Arial" w:cs="Arial"/>
                <w:bCs/>
              </w:rPr>
              <w:t>tenant</w:t>
            </w:r>
            <w:r w:rsidR="00F0754C" w:rsidRPr="00044513">
              <w:rPr>
                <w:rFonts w:ascii="Arial" w:eastAsia="Arial" w:hAnsi="Arial" w:cs="Arial"/>
                <w:bCs/>
              </w:rPr>
              <w:t>/customer</w:t>
            </w:r>
            <w:r w:rsidR="00AC6A4B" w:rsidRPr="00044513">
              <w:rPr>
                <w:rFonts w:ascii="Arial" w:eastAsia="Arial" w:hAnsi="Arial" w:cs="Arial"/>
                <w:bCs/>
              </w:rPr>
              <w:t xml:space="preserve"> participation and c</w:t>
            </w:r>
            <w:r w:rsidR="00F0754C" w:rsidRPr="00044513">
              <w:rPr>
                <w:rFonts w:ascii="Arial" w:eastAsia="Arial" w:hAnsi="Arial" w:cs="Arial"/>
                <w:bCs/>
              </w:rPr>
              <w:t>ommunication.</w:t>
            </w:r>
            <w:r w:rsidR="003418B8" w:rsidRPr="00044513">
              <w:rPr>
                <w:rFonts w:ascii="Arial" w:eastAsia="Arial" w:hAnsi="Arial" w:cs="Arial"/>
                <w:bCs/>
              </w:rPr>
              <w:t xml:space="preserve">  </w:t>
            </w:r>
          </w:p>
          <w:p w14:paraId="7CE9D835" w14:textId="77777777" w:rsidR="00C447A2" w:rsidRPr="00044513" w:rsidRDefault="00C447A2" w:rsidP="003418B8">
            <w:pPr>
              <w:pStyle w:val="ListParagraph"/>
              <w:pBdr>
                <w:top w:val="nil"/>
                <w:left w:val="nil"/>
                <w:bottom w:val="nil"/>
                <w:right w:val="nil"/>
                <w:between w:val="nil"/>
                <w:bar w:val="nil"/>
              </w:pBdr>
              <w:spacing w:before="120" w:after="120"/>
              <w:ind w:left="360"/>
              <w:rPr>
                <w:rFonts w:ascii="Arial" w:eastAsia="Arial" w:hAnsi="Arial" w:cs="Arial"/>
              </w:rPr>
            </w:pPr>
          </w:p>
          <w:p w14:paraId="0DEF07ED" w14:textId="74A571F5" w:rsidR="00C0686E" w:rsidRPr="00044513" w:rsidRDefault="00D436E3" w:rsidP="003D39C9">
            <w:pPr>
              <w:pStyle w:val="ListParagraph"/>
              <w:numPr>
                <w:ilvl w:val="1"/>
                <w:numId w:val="35"/>
              </w:numPr>
              <w:pBdr>
                <w:top w:val="nil"/>
                <w:left w:val="nil"/>
                <w:bottom w:val="nil"/>
                <w:right w:val="nil"/>
                <w:between w:val="nil"/>
                <w:bar w:val="nil"/>
              </w:pBdr>
              <w:spacing w:before="120" w:after="120"/>
              <w:ind w:left="758" w:hanging="758"/>
              <w:rPr>
                <w:rFonts w:ascii="Arial" w:eastAsia="Arial" w:hAnsi="Arial" w:cs="Arial"/>
                <w:b/>
                <w:bCs/>
              </w:rPr>
            </w:pPr>
            <w:r w:rsidRPr="00044513">
              <w:rPr>
                <w:rFonts w:ascii="Arial" w:eastAsia="Arial" w:hAnsi="Arial" w:cs="Arial"/>
                <w:b/>
                <w:bCs/>
              </w:rPr>
              <w:t xml:space="preserve">Build upon the capacity of </w:t>
            </w:r>
            <w:r w:rsidR="00C0686E" w:rsidRPr="00044513">
              <w:rPr>
                <w:rFonts w:ascii="Arial" w:eastAsia="Arial" w:hAnsi="Arial" w:cs="Arial"/>
                <w:b/>
                <w:bCs/>
              </w:rPr>
              <w:t>tenants, service users, staff and elected members</w:t>
            </w:r>
            <w:r w:rsidR="00463B90" w:rsidRPr="00044513">
              <w:rPr>
                <w:rFonts w:ascii="Arial" w:eastAsia="Arial" w:hAnsi="Arial" w:cs="Arial"/>
                <w:b/>
                <w:bCs/>
              </w:rPr>
              <w:t xml:space="preserve"> in </w:t>
            </w:r>
            <w:r w:rsidR="00ED7509" w:rsidRPr="00044513">
              <w:rPr>
                <w:rFonts w:ascii="Arial" w:eastAsia="Arial" w:hAnsi="Arial" w:cs="Arial"/>
                <w:b/>
                <w:bCs/>
              </w:rPr>
              <w:t>the area of</w:t>
            </w:r>
            <w:r w:rsidR="00463B90" w:rsidRPr="00044513">
              <w:rPr>
                <w:rFonts w:ascii="Arial" w:eastAsia="Arial" w:hAnsi="Arial" w:cs="Arial"/>
                <w:b/>
                <w:bCs/>
              </w:rPr>
              <w:t xml:space="preserve"> tenant/customer engagement and communication</w:t>
            </w:r>
            <w:r w:rsidR="00C0686E" w:rsidRPr="00044513">
              <w:rPr>
                <w:rFonts w:ascii="Arial" w:eastAsia="Arial" w:hAnsi="Arial" w:cs="Arial"/>
                <w:b/>
                <w:bCs/>
              </w:rPr>
              <w:t>.</w:t>
            </w:r>
          </w:p>
          <w:p w14:paraId="63A60F4A" w14:textId="77777777" w:rsidR="003D39C9" w:rsidRPr="00044513" w:rsidRDefault="003D39C9" w:rsidP="003D39C9">
            <w:pPr>
              <w:pStyle w:val="ListParagraph"/>
              <w:pBdr>
                <w:top w:val="nil"/>
                <w:left w:val="nil"/>
                <w:bottom w:val="nil"/>
                <w:right w:val="nil"/>
                <w:between w:val="nil"/>
                <w:bar w:val="nil"/>
              </w:pBdr>
              <w:spacing w:before="120" w:after="120"/>
              <w:ind w:left="360"/>
              <w:rPr>
                <w:rFonts w:ascii="Arial" w:eastAsia="Arial" w:hAnsi="Arial" w:cs="Arial"/>
                <w:b/>
                <w:bCs/>
                <w:sz w:val="10"/>
                <w:szCs w:val="10"/>
              </w:rPr>
            </w:pPr>
          </w:p>
          <w:p w14:paraId="260FC32D" w14:textId="22BF0CF6" w:rsidR="00D436E3" w:rsidRPr="00044513" w:rsidRDefault="003418B8" w:rsidP="003D39C9">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hAnsi="Arial" w:cs="Arial"/>
              </w:rPr>
              <w:t xml:space="preserve">Contribute to development and review of the Housing Training Plan including </w:t>
            </w:r>
            <w:r w:rsidR="0086203F" w:rsidRPr="00044513">
              <w:rPr>
                <w:rFonts w:ascii="Arial" w:hAnsi="Arial" w:cs="Arial"/>
              </w:rPr>
              <w:t>consulting</w:t>
            </w:r>
            <w:r w:rsidRPr="00044513">
              <w:rPr>
                <w:rFonts w:ascii="Arial" w:hAnsi="Arial" w:cs="Arial"/>
              </w:rPr>
              <w:t xml:space="preserve"> managers </w:t>
            </w:r>
            <w:r w:rsidR="0036003D" w:rsidRPr="00044513">
              <w:rPr>
                <w:rFonts w:ascii="Arial" w:eastAsia="Arial" w:hAnsi="Arial" w:cs="Arial"/>
                <w:bCs/>
              </w:rPr>
              <w:t>and a</w:t>
            </w:r>
            <w:r w:rsidR="00D436E3" w:rsidRPr="00044513">
              <w:rPr>
                <w:rFonts w:ascii="Arial" w:eastAsia="Arial" w:hAnsi="Arial" w:cs="Arial"/>
                <w:bCs/>
              </w:rPr>
              <w:t>rrang</w:t>
            </w:r>
            <w:r w:rsidR="0086203F" w:rsidRPr="00044513">
              <w:rPr>
                <w:rFonts w:ascii="Arial" w:eastAsia="Arial" w:hAnsi="Arial" w:cs="Arial"/>
                <w:bCs/>
              </w:rPr>
              <w:t>ing</w:t>
            </w:r>
            <w:r w:rsidR="00D436E3" w:rsidRPr="00044513">
              <w:rPr>
                <w:rFonts w:ascii="Arial" w:eastAsia="Arial" w:hAnsi="Arial" w:cs="Arial"/>
                <w:bCs/>
              </w:rPr>
              <w:t xml:space="preserve"> and/or deliver</w:t>
            </w:r>
            <w:r w:rsidR="0086203F" w:rsidRPr="00044513">
              <w:rPr>
                <w:rFonts w:ascii="Arial" w:eastAsia="Arial" w:hAnsi="Arial" w:cs="Arial"/>
                <w:bCs/>
              </w:rPr>
              <w:t>ing</w:t>
            </w:r>
            <w:r w:rsidR="00D436E3" w:rsidRPr="00044513">
              <w:rPr>
                <w:rFonts w:ascii="Arial" w:eastAsia="Arial" w:hAnsi="Arial" w:cs="Arial"/>
                <w:bCs/>
              </w:rPr>
              <w:t xml:space="preserve"> </w:t>
            </w:r>
            <w:r w:rsidRPr="00044513">
              <w:rPr>
                <w:rFonts w:ascii="Arial" w:eastAsia="Arial" w:hAnsi="Arial" w:cs="Arial"/>
                <w:bCs/>
              </w:rPr>
              <w:t xml:space="preserve">relevant </w:t>
            </w:r>
            <w:r w:rsidR="00D436E3" w:rsidRPr="00044513">
              <w:rPr>
                <w:rFonts w:ascii="Arial" w:eastAsia="Arial" w:hAnsi="Arial" w:cs="Arial"/>
                <w:bCs/>
              </w:rPr>
              <w:t>training</w:t>
            </w:r>
            <w:r w:rsidR="0036003D" w:rsidRPr="00044513">
              <w:rPr>
                <w:rFonts w:ascii="Arial" w:eastAsia="Arial" w:hAnsi="Arial" w:cs="Arial"/>
                <w:bCs/>
              </w:rPr>
              <w:t xml:space="preserve"> as</w:t>
            </w:r>
            <w:r w:rsidR="00D436E3" w:rsidRPr="00044513">
              <w:rPr>
                <w:rFonts w:ascii="Arial" w:eastAsia="Arial" w:hAnsi="Arial" w:cs="Arial"/>
                <w:bCs/>
              </w:rPr>
              <w:t xml:space="preserve"> </w:t>
            </w:r>
            <w:r w:rsidR="0036003D" w:rsidRPr="00044513">
              <w:rPr>
                <w:rFonts w:ascii="Arial" w:eastAsia="Arial" w:hAnsi="Arial" w:cs="Arial"/>
                <w:bCs/>
              </w:rPr>
              <w:t>required.</w:t>
            </w:r>
          </w:p>
          <w:p w14:paraId="166105B9" w14:textId="77777777" w:rsidR="003D39C9" w:rsidRPr="00044513" w:rsidRDefault="003D39C9" w:rsidP="003D39C9">
            <w:pPr>
              <w:pStyle w:val="ListParagraph"/>
              <w:pBdr>
                <w:top w:val="nil"/>
                <w:left w:val="nil"/>
                <w:bottom w:val="nil"/>
                <w:right w:val="nil"/>
                <w:between w:val="nil"/>
                <w:bar w:val="nil"/>
              </w:pBdr>
              <w:spacing w:before="120" w:after="120"/>
              <w:rPr>
                <w:rFonts w:ascii="Arial" w:eastAsia="Arial" w:hAnsi="Arial" w:cs="Arial"/>
                <w:bCs/>
                <w:sz w:val="10"/>
                <w:szCs w:val="10"/>
              </w:rPr>
            </w:pPr>
          </w:p>
          <w:p w14:paraId="45BF520A" w14:textId="23254135" w:rsidR="00EC1024" w:rsidRPr="00044513" w:rsidRDefault="00EC1024" w:rsidP="003D39C9">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hAnsi="Arial" w:cs="Arial"/>
              </w:rPr>
              <w:t>Contribute to the development and review of relevant policy and procedures.</w:t>
            </w:r>
          </w:p>
          <w:p w14:paraId="1C1A9F24" w14:textId="77777777" w:rsidR="003D39C9" w:rsidRPr="00044513" w:rsidRDefault="003D39C9" w:rsidP="003D39C9">
            <w:pPr>
              <w:pStyle w:val="ListParagraph"/>
              <w:rPr>
                <w:rFonts w:ascii="Arial" w:eastAsia="Arial" w:hAnsi="Arial" w:cs="Arial"/>
                <w:bCs/>
                <w:sz w:val="10"/>
                <w:szCs w:val="10"/>
              </w:rPr>
            </w:pPr>
          </w:p>
          <w:p w14:paraId="57BB286A" w14:textId="7EADD1DE" w:rsidR="00FA2D1A" w:rsidRPr="00044513" w:rsidRDefault="004A38AA" w:rsidP="003D39C9">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Arrange and p</w:t>
            </w:r>
            <w:r w:rsidR="00FA2D1A" w:rsidRPr="00044513">
              <w:rPr>
                <w:rFonts w:ascii="Arial" w:eastAsia="Arial" w:hAnsi="Arial" w:cs="Arial"/>
                <w:bCs/>
              </w:rPr>
              <w:t>rovide training</w:t>
            </w:r>
            <w:r w:rsidRPr="00044513">
              <w:rPr>
                <w:rFonts w:ascii="Arial" w:eastAsia="Arial" w:hAnsi="Arial" w:cs="Arial"/>
                <w:bCs/>
              </w:rPr>
              <w:t>/</w:t>
            </w:r>
            <w:r w:rsidR="00FA2D1A" w:rsidRPr="00044513">
              <w:rPr>
                <w:rFonts w:ascii="Arial" w:eastAsia="Arial" w:hAnsi="Arial" w:cs="Arial"/>
                <w:bCs/>
              </w:rPr>
              <w:t>support tailored to meet the needs of tenant representatives</w:t>
            </w:r>
            <w:r w:rsidR="004405BC" w:rsidRPr="00044513">
              <w:rPr>
                <w:rFonts w:ascii="Arial" w:eastAsia="Arial" w:hAnsi="Arial" w:cs="Arial"/>
                <w:bCs/>
              </w:rPr>
              <w:t xml:space="preserve">, </w:t>
            </w:r>
            <w:r w:rsidR="00677AE1" w:rsidRPr="00044513">
              <w:rPr>
                <w:rFonts w:ascii="Arial" w:eastAsia="Arial" w:hAnsi="Arial" w:cs="Arial"/>
                <w:bCs/>
              </w:rPr>
              <w:t>customers</w:t>
            </w:r>
            <w:r w:rsidR="00FA2D1A" w:rsidRPr="00044513">
              <w:rPr>
                <w:rFonts w:ascii="Arial" w:eastAsia="Arial" w:hAnsi="Arial" w:cs="Arial"/>
                <w:bCs/>
              </w:rPr>
              <w:t xml:space="preserve"> and/or tenant groups to enable them to effectively participate in decision making</w:t>
            </w:r>
            <w:r w:rsidRPr="00044513">
              <w:rPr>
                <w:rFonts w:ascii="Arial" w:eastAsia="Arial" w:hAnsi="Arial" w:cs="Arial"/>
                <w:bCs/>
              </w:rPr>
              <w:t xml:space="preserve"> and/or engage digitally</w:t>
            </w:r>
            <w:r w:rsidR="00FA2D1A" w:rsidRPr="00044513">
              <w:rPr>
                <w:rFonts w:ascii="Arial" w:eastAsia="Arial" w:hAnsi="Arial" w:cs="Arial"/>
                <w:bCs/>
              </w:rPr>
              <w:t>.</w:t>
            </w:r>
          </w:p>
          <w:p w14:paraId="126CE36D" w14:textId="77777777" w:rsidR="003D39C9" w:rsidRPr="00044513" w:rsidRDefault="003D39C9" w:rsidP="003D39C9">
            <w:pPr>
              <w:pStyle w:val="ListParagraph"/>
              <w:rPr>
                <w:rFonts w:ascii="Arial" w:eastAsia="Arial" w:hAnsi="Arial" w:cs="Arial"/>
                <w:bCs/>
                <w:sz w:val="10"/>
                <w:szCs w:val="10"/>
              </w:rPr>
            </w:pPr>
          </w:p>
          <w:p w14:paraId="549F0D57" w14:textId="5731CAE1" w:rsidR="003D39C9" w:rsidRPr="00044513" w:rsidRDefault="0036003D" w:rsidP="003D39C9">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 xml:space="preserve">Provide training and support </w:t>
            </w:r>
            <w:r w:rsidR="00AC6A4B" w:rsidRPr="00044513">
              <w:rPr>
                <w:rFonts w:ascii="Arial" w:eastAsia="Arial" w:hAnsi="Arial" w:cs="Arial"/>
                <w:bCs/>
              </w:rPr>
              <w:t>on</w:t>
            </w:r>
            <w:r w:rsidRPr="00044513">
              <w:rPr>
                <w:rFonts w:ascii="Arial" w:eastAsia="Arial" w:hAnsi="Arial" w:cs="Arial"/>
                <w:bCs/>
              </w:rPr>
              <w:t xml:space="preserve"> tenant scrutiny to tenants, staff and Elected Members.</w:t>
            </w:r>
          </w:p>
          <w:p w14:paraId="5223AE11" w14:textId="77777777" w:rsidR="003D39C9" w:rsidRPr="00044513" w:rsidRDefault="003D39C9" w:rsidP="003D39C9">
            <w:pPr>
              <w:pStyle w:val="ListParagraph"/>
              <w:rPr>
                <w:rFonts w:ascii="Arial" w:eastAsia="Arial" w:hAnsi="Arial" w:cs="Arial"/>
                <w:bCs/>
                <w:sz w:val="10"/>
                <w:szCs w:val="10"/>
              </w:rPr>
            </w:pPr>
          </w:p>
          <w:p w14:paraId="6FD42EC5" w14:textId="37D4DA08" w:rsidR="003D39C9" w:rsidRPr="00044513" w:rsidRDefault="00DA7826" w:rsidP="003D39C9">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 xml:space="preserve">Promote the benefits of participation to housing staff and support them </w:t>
            </w:r>
            <w:r w:rsidR="00CA2B1C" w:rsidRPr="00044513">
              <w:rPr>
                <w:rFonts w:ascii="Arial" w:eastAsia="Arial" w:hAnsi="Arial" w:cs="Arial"/>
                <w:bCs/>
              </w:rPr>
              <w:t xml:space="preserve">to continuously review, improve, develop and implement changes to </w:t>
            </w:r>
            <w:r w:rsidR="00AC6A4B" w:rsidRPr="00044513">
              <w:rPr>
                <w:rFonts w:ascii="Arial" w:eastAsia="Arial" w:hAnsi="Arial" w:cs="Arial"/>
                <w:bCs/>
              </w:rPr>
              <w:t>Housing S</w:t>
            </w:r>
            <w:r w:rsidR="00CA2B1C" w:rsidRPr="00044513">
              <w:rPr>
                <w:rFonts w:ascii="Arial" w:eastAsia="Arial" w:hAnsi="Arial" w:cs="Arial"/>
                <w:bCs/>
              </w:rPr>
              <w:t>ervices.</w:t>
            </w:r>
          </w:p>
          <w:p w14:paraId="22BBBDFD" w14:textId="77777777" w:rsidR="003D39C9" w:rsidRPr="00044513" w:rsidRDefault="003D39C9" w:rsidP="003D39C9">
            <w:pPr>
              <w:pStyle w:val="ListParagraph"/>
              <w:rPr>
                <w:rFonts w:ascii="Arial" w:eastAsia="Arial" w:hAnsi="Arial" w:cs="Arial"/>
                <w:bCs/>
                <w:sz w:val="10"/>
                <w:szCs w:val="10"/>
              </w:rPr>
            </w:pPr>
          </w:p>
          <w:p w14:paraId="6E49DD63" w14:textId="644B3533" w:rsidR="003D39C9" w:rsidRPr="00044513" w:rsidRDefault="003418B8" w:rsidP="003D39C9">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hAnsi="Arial" w:cs="Arial"/>
              </w:rPr>
              <w:t>Ensure that accurate training records are maintained.</w:t>
            </w:r>
          </w:p>
          <w:p w14:paraId="4F230BA7" w14:textId="77777777" w:rsidR="003D39C9" w:rsidRPr="00044513" w:rsidRDefault="003D39C9" w:rsidP="003D39C9">
            <w:pPr>
              <w:pStyle w:val="ListParagraph"/>
              <w:rPr>
                <w:rFonts w:ascii="Arial" w:eastAsia="Arial" w:hAnsi="Arial" w:cs="Arial"/>
                <w:bCs/>
                <w:sz w:val="10"/>
                <w:szCs w:val="10"/>
              </w:rPr>
            </w:pPr>
          </w:p>
          <w:p w14:paraId="0343E7DB" w14:textId="6F8AC73A" w:rsidR="009B293C" w:rsidRPr="00044513" w:rsidRDefault="0036003D" w:rsidP="00CD6A8B">
            <w:pPr>
              <w:pStyle w:val="ListParagraph"/>
              <w:numPr>
                <w:ilvl w:val="2"/>
                <w:numId w:val="35"/>
              </w:numPr>
              <w:pBdr>
                <w:top w:val="nil"/>
                <w:left w:val="nil"/>
                <w:bottom w:val="nil"/>
                <w:right w:val="nil"/>
                <w:between w:val="nil"/>
                <w:bar w:val="nil"/>
              </w:pBdr>
              <w:spacing w:before="120" w:after="120"/>
              <w:rPr>
                <w:rFonts w:ascii="Arial" w:eastAsia="Arial" w:hAnsi="Arial" w:cs="Arial"/>
                <w:bCs/>
              </w:rPr>
            </w:pPr>
            <w:r w:rsidRPr="00044513">
              <w:rPr>
                <w:rFonts w:ascii="Arial" w:eastAsia="Arial" w:hAnsi="Arial" w:cs="Arial"/>
                <w:bCs/>
              </w:rPr>
              <w:t>Assist</w:t>
            </w:r>
            <w:r w:rsidR="009B293C" w:rsidRPr="00044513">
              <w:rPr>
                <w:rFonts w:ascii="Arial" w:eastAsia="Arial" w:hAnsi="Arial" w:cs="Arial"/>
                <w:bCs/>
              </w:rPr>
              <w:t xml:space="preserve"> in the audit and </w:t>
            </w:r>
            <w:r w:rsidR="003509A9" w:rsidRPr="00044513">
              <w:rPr>
                <w:rFonts w:ascii="Arial" w:eastAsia="Arial" w:hAnsi="Arial" w:cs="Arial"/>
                <w:bCs/>
              </w:rPr>
              <w:t>quality</w:t>
            </w:r>
            <w:r w:rsidR="009B293C" w:rsidRPr="00044513">
              <w:rPr>
                <w:rFonts w:ascii="Arial" w:eastAsia="Arial" w:hAnsi="Arial" w:cs="Arial"/>
                <w:bCs/>
              </w:rPr>
              <w:t xml:space="preserve"> control of performance relating to </w:t>
            </w:r>
            <w:r w:rsidR="0086203F" w:rsidRPr="00044513">
              <w:rPr>
                <w:rFonts w:ascii="Arial" w:eastAsia="Arial" w:hAnsi="Arial" w:cs="Arial"/>
                <w:bCs/>
              </w:rPr>
              <w:t>tenant/</w:t>
            </w:r>
            <w:r w:rsidR="009B293C" w:rsidRPr="00044513">
              <w:rPr>
                <w:rFonts w:ascii="Arial" w:eastAsia="Arial" w:hAnsi="Arial" w:cs="Arial"/>
                <w:bCs/>
              </w:rPr>
              <w:t xml:space="preserve">customer participation in </w:t>
            </w:r>
            <w:r w:rsidR="00AC6A4B" w:rsidRPr="00044513">
              <w:rPr>
                <w:rFonts w:ascii="Arial" w:eastAsia="Arial" w:hAnsi="Arial" w:cs="Arial"/>
                <w:bCs/>
              </w:rPr>
              <w:t>H</w:t>
            </w:r>
            <w:r w:rsidR="009B293C" w:rsidRPr="00044513">
              <w:rPr>
                <w:rFonts w:ascii="Arial" w:eastAsia="Arial" w:hAnsi="Arial" w:cs="Arial"/>
                <w:bCs/>
              </w:rPr>
              <w:t xml:space="preserve">ousing </w:t>
            </w:r>
            <w:r w:rsidR="00AC6A4B" w:rsidRPr="00044513">
              <w:rPr>
                <w:rFonts w:ascii="Arial" w:eastAsia="Arial" w:hAnsi="Arial" w:cs="Arial"/>
                <w:bCs/>
              </w:rPr>
              <w:t>S</w:t>
            </w:r>
            <w:r w:rsidR="009B293C" w:rsidRPr="00044513">
              <w:rPr>
                <w:rFonts w:ascii="Arial" w:eastAsia="Arial" w:hAnsi="Arial" w:cs="Arial"/>
                <w:bCs/>
              </w:rPr>
              <w:t>ervices</w:t>
            </w:r>
            <w:r w:rsidRPr="00044513">
              <w:rPr>
                <w:rFonts w:ascii="Arial" w:eastAsia="Arial" w:hAnsi="Arial" w:cs="Arial"/>
                <w:bCs/>
              </w:rPr>
              <w:t>.</w:t>
            </w:r>
          </w:p>
          <w:p w14:paraId="3A09F468" w14:textId="77777777" w:rsidR="00BD71DF" w:rsidRPr="00044513" w:rsidRDefault="00BD71DF" w:rsidP="00BD71DF">
            <w:pPr>
              <w:pStyle w:val="ListParagraph"/>
              <w:pBdr>
                <w:top w:val="nil"/>
                <w:left w:val="nil"/>
                <w:bottom w:val="nil"/>
                <w:right w:val="nil"/>
                <w:between w:val="nil"/>
                <w:bar w:val="nil"/>
              </w:pBdr>
              <w:spacing w:before="120" w:after="120"/>
              <w:rPr>
                <w:rFonts w:ascii="Arial" w:eastAsia="Arial" w:hAnsi="Arial" w:cs="Arial"/>
                <w:bCs/>
              </w:rPr>
            </w:pPr>
          </w:p>
          <w:p w14:paraId="5F227042" w14:textId="0513332C" w:rsidR="00F84D27" w:rsidRPr="00044513" w:rsidRDefault="003418B8" w:rsidP="00C447A2">
            <w:pPr>
              <w:pStyle w:val="ListParagraph"/>
              <w:numPr>
                <w:ilvl w:val="1"/>
                <w:numId w:val="35"/>
              </w:numPr>
              <w:pBdr>
                <w:top w:val="nil"/>
                <w:left w:val="nil"/>
                <w:bottom w:val="nil"/>
                <w:right w:val="nil"/>
                <w:between w:val="nil"/>
                <w:bar w:val="nil"/>
              </w:pBdr>
              <w:ind w:left="758" w:hanging="758"/>
              <w:rPr>
                <w:rFonts w:ascii="Arial" w:eastAsia="Arial" w:hAnsi="Arial" w:cs="Arial"/>
                <w:b/>
                <w:bCs/>
              </w:rPr>
            </w:pPr>
            <w:r w:rsidRPr="00044513">
              <w:rPr>
                <w:rFonts w:ascii="Arial" w:eastAsia="Arial" w:hAnsi="Arial" w:cs="Arial"/>
                <w:b/>
                <w:bCs/>
              </w:rPr>
              <w:t>Oversee the tenant participation and training budget</w:t>
            </w:r>
            <w:r w:rsidR="00BD71DF" w:rsidRPr="00044513">
              <w:rPr>
                <w:rFonts w:ascii="Arial" w:eastAsia="Arial" w:hAnsi="Arial" w:cs="Arial"/>
                <w:b/>
                <w:bCs/>
              </w:rPr>
              <w:t>s</w:t>
            </w:r>
            <w:r w:rsidRPr="00044513">
              <w:rPr>
                <w:rFonts w:ascii="Arial" w:eastAsia="Arial" w:hAnsi="Arial" w:cs="Arial"/>
                <w:b/>
                <w:bCs/>
              </w:rPr>
              <w:t xml:space="preserve"> and process financial payments in accordance with financial guidelines.</w:t>
            </w:r>
          </w:p>
          <w:p w14:paraId="1706CD15" w14:textId="77777777" w:rsidR="00C447A2" w:rsidRPr="00044513" w:rsidRDefault="00C447A2" w:rsidP="00C447A2">
            <w:pPr>
              <w:pStyle w:val="ListParagraph"/>
              <w:pBdr>
                <w:top w:val="nil"/>
                <w:left w:val="nil"/>
                <w:bottom w:val="nil"/>
                <w:right w:val="nil"/>
                <w:between w:val="nil"/>
                <w:bar w:val="nil"/>
              </w:pBdr>
              <w:ind w:left="360"/>
              <w:rPr>
                <w:rFonts w:ascii="Arial" w:eastAsia="Arial" w:hAnsi="Arial" w:cs="Arial"/>
                <w:b/>
                <w:bCs/>
                <w:sz w:val="10"/>
                <w:szCs w:val="10"/>
              </w:rPr>
            </w:pPr>
          </w:p>
          <w:p w14:paraId="08284DFE" w14:textId="54A20540" w:rsidR="00C447A2" w:rsidRPr="00044513" w:rsidRDefault="009B293C" w:rsidP="00C447A2">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Monitor expenditure relating to the tenant participation</w:t>
            </w:r>
            <w:r w:rsidR="00A369F2" w:rsidRPr="00044513">
              <w:rPr>
                <w:rFonts w:ascii="Arial" w:eastAsia="Arial" w:hAnsi="Arial" w:cs="Arial"/>
                <w:bCs/>
              </w:rPr>
              <w:t xml:space="preserve"> </w:t>
            </w:r>
            <w:r w:rsidR="00EA38E8" w:rsidRPr="00044513">
              <w:rPr>
                <w:rFonts w:ascii="Arial" w:eastAsia="Arial" w:hAnsi="Arial" w:cs="Arial"/>
                <w:bCs/>
              </w:rPr>
              <w:t xml:space="preserve">and training </w:t>
            </w:r>
            <w:r w:rsidR="00A369F2" w:rsidRPr="00044513">
              <w:rPr>
                <w:rFonts w:ascii="Arial" w:eastAsia="Arial" w:hAnsi="Arial" w:cs="Arial"/>
                <w:bCs/>
              </w:rPr>
              <w:t>budget</w:t>
            </w:r>
            <w:r w:rsidR="00EA38E8" w:rsidRPr="00044513">
              <w:rPr>
                <w:rFonts w:ascii="Arial" w:eastAsia="Arial" w:hAnsi="Arial" w:cs="Arial"/>
                <w:bCs/>
              </w:rPr>
              <w:t>s</w:t>
            </w:r>
            <w:r w:rsidR="005A6931" w:rsidRPr="00044513">
              <w:rPr>
                <w:rFonts w:ascii="Arial" w:eastAsia="Arial" w:hAnsi="Arial" w:cs="Arial"/>
                <w:bCs/>
              </w:rPr>
              <w:t>.  This includes</w:t>
            </w:r>
            <w:r w:rsidR="00A369F2" w:rsidRPr="00044513">
              <w:rPr>
                <w:rFonts w:ascii="Arial" w:eastAsia="Arial" w:hAnsi="Arial" w:cs="Arial"/>
                <w:bCs/>
              </w:rPr>
              <w:t xml:space="preserve"> administering </w:t>
            </w:r>
            <w:r w:rsidR="005A6931" w:rsidRPr="00044513">
              <w:rPr>
                <w:rFonts w:ascii="Arial" w:eastAsia="Arial" w:hAnsi="Arial" w:cs="Arial"/>
                <w:bCs/>
              </w:rPr>
              <w:t xml:space="preserve">tenant group </w:t>
            </w:r>
            <w:r w:rsidR="00A369F2" w:rsidRPr="00044513">
              <w:rPr>
                <w:rFonts w:ascii="Arial" w:eastAsia="Arial" w:hAnsi="Arial" w:cs="Arial"/>
                <w:bCs/>
              </w:rPr>
              <w:t>grant funding</w:t>
            </w:r>
            <w:r w:rsidR="005A6931" w:rsidRPr="00044513">
              <w:rPr>
                <w:rFonts w:ascii="Arial" w:eastAsia="Arial" w:hAnsi="Arial" w:cs="Arial"/>
                <w:bCs/>
              </w:rPr>
              <w:t>, authorising</w:t>
            </w:r>
            <w:r w:rsidR="00FC6F18" w:rsidRPr="00044513">
              <w:rPr>
                <w:rFonts w:ascii="Arial" w:eastAsia="Arial" w:hAnsi="Arial" w:cs="Arial"/>
                <w:bCs/>
              </w:rPr>
              <w:t>/processing</w:t>
            </w:r>
            <w:r w:rsidR="005A6931" w:rsidRPr="00044513">
              <w:rPr>
                <w:rFonts w:ascii="Arial" w:eastAsia="Arial" w:hAnsi="Arial" w:cs="Arial"/>
                <w:bCs/>
              </w:rPr>
              <w:t xml:space="preserve"> invoices and </w:t>
            </w:r>
            <w:r w:rsidR="00EB32FE" w:rsidRPr="00044513">
              <w:rPr>
                <w:rFonts w:ascii="Arial" w:eastAsia="Arial" w:hAnsi="Arial" w:cs="Arial"/>
                <w:bCs/>
              </w:rPr>
              <w:t>monitor</w:t>
            </w:r>
            <w:r w:rsidR="005A6931" w:rsidRPr="00044513">
              <w:rPr>
                <w:rFonts w:ascii="Arial" w:eastAsia="Arial" w:hAnsi="Arial" w:cs="Arial"/>
                <w:bCs/>
              </w:rPr>
              <w:t>ing</w:t>
            </w:r>
            <w:r w:rsidR="00EB32FE" w:rsidRPr="00044513">
              <w:rPr>
                <w:rFonts w:ascii="Arial" w:eastAsia="Arial" w:hAnsi="Arial" w:cs="Arial"/>
                <w:bCs/>
              </w:rPr>
              <w:t xml:space="preserve"> </w:t>
            </w:r>
            <w:r w:rsidR="005A6931" w:rsidRPr="00044513">
              <w:rPr>
                <w:rFonts w:ascii="Arial" w:eastAsia="Arial" w:hAnsi="Arial" w:cs="Arial"/>
                <w:bCs/>
              </w:rPr>
              <w:t>expenditure</w:t>
            </w:r>
            <w:r w:rsidR="003418B8" w:rsidRPr="00044513">
              <w:rPr>
                <w:rFonts w:ascii="Arial" w:eastAsia="Arial" w:hAnsi="Arial" w:cs="Arial"/>
                <w:bCs/>
              </w:rPr>
              <w:t>.</w:t>
            </w:r>
          </w:p>
          <w:p w14:paraId="46D68C4E" w14:textId="77777777" w:rsidR="00C447A2" w:rsidRPr="00044513" w:rsidRDefault="00C447A2" w:rsidP="00C447A2">
            <w:pPr>
              <w:pStyle w:val="ListParagraph"/>
              <w:pBdr>
                <w:top w:val="nil"/>
                <w:left w:val="nil"/>
                <w:bottom w:val="nil"/>
                <w:right w:val="nil"/>
                <w:between w:val="nil"/>
                <w:bar w:val="nil"/>
              </w:pBdr>
              <w:rPr>
                <w:rFonts w:ascii="Arial" w:eastAsia="Arial" w:hAnsi="Arial" w:cs="Arial"/>
                <w:bCs/>
                <w:sz w:val="10"/>
                <w:szCs w:val="10"/>
              </w:rPr>
            </w:pPr>
          </w:p>
          <w:p w14:paraId="6A22DCAE" w14:textId="3AFA9515" w:rsidR="001F60D5" w:rsidRPr="00044513" w:rsidRDefault="0049106E" w:rsidP="00C447A2">
            <w:pPr>
              <w:pStyle w:val="ListParagraph"/>
              <w:numPr>
                <w:ilvl w:val="2"/>
                <w:numId w:val="35"/>
              </w:numPr>
              <w:pBdr>
                <w:top w:val="nil"/>
                <w:left w:val="nil"/>
                <w:bottom w:val="nil"/>
                <w:right w:val="nil"/>
                <w:between w:val="nil"/>
                <w:bar w:val="nil"/>
              </w:pBdr>
              <w:rPr>
                <w:rFonts w:ascii="Arial" w:eastAsia="Arial" w:hAnsi="Arial" w:cs="Arial"/>
                <w:bCs/>
              </w:rPr>
            </w:pPr>
            <w:r w:rsidRPr="00044513">
              <w:rPr>
                <w:rFonts w:ascii="Arial" w:eastAsia="Arial" w:hAnsi="Arial" w:cs="Arial"/>
                <w:bCs/>
              </w:rPr>
              <w:t>Seek</w:t>
            </w:r>
            <w:r w:rsidR="00C447A2" w:rsidRPr="00044513">
              <w:rPr>
                <w:rFonts w:ascii="Arial" w:eastAsia="Arial" w:hAnsi="Arial" w:cs="Arial"/>
                <w:bCs/>
              </w:rPr>
              <w:t xml:space="preserve"> and apply for</w:t>
            </w:r>
            <w:r w:rsidRPr="00044513">
              <w:rPr>
                <w:rFonts w:ascii="Arial" w:eastAsia="Arial" w:hAnsi="Arial" w:cs="Arial"/>
                <w:bCs/>
              </w:rPr>
              <w:t xml:space="preserve"> </w:t>
            </w:r>
            <w:r w:rsidR="00F0754C" w:rsidRPr="00044513">
              <w:rPr>
                <w:rFonts w:ascii="Arial" w:eastAsia="Arial" w:hAnsi="Arial" w:cs="Arial"/>
                <w:bCs/>
              </w:rPr>
              <w:t>funding</w:t>
            </w:r>
            <w:r w:rsidRPr="00044513">
              <w:rPr>
                <w:rFonts w:ascii="Arial" w:eastAsia="Arial" w:hAnsi="Arial" w:cs="Arial"/>
                <w:bCs/>
              </w:rPr>
              <w:t xml:space="preserve"> opportunities</w:t>
            </w:r>
            <w:r w:rsidR="001F60D5" w:rsidRPr="00044513">
              <w:rPr>
                <w:rFonts w:ascii="Arial" w:eastAsia="Arial" w:hAnsi="Arial" w:cs="Arial"/>
                <w:bCs/>
              </w:rPr>
              <w:t xml:space="preserve"> which </w:t>
            </w:r>
            <w:r w:rsidR="00F0754C" w:rsidRPr="00044513">
              <w:rPr>
                <w:rFonts w:ascii="Arial" w:eastAsia="Arial" w:hAnsi="Arial" w:cs="Arial"/>
                <w:bCs/>
              </w:rPr>
              <w:t>develop or support</w:t>
            </w:r>
            <w:r w:rsidR="001F60D5" w:rsidRPr="00044513">
              <w:rPr>
                <w:rFonts w:ascii="Arial" w:eastAsia="Arial" w:hAnsi="Arial" w:cs="Arial"/>
                <w:bCs/>
              </w:rPr>
              <w:t xml:space="preserve"> tenant and customer participation</w:t>
            </w:r>
            <w:r w:rsidR="003418B8" w:rsidRPr="00044513">
              <w:rPr>
                <w:rFonts w:ascii="Arial" w:eastAsia="Arial" w:hAnsi="Arial" w:cs="Arial"/>
                <w:bCs/>
              </w:rPr>
              <w:t xml:space="preserve"> or community based initiatives.</w:t>
            </w:r>
          </w:p>
          <w:p w14:paraId="5678E796" w14:textId="77777777" w:rsidR="00FC6F18" w:rsidRPr="00044513" w:rsidRDefault="00FC6F18" w:rsidP="003418B8">
            <w:pPr>
              <w:pBdr>
                <w:top w:val="nil"/>
                <w:left w:val="nil"/>
                <w:bottom w:val="nil"/>
                <w:right w:val="nil"/>
                <w:between w:val="nil"/>
                <w:bar w:val="nil"/>
              </w:pBdr>
              <w:rPr>
                <w:rFonts w:ascii="Arial" w:eastAsia="Arial" w:hAnsi="Arial" w:cs="Arial"/>
                <w:bCs/>
              </w:rPr>
            </w:pPr>
          </w:p>
          <w:p w14:paraId="301864C7" w14:textId="77777777" w:rsidR="001D0ABB" w:rsidRPr="00044513" w:rsidRDefault="00016695" w:rsidP="003418B8">
            <w:pPr>
              <w:pBdr>
                <w:top w:val="nil"/>
                <w:left w:val="nil"/>
                <w:bottom w:val="nil"/>
                <w:right w:val="nil"/>
                <w:between w:val="nil"/>
                <w:bar w:val="nil"/>
              </w:pBdr>
              <w:ind w:left="191"/>
              <w:rPr>
                <w:rFonts w:ascii="Arial" w:eastAsia="Arial" w:hAnsi="Arial" w:cs="Arial"/>
              </w:rPr>
            </w:pPr>
            <w:r w:rsidRPr="00044513">
              <w:rPr>
                <w:rFonts w:ascii="Arial" w:hAnsi="Arial" w:cs="Arial"/>
                <w:b/>
                <w:bCs/>
              </w:rPr>
              <w:t>The above is intended to provide a clear but concise statement</w:t>
            </w:r>
            <w:r w:rsidR="003418B8" w:rsidRPr="00044513">
              <w:rPr>
                <w:rFonts w:ascii="Arial" w:hAnsi="Arial" w:cs="Arial"/>
                <w:b/>
                <w:bCs/>
              </w:rPr>
              <w:t xml:space="preserve"> of the present MAJOR TASKS and </w:t>
            </w:r>
            <w:r w:rsidRPr="00044513">
              <w:rPr>
                <w:rFonts w:ascii="Arial" w:hAnsi="Arial" w:cs="Arial"/>
                <w:b/>
                <w:bCs/>
              </w:rPr>
              <w:t>ACTIVITIES of the job.  It is not an exhaustive list of all its detailed duties.</w:t>
            </w:r>
            <w:r w:rsidRPr="00044513">
              <w:rPr>
                <w:rFonts w:ascii="Arial" w:eastAsia="Arial" w:hAnsi="Arial" w:cs="Arial"/>
                <w:b/>
                <w:bCs/>
              </w:rPr>
              <w:br/>
            </w:r>
          </w:p>
        </w:tc>
      </w:tr>
    </w:tbl>
    <w:p w14:paraId="2B663FF4" w14:textId="77777777" w:rsidR="001D0ABB" w:rsidRPr="00985D7F" w:rsidRDefault="001D0ABB" w:rsidP="001D0ABB">
      <w:pPr>
        <w:spacing w:after="0" w:line="240" w:lineRule="auto"/>
        <w:jc w:val="center"/>
        <w:rPr>
          <w:rFonts w:ascii="Arial" w:hAnsi="Arial" w:cs="Arial"/>
          <w:b/>
          <w:sz w:val="20"/>
          <w:szCs w:val="20"/>
        </w:rPr>
      </w:pPr>
    </w:p>
    <w:p w14:paraId="0CB0452B" w14:textId="77777777" w:rsidR="00296B2E" w:rsidRPr="00985D7F" w:rsidRDefault="00296B2E" w:rsidP="00985D7F">
      <w:pPr>
        <w:jc w:val="center"/>
        <w:rPr>
          <w:rFonts w:ascii="Arial" w:eastAsia="Arial" w:hAnsi="Arial" w:cs="Arial"/>
          <w:b/>
          <w:bCs/>
          <w:sz w:val="20"/>
          <w:szCs w:val="20"/>
        </w:rPr>
      </w:pPr>
      <w:r w:rsidRPr="00985D7F">
        <w:rPr>
          <w:rFonts w:ascii="Arial" w:hAnsi="Arial" w:cs="Arial"/>
          <w:b/>
          <w:sz w:val="20"/>
          <w:szCs w:val="20"/>
        </w:rPr>
        <w:br w:type="page"/>
      </w:r>
      <w:r w:rsidRPr="00985D7F">
        <w:rPr>
          <w:rFonts w:ascii="Arial" w:hAnsi="Arial" w:cs="Arial"/>
          <w:b/>
          <w:bCs/>
          <w:sz w:val="20"/>
          <w:szCs w:val="20"/>
        </w:rPr>
        <w:lastRenderedPageBreak/>
        <w:t xml:space="preserve"> MORAY COUNCIL</w:t>
      </w:r>
    </w:p>
    <w:p w14:paraId="615A27B5" w14:textId="77777777" w:rsidR="00296B2E" w:rsidRPr="00985D7F" w:rsidRDefault="00296B2E" w:rsidP="00296B2E">
      <w:pPr>
        <w:pStyle w:val="BlockText"/>
        <w:jc w:val="center"/>
        <w:rPr>
          <w:rFonts w:ascii="Arial" w:eastAsia="Arial" w:hAnsi="Arial" w:cs="Arial"/>
          <w:b/>
          <w:bCs/>
          <w:sz w:val="20"/>
          <w:szCs w:val="20"/>
        </w:rPr>
      </w:pPr>
      <w:r w:rsidRPr="00985D7F">
        <w:rPr>
          <w:rFonts w:ascii="Arial" w:hAnsi="Arial" w:cs="Arial"/>
          <w:b/>
          <w:bCs/>
          <w:sz w:val="20"/>
          <w:szCs w:val="20"/>
        </w:rPr>
        <w:t>PERSON SPECIFICATION</w:t>
      </w:r>
    </w:p>
    <w:p w14:paraId="5AB24795" w14:textId="77777777" w:rsidR="00296B2E" w:rsidRPr="00985D7F" w:rsidRDefault="00296B2E" w:rsidP="00296B2E">
      <w:pPr>
        <w:pStyle w:val="BlockText"/>
        <w:tabs>
          <w:tab w:val="left" w:pos="2977"/>
        </w:tabs>
        <w:rPr>
          <w:rFonts w:ascii="Arial" w:eastAsia="Arial" w:hAnsi="Arial" w:cs="Arial"/>
          <w:sz w:val="20"/>
          <w:szCs w:val="20"/>
        </w:rPr>
      </w:pPr>
    </w:p>
    <w:p w14:paraId="04711080" w14:textId="44A8CB78" w:rsidR="00296B2E" w:rsidRPr="00985D7F" w:rsidRDefault="00296B2E" w:rsidP="00805D70">
      <w:pPr>
        <w:pStyle w:val="BlockText"/>
        <w:tabs>
          <w:tab w:val="left" w:pos="3969"/>
        </w:tabs>
        <w:rPr>
          <w:rFonts w:ascii="Arial" w:eastAsia="Arial" w:hAnsi="Arial" w:cs="Arial"/>
          <w:b/>
          <w:sz w:val="20"/>
          <w:szCs w:val="20"/>
        </w:rPr>
      </w:pPr>
      <w:r w:rsidRPr="00985D7F">
        <w:rPr>
          <w:rFonts w:ascii="Arial" w:hAnsi="Arial" w:cs="Arial"/>
          <w:b/>
          <w:bCs/>
          <w:sz w:val="20"/>
          <w:szCs w:val="20"/>
        </w:rPr>
        <w:t>Post:</w:t>
      </w:r>
      <w:r w:rsidRPr="00985D7F">
        <w:rPr>
          <w:rFonts w:ascii="Arial" w:eastAsia="Arial" w:hAnsi="Arial" w:cs="Arial"/>
          <w:b/>
          <w:sz w:val="20"/>
          <w:szCs w:val="20"/>
        </w:rPr>
        <w:tab/>
      </w:r>
      <w:r w:rsidR="0085246F">
        <w:rPr>
          <w:rFonts w:ascii="Arial" w:eastAsia="Arial" w:hAnsi="Arial" w:cs="Arial"/>
          <w:b/>
          <w:sz w:val="20"/>
          <w:szCs w:val="20"/>
        </w:rPr>
        <w:t>Customer Engagement Officer</w:t>
      </w:r>
    </w:p>
    <w:p w14:paraId="0092AB29" w14:textId="77777777" w:rsidR="00296B2E" w:rsidRPr="00985D7F" w:rsidRDefault="00296B2E" w:rsidP="00805D70">
      <w:pPr>
        <w:pStyle w:val="BlockText"/>
        <w:tabs>
          <w:tab w:val="left" w:pos="3969"/>
        </w:tabs>
        <w:rPr>
          <w:rFonts w:ascii="Arial" w:eastAsia="Arial" w:hAnsi="Arial" w:cs="Arial"/>
          <w:b/>
          <w:bCs/>
          <w:sz w:val="20"/>
          <w:szCs w:val="20"/>
        </w:rPr>
      </w:pPr>
    </w:p>
    <w:p w14:paraId="15BD0144" w14:textId="1967F34A" w:rsidR="00296B2E" w:rsidRPr="00985D7F" w:rsidRDefault="00296B2E" w:rsidP="00805D70">
      <w:pPr>
        <w:pStyle w:val="BlockText"/>
        <w:tabs>
          <w:tab w:val="left" w:pos="3969"/>
        </w:tabs>
        <w:rPr>
          <w:rFonts w:ascii="Arial" w:eastAsia="Arial" w:hAnsi="Arial" w:cs="Arial"/>
          <w:sz w:val="20"/>
          <w:szCs w:val="20"/>
        </w:rPr>
      </w:pPr>
      <w:r w:rsidRPr="00985D7F">
        <w:rPr>
          <w:rFonts w:ascii="Arial" w:hAnsi="Arial" w:cs="Arial"/>
          <w:b/>
          <w:bCs/>
          <w:sz w:val="20"/>
          <w:szCs w:val="20"/>
        </w:rPr>
        <w:t>Department:</w:t>
      </w:r>
      <w:r w:rsidRPr="00985D7F">
        <w:rPr>
          <w:rFonts w:ascii="Arial" w:eastAsia="Arial" w:hAnsi="Arial" w:cs="Arial"/>
          <w:sz w:val="20"/>
          <w:szCs w:val="20"/>
        </w:rPr>
        <w:tab/>
      </w:r>
      <w:r w:rsidRPr="00985D7F">
        <w:rPr>
          <w:rFonts w:ascii="Arial" w:hAnsi="Arial" w:cs="Arial"/>
          <w:sz w:val="20"/>
          <w:szCs w:val="20"/>
        </w:rPr>
        <w:t>Housing</w:t>
      </w:r>
      <w:r w:rsidR="00DA1019">
        <w:rPr>
          <w:rFonts w:ascii="Arial" w:hAnsi="Arial" w:cs="Arial"/>
          <w:sz w:val="20"/>
          <w:szCs w:val="20"/>
        </w:rPr>
        <w:t>, Property &amp; Communities</w:t>
      </w:r>
    </w:p>
    <w:p w14:paraId="0EE6381E" w14:textId="77777777" w:rsidR="00296B2E" w:rsidRPr="00985D7F" w:rsidRDefault="00296B2E" w:rsidP="00805D70">
      <w:pPr>
        <w:pStyle w:val="BlockText"/>
        <w:tabs>
          <w:tab w:val="left" w:pos="3969"/>
        </w:tabs>
        <w:rPr>
          <w:rFonts w:ascii="Arial" w:eastAsia="Arial" w:hAnsi="Arial" w:cs="Arial"/>
          <w:b/>
          <w:bCs/>
          <w:sz w:val="20"/>
          <w:szCs w:val="20"/>
        </w:rPr>
      </w:pPr>
    </w:p>
    <w:p w14:paraId="31038E89" w14:textId="4AC665D8" w:rsidR="00296B2E" w:rsidRPr="00985D7F" w:rsidRDefault="00296B2E" w:rsidP="00805D70">
      <w:pPr>
        <w:pStyle w:val="BlockText"/>
        <w:tabs>
          <w:tab w:val="left" w:pos="3969"/>
        </w:tabs>
        <w:rPr>
          <w:rFonts w:ascii="Arial" w:eastAsia="Arial" w:hAnsi="Arial" w:cs="Arial"/>
          <w:sz w:val="20"/>
          <w:szCs w:val="20"/>
        </w:rPr>
      </w:pPr>
      <w:r w:rsidRPr="00985D7F">
        <w:rPr>
          <w:rFonts w:ascii="Arial" w:hAnsi="Arial" w:cs="Arial"/>
          <w:b/>
          <w:bCs/>
          <w:sz w:val="20"/>
          <w:szCs w:val="20"/>
        </w:rPr>
        <w:t>Date Specification Completed:</w:t>
      </w:r>
      <w:r w:rsidRPr="00985D7F">
        <w:rPr>
          <w:rFonts w:ascii="Arial" w:eastAsia="Arial" w:hAnsi="Arial" w:cs="Arial"/>
          <w:sz w:val="20"/>
          <w:szCs w:val="20"/>
        </w:rPr>
        <w:tab/>
      </w:r>
      <w:r w:rsidR="008F081A">
        <w:rPr>
          <w:rFonts w:ascii="Arial" w:eastAsia="Arial" w:hAnsi="Arial" w:cs="Arial"/>
          <w:sz w:val="20"/>
          <w:szCs w:val="20"/>
        </w:rPr>
        <w:t>July 2022</w:t>
      </w:r>
    </w:p>
    <w:p w14:paraId="707FDF5E" w14:textId="77777777" w:rsidR="00296B2E" w:rsidRPr="00985D7F" w:rsidRDefault="00296B2E" w:rsidP="00296B2E">
      <w:pPr>
        <w:pStyle w:val="BlockText"/>
        <w:tabs>
          <w:tab w:val="left" w:pos="2977"/>
        </w:tabs>
        <w:rPr>
          <w:rFonts w:ascii="Arial" w:eastAsia="Arial" w:hAnsi="Arial" w:cs="Arial"/>
          <w:sz w:val="20"/>
          <w:szCs w:val="20"/>
        </w:rPr>
      </w:pPr>
    </w:p>
    <w:p w14:paraId="74A9072E" w14:textId="77777777" w:rsidR="00296B2E" w:rsidRPr="00985D7F" w:rsidRDefault="00296B2E" w:rsidP="00296B2E">
      <w:pPr>
        <w:pStyle w:val="BlockText"/>
        <w:rPr>
          <w:rFonts w:ascii="Arial" w:eastAsia="Arial" w:hAnsi="Arial" w:cs="Arial"/>
          <w:sz w:val="20"/>
          <w:szCs w:val="20"/>
        </w:rPr>
      </w:pPr>
      <w:r w:rsidRPr="00985D7F">
        <w:rPr>
          <w:rFonts w:ascii="Arial" w:hAnsi="Arial" w:cs="Arial"/>
          <w:b/>
          <w:bCs/>
          <w:sz w:val="20"/>
          <w:szCs w:val="20"/>
        </w:rPr>
        <w:t xml:space="preserve">Note:  </w:t>
      </w:r>
      <w:r w:rsidRPr="00985D7F">
        <w:rPr>
          <w:rFonts w:ascii="Arial" w:hAnsi="Arial" w:cs="Arial"/>
          <w:sz w:val="20"/>
          <w:szCs w:val="20"/>
        </w:rPr>
        <w:t>Any disabled applicant who meets the essential criteria for the post is guaranteed an interview.</w:t>
      </w:r>
    </w:p>
    <w:p w14:paraId="138552D8" w14:textId="77777777" w:rsidR="00296B2E" w:rsidRPr="00985D7F" w:rsidRDefault="00296B2E" w:rsidP="00296B2E">
      <w:pPr>
        <w:pStyle w:val="BlockText"/>
        <w:widowControl w:val="0"/>
        <w:rPr>
          <w:rFonts w:ascii="Arial" w:eastAsia="Arial" w:hAnsi="Arial" w:cs="Arial"/>
          <w:b/>
          <w:bCs/>
          <w:sz w:val="20"/>
          <w:szCs w:val="20"/>
        </w:rPr>
      </w:pPr>
    </w:p>
    <w:tbl>
      <w:tblPr>
        <w:tblStyle w:val="TableGrid"/>
        <w:tblW w:w="9842" w:type="dxa"/>
        <w:jc w:val="center"/>
        <w:tblLayout w:type="fixed"/>
        <w:tblLook w:val="04A0" w:firstRow="1" w:lastRow="0" w:firstColumn="1" w:lastColumn="0" w:noHBand="0" w:noVBand="1"/>
      </w:tblPr>
      <w:tblGrid>
        <w:gridCol w:w="2046"/>
        <w:gridCol w:w="5103"/>
        <w:gridCol w:w="2693"/>
      </w:tblGrid>
      <w:tr w:rsidR="00296B2E" w:rsidRPr="00985D7F" w14:paraId="1A177783" w14:textId="77777777" w:rsidTr="00985D7F">
        <w:trPr>
          <w:trHeight w:val="883"/>
          <w:tblHeader/>
          <w:jc w:val="center"/>
        </w:trPr>
        <w:tc>
          <w:tcPr>
            <w:tcW w:w="2046" w:type="dxa"/>
            <w:vAlign w:val="center"/>
          </w:tcPr>
          <w:p w14:paraId="7CC7E7EE" w14:textId="77777777" w:rsidR="00296B2E" w:rsidRPr="00985D7F" w:rsidRDefault="00296B2E" w:rsidP="005D3602">
            <w:pPr>
              <w:pStyle w:val="BlockText"/>
              <w:spacing w:before="120" w:after="120"/>
              <w:ind w:right="102"/>
              <w:jc w:val="left"/>
              <w:rPr>
                <w:rFonts w:ascii="Arial" w:hAnsi="Arial" w:cs="Arial"/>
                <w:sz w:val="20"/>
                <w:szCs w:val="20"/>
              </w:rPr>
            </w:pPr>
            <w:r w:rsidRPr="00985D7F">
              <w:rPr>
                <w:rFonts w:ascii="Arial" w:hAnsi="Arial" w:cs="Arial"/>
                <w:b/>
                <w:bCs/>
                <w:sz w:val="20"/>
                <w:szCs w:val="20"/>
              </w:rPr>
              <w:t>ATTRIBUTES</w:t>
            </w:r>
          </w:p>
        </w:tc>
        <w:tc>
          <w:tcPr>
            <w:tcW w:w="5103" w:type="dxa"/>
            <w:vAlign w:val="center"/>
          </w:tcPr>
          <w:p w14:paraId="1C198FE5" w14:textId="77777777" w:rsidR="00296B2E" w:rsidRPr="00985D7F" w:rsidRDefault="00296B2E" w:rsidP="005D3602">
            <w:pPr>
              <w:pStyle w:val="BlockText"/>
              <w:spacing w:before="120" w:after="120"/>
              <w:ind w:right="132"/>
              <w:jc w:val="center"/>
              <w:rPr>
                <w:rFonts w:ascii="Arial" w:hAnsi="Arial" w:cs="Arial"/>
                <w:sz w:val="20"/>
                <w:szCs w:val="20"/>
              </w:rPr>
            </w:pPr>
            <w:r w:rsidRPr="00985D7F">
              <w:rPr>
                <w:rFonts w:ascii="Arial" w:hAnsi="Arial" w:cs="Arial"/>
                <w:b/>
                <w:bCs/>
                <w:sz w:val="20"/>
                <w:szCs w:val="20"/>
              </w:rPr>
              <w:t>ESSENTIAL</w:t>
            </w:r>
            <w:r w:rsidRPr="00985D7F">
              <w:rPr>
                <w:rFonts w:ascii="Arial" w:eastAsia="Arial" w:hAnsi="Arial" w:cs="Arial"/>
                <w:b/>
                <w:bCs/>
                <w:sz w:val="20"/>
                <w:szCs w:val="20"/>
              </w:rPr>
              <w:br/>
            </w:r>
            <w:r w:rsidRPr="00985D7F">
              <w:rPr>
                <w:rFonts w:ascii="Arial" w:hAnsi="Arial" w:cs="Arial"/>
                <w:b/>
                <w:bCs/>
                <w:i/>
                <w:iCs/>
                <w:sz w:val="20"/>
                <w:szCs w:val="20"/>
              </w:rPr>
              <w:t>The minimum acceptable levels for safe and effective job performance</w:t>
            </w:r>
          </w:p>
        </w:tc>
        <w:tc>
          <w:tcPr>
            <w:tcW w:w="2693" w:type="dxa"/>
            <w:vAlign w:val="center"/>
          </w:tcPr>
          <w:p w14:paraId="1BB2168A" w14:textId="77777777" w:rsidR="00296B2E" w:rsidRPr="00985D7F" w:rsidRDefault="00296B2E" w:rsidP="005D3602">
            <w:pPr>
              <w:pStyle w:val="BlockText"/>
              <w:spacing w:before="120" w:after="120"/>
              <w:ind w:right="72"/>
              <w:jc w:val="center"/>
              <w:rPr>
                <w:rFonts w:ascii="Arial" w:hAnsi="Arial" w:cs="Arial"/>
                <w:sz w:val="20"/>
                <w:szCs w:val="20"/>
              </w:rPr>
            </w:pPr>
            <w:r w:rsidRPr="00985D7F">
              <w:rPr>
                <w:rFonts w:ascii="Arial" w:hAnsi="Arial" w:cs="Arial"/>
                <w:b/>
                <w:bCs/>
                <w:sz w:val="20"/>
                <w:szCs w:val="20"/>
              </w:rPr>
              <w:t>DESIRABLE</w:t>
            </w:r>
            <w:r w:rsidRPr="00985D7F">
              <w:rPr>
                <w:rFonts w:ascii="Arial" w:eastAsia="Arial" w:hAnsi="Arial" w:cs="Arial"/>
                <w:b/>
                <w:bCs/>
                <w:sz w:val="20"/>
                <w:szCs w:val="20"/>
              </w:rPr>
              <w:br/>
            </w:r>
            <w:r w:rsidRPr="00985D7F">
              <w:rPr>
                <w:rFonts w:ascii="Arial" w:hAnsi="Arial" w:cs="Arial"/>
                <w:b/>
                <w:bCs/>
                <w:i/>
                <w:iCs/>
                <w:sz w:val="20"/>
                <w:szCs w:val="20"/>
              </w:rPr>
              <w:t>The attributes of the ideal</w:t>
            </w:r>
            <w:r w:rsidRPr="00985D7F">
              <w:rPr>
                <w:rFonts w:ascii="Arial" w:eastAsia="Arial" w:hAnsi="Arial" w:cs="Arial"/>
                <w:b/>
                <w:bCs/>
                <w:i/>
                <w:iCs/>
                <w:sz w:val="20"/>
                <w:szCs w:val="20"/>
              </w:rPr>
              <w:t xml:space="preserve"> </w:t>
            </w:r>
            <w:r w:rsidRPr="00985D7F">
              <w:rPr>
                <w:rFonts w:ascii="Arial" w:hAnsi="Arial" w:cs="Arial"/>
                <w:b/>
                <w:bCs/>
                <w:i/>
                <w:iCs/>
                <w:sz w:val="20"/>
                <w:szCs w:val="20"/>
              </w:rPr>
              <w:t>candidate</w:t>
            </w:r>
          </w:p>
        </w:tc>
      </w:tr>
      <w:tr w:rsidR="00296B2E" w:rsidRPr="00985D7F" w14:paraId="2042240C" w14:textId="77777777" w:rsidTr="00985D7F">
        <w:trPr>
          <w:trHeight w:val="783"/>
          <w:jc w:val="center"/>
        </w:trPr>
        <w:tc>
          <w:tcPr>
            <w:tcW w:w="2046" w:type="dxa"/>
          </w:tcPr>
          <w:p w14:paraId="1150AC18" w14:textId="77777777" w:rsidR="00296B2E" w:rsidRPr="00985D7F" w:rsidRDefault="00296B2E" w:rsidP="007B0C6F">
            <w:pPr>
              <w:pStyle w:val="BlockText"/>
              <w:numPr>
                <w:ilvl w:val="0"/>
                <w:numId w:val="2"/>
              </w:numPr>
              <w:tabs>
                <w:tab w:val="num" w:pos="558"/>
              </w:tabs>
              <w:spacing w:before="120" w:after="120"/>
              <w:ind w:left="0" w:right="102" w:firstLine="0"/>
              <w:jc w:val="left"/>
              <w:rPr>
                <w:rFonts w:ascii="Arial" w:eastAsia="Arial" w:hAnsi="Arial" w:cs="Arial"/>
                <w:b/>
                <w:bCs/>
                <w:sz w:val="20"/>
                <w:szCs w:val="20"/>
              </w:rPr>
            </w:pPr>
            <w:r w:rsidRPr="00985D7F">
              <w:rPr>
                <w:rFonts w:ascii="Arial" w:hAnsi="Arial" w:cs="Arial"/>
                <w:b/>
                <w:bCs/>
                <w:sz w:val="20"/>
                <w:szCs w:val="20"/>
              </w:rPr>
              <w:t>Experience</w:t>
            </w:r>
          </w:p>
        </w:tc>
        <w:tc>
          <w:tcPr>
            <w:tcW w:w="5103" w:type="dxa"/>
          </w:tcPr>
          <w:p w14:paraId="54FFEA54" w14:textId="44A075FA" w:rsidR="00753FD7" w:rsidRDefault="00C17AAC" w:rsidP="007227BB">
            <w:pPr>
              <w:pStyle w:val="BlockT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right="132"/>
              <w:jc w:val="left"/>
              <w:rPr>
                <w:rFonts w:ascii="Arial" w:hAnsi="Arial" w:cs="Arial"/>
                <w:sz w:val="20"/>
                <w:szCs w:val="20"/>
              </w:rPr>
            </w:pPr>
            <w:r>
              <w:rPr>
                <w:rFonts w:ascii="Arial" w:hAnsi="Arial" w:cs="Arial"/>
                <w:sz w:val="20"/>
                <w:szCs w:val="20"/>
              </w:rPr>
              <w:t>Suitable e</w:t>
            </w:r>
            <w:r w:rsidR="00581B57">
              <w:rPr>
                <w:rFonts w:ascii="Arial" w:hAnsi="Arial" w:cs="Arial"/>
                <w:sz w:val="20"/>
                <w:szCs w:val="20"/>
              </w:rPr>
              <w:t xml:space="preserve">xperience </w:t>
            </w:r>
            <w:r w:rsidR="008A3BEB">
              <w:rPr>
                <w:rFonts w:ascii="Arial" w:hAnsi="Arial" w:cs="Arial"/>
                <w:sz w:val="20"/>
                <w:szCs w:val="20"/>
              </w:rPr>
              <w:t xml:space="preserve">of working </w:t>
            </w:r>
            <w:r w:rsidR="007F4624">
              <w:rPr>
                <w:rFonts w:ascii="Arial" w:hAnsi="Arial" w:cs="Arial"/>
                <w:sz w:val="20"/>
                <w:szCs w:val="20"/>
              </w:rPr>
              <w:t xml:space="preserve">in a customer focused environment preferably </w:t>
            </w:r>
            <w:r>
              <w:rPr>
                <w:rFonts w:ascii="Arial" w:hAnsi="Arial" w:cs="Arial"/>
                <w:sz w:val="20"/>
                <w:szCs w:val="20"/>
              </w:rPr>
              <w:t>as a</w:t>
            </w:r>
            <w:r w:rsidR="008A3BEB">
              <w:rPr>
                <w:rFonts w:ascii="Arial" w:hAnsi="Arial" w:cs="Arial"/>
                <w:sz w:val="20"/>
                <w:szCs w:val="20"/>
              </w:rPr>
              <w:t xml:space="preserve"> </w:t>
            </w:r>
            <w:r w:rsidR="00581B57">
              <w:rPr>
                <w:rFonts w:ascii="Arial" w:hAnsi="Arial" w:cs="Arial"/>
                <w:sz w:val="20"/>
                <w:szCs w:val="20"/>
              </w:rPr>
              <w:t xml:space="preserve">tenant or customer participation </w:t>
            </w:r>
            <w:r w:rsidR="008A3BEB">
              <w:rPr>
                <w:rFonts w:ascii="Arial" w:hAnsi="Arial" w:cs="Arial"/>
                <w:sz w:val="20"/>
                <w:szCs w:val="20"/>
              </w:rPr>
              <w:t>officer</w:t>
            </w:r>
            <w:r w:rsidR="00581B57">
              <w:rPr>
                <w:rFonts w:ascii="Arial" w:hAnsi="Arial" w:cs="Arial"/>
                <w:sz w:val="20"/>
                <w:szCs w:val="20"/>
              </w:rPr>
              <w:t xml:space="preserve"> or similar</w:t>
            </w:r>
            <w:r w:rsidR="008A3BEB">
              <w:rPr>
                <w:rFonts w:ascii="Arial" w:hAnsi="Arial" w:cs="Arial"/>
                <w:sz w:val="20"/>
                <w:szCs w:val="20"/>
              </w:rPr>
              <w:t xml:space="preserve"> </w:t>
            </w:r>
            <w:r w:rsidR="00075343">
              <w:rPr>
                <w:rFonts w:ascii="Arial" w:hAnsi="Arial" w:cs="Arial"/>
                <w:sz w:val="20"/>
                <w:szCs w:val="20"/>
              </w:rPr>
              <w:t>profession</w:t>
            </w:r>
            <w:r w:rsidR="00581B57">
              <w:rPr>
                <w:rFonts w:ascii="Arial" w:hAnsi="Arial" w:cs="Arial"/>
                <w:sz w:val="20"/>
                <w:szCs w:val="20"/>
              </w:rPr>
              <w:t xml:space="preserve"> </w:t>
            </w:r>
            <w:r>
              <w:rPr>
                <w:rFonts w:ascii="Arial" w:hAnsi="Arial" w:cs="Arial"/>
                <w:sz w:val="20"/>
                <w:szCs w:val="20"/>
              </w:rPr>
              <w:t xml:space="preserve">which involves customers in </w:t>
            </w:r>
            <w:r w:rsidR="007F4624">
              <w:rPr>
                <w:rFonts w:ascii="Arial" w:hAnsi="Arial" w:cs="Arial"/>
                <w:sz w:val="20"/>
                <w:szCs w:val="20"/>
              </w:rPr>
              <w:t>the</w:t>
            </w:r>
            <w:r>
              <w:rPr>
                <w:rFonts w:ascii="Arial" w:hAnsi="Arial" w:cs="Arial"/>
                <w:sz w:val="20"/>
                <w:szCs w:val="20"/>
              </w:rPr>
              <w:t xml:space="preserve"> </w:t>
            </w:r>
            <w:r w:rsidR="007C3340">
              <w:rPr>
                <w:rFonts w:ascii="Arial" w:hAnsi="Arial" w:cs="Arial"/>
                <w:sz w:val="20"/>
                <w:szCs w:val="20"/>
              </w:rPr>
              <w:t xml:space="preserve">design and </w:t>
            </w:r>
            <w:r>
              <w:rPr>
                <w:rFonts w:ascii="Arial" w:hAnsi="Arial" w:cs="Arial"/>
                <w:sz w:val="20"/>
                <w:szCs w:val="20"/>
              </w:rPr>
              <w:t>development</w:t>
            </w:r>
            <w:r w:rsidR="007F4624">
              <w:rPr>
                <w:rFonts w:ascii="Arial" w:hAnsi="Arial" w:cs="Arial"/>
                <w:sz w:val="20"/>
                <w:szCs w:val="20"/>
              </w:rPr>
              <w:t xml:space="preserve"> of services</w:t>
            </w:r>
            <w:r>
              <w:rPr>
                <w:rFonts w:ascii="Arial" w:hAnsi="Arial" w:cs="Arial"/>
                <w:sz w:val="20"/>
                <w:szCs w:val="20"/>
              </w:rPr>
              <w:t>.</w:t>
            </w:r>
          </w:p>
          <w:p w14:paraId="7EAB6794" w14:textId="77777777" w:rsidR="008A3BEB" w:rsidRDefault="008A3BEB" w:rsidP="007227BB">
            <w:pPr>
              <w:pStyle w:val="BlockT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right="132"/>
              <w:jc w:val="left"/>
              <w:rPr>
                <w:rFonts w:ascii="Arial" w:hAnsi="Arial" w:cs="Arial"/>
                <w:sz w:val="20"/>
                <w:szCs w:val="20"/>
              </w:rPr>
            </w:pPr>
            <w:r>
              <w:rPr>
                <w:rFonts w:ascii="Arial" w:hAnsi="Arial" w:cs="Arial"/>
                <w:sz w:val="20"/>
                <w:szCs w:val="20"/>
              </w:rPr>
              <w:t>Proven skills in developing and/or implementing strategic frameworks and improvement plans.</w:t>
            </w:r>
          </w:p>
          <w:p w14:paraId="06E7839F" w14:textId="77777777" w:rsidR="001C350A" w:rsidRDefault="001C350A" w:rsidP="007227BB">
            <w:pPr>
              <w:pStyle w:val="BlockT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right="132"/>
              <w:jc w:val="left"/>
              <w:rPr>
                <w:rFonts w:ascii="Arial" w:hAnsi="Arial" w:cs="Arial"/>
                <w:sz w:val="20"/>
                <w:szCs w:val="20"/>
              </w:rPr>
            </w:pPr>
            <w:r>
              <w:rPr>
                <w:rFonts w:ascii="Arial" w:hAnsi="Arial" w:cs="Arial"/>
                <w:sz w:val="20"/>
                <w:szCs w:val="20"/>
              </w:rPr>
              <w:t xml:space="preserve">Experience </w:t>
            </w:r>
            <w:r w:rsidR="00075343">
              <w:rPr>
                <w:rFonts w:ascii="Arial" w:hAnsi="Arial" w:cs="Arial"/>
                <w:sz w:val="20"/>
                <w:szCs w:val="20"/>
              </w:rPr>
              <w:t>in</w:t>
            </w:r>
            <w:r>
              <w:rPr>
                <w:rFonts w:ascii="Arial" w:hAnsi="Arial" w:cs="Arial"/>
                <w:sz w:val="20"/>
                <w:szCs w:val="20"/>
              </w:rPr>
              <w:t xml:space="preserve"> producing information suitable for the public</w:t>
            </w:r>
            <w:r w:rsidR="00DF6C27">
              <w:rPr>
                <w:rFonts w:ascii="Arial" w:hAnsi="Arial" w:cs="Arial"/>
                <w:sz w:val="20"/>
                <w:szCs w:val="20"/>
              </w:rPr>
              <w:t xml:space="preserve"> such as press releases, newsletters, performance reports and other promotional materials</w:t>
            </w:r>
            <w:r>
              <w:rPr>
                <w:rFonts w:ascii="Arial" w:hAnsi="Arial" w:cs="Arial"/>
                <w:sz w:val="20"/>
                <w:szCs w:val="20"/>
              </w:rPr>
              <w:t>.</w:t>
            </w:r>
          </w:p>
          <w:p w14:paraId="6B83A66D" w14:textId="14F9E817" w:rsidR="00E36D4F" w:rsidRPr="00985D7F" w:rsidRDefault="00075343" w:rsidP="007227BB">
            <w:pPr>
              <w:pStyle w:val="BlockT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right="132"/>
              <w:jc w:val="left"/>
              <w:rPr>
                <w:rFonts w:ascii="Arial" w:hAnsi="Arial" w:cs="Arial"/>
                <w:sz w:val="20"/>
                <w:szCs w:val="20"/>
              </w:rPr>
            </w:pPr>
            <w:r>
              <w:rPr>
                <w:rFonts w:ascii="Arial" w:hAnsi="Arial" w:cs="Arial"/>
                <w:sz w:val="20"/>
                <w:szCs w:val="20"/>
              </w:rPr>
              <w:t xml:space="preserve">Proficient in the use of </w:t>
            </w:r>
            <w:r w:rsidR="00C17AAC">
              <w:rPr>
                <w:rFonts w:ascii="Arial" w:hAnsi="Arial" w:cs="Arial"/>
                <w:sz w:val="20"/>
                <w:szCs w:val="20"/>
              </w:rPr>
              <w:t xml:space="preserve">Microsoft office </w:t>
            </w:r>
            <w:r w:rsidR="005A6676">
              <w:rPr>
                <w:rFonts w:ascii="Arial" w:hAnsi="Arial" w:cs="Arial"/>
                <w:sz w:val="20"/>
                <w:szCs w:val="20"/>
              </w:rPr>
              <w:t>software</w:t>
            </w:r>
            <w:r w:rsidR="00C17AAC">
              <w:rPr>
                <w:rFonts w:ascii="Arial" w:hAnsi="Arial" w:cs="Arial"/>
                <w:sz w:val="20"/>
                <w:szCs w:val="20"/>
              </w:rPr>
              <w:t xml:space="preserve"> </w:t>
            </w:r>
            <w:r w:rsidR="00982536">
              <w:rPr>
                <w:rFonts w:ascii="Arial" w:hAnsi="Arial" w:cs="Arial"/>
                <w:sz w:val="20"/>
                <w:szCs w:val="20"/>
              </w:rPr>
              <w:t>including</w:t>
            </w:r>
            <w:r w:rsidR="00C17AAC">
              <w:rPr>
                <w:rFonts w:ascii="Arial" w:hAnsi="Arial" w:cs="Arial"/>
                <w:sz w:val="20"/>
                <w:szCs w:val="20"/>
              </w:rPr>
              <w:t xml:space="preserve"> Outlook, </w:t>
            </w:r>
            <w:r w:rsidR="00C17AAC" w:rsidRPr="00985D7F">
              <w:rPr>
                <w:rFonts w:ascii="Arial" w:hAnsi="Arial" w:cs="Arial"/>
                <w:sz w:val="20"/>
                <w:szCs w:val="20"/>
              </w:rPr>
              <w:t>Word</w:t>
            </w:r>
            <w:r w:rsidR="00C17AAC">
              <w:rPr>
                <w:rFonts w:ascii="Arial" w:hAnsi="Arial" w:cs="Arial"/>
                <w:sz w:val="20"/>
                <w:szCs w:val="20"/>
              </w:rPr>
              <w:t xml:space="preserve"> and </w:t>
            </w:r>
            <w:r w:rsidR="00C17AAC" w:rsidRPr="00985D7F">
              <w:rPr>
                <w:rFonts w:ascii="Arial" w:hAnsi="Arial" w:cs="Arial"/>
                <w:sz w:val="20"/>
                <w:szCs w:val="20"/>
              </w:rPr>
              <w:t>Excel</w:t>
            </w:r>
            <w:r w:rsidR="00C17AAC">
              <w:rPr>
                <w:rFonts w:ascii="Arial" w:hAnsi="Arial" w:cs="Arial"/>
                <w:sz w:val="20"/>
                <w:szCs w:val="20"/>
              </w:rPr>
              <w:t>.</w:t>
            </w:r>
          </w:p>
        </w:tc>
        <w:tc>
          <w:tcPr>
            <w:tcW w:w="2693" w:type="dxa"/>
          </w:tcPr>
          <w:p w14:paraId="34948754" w14:textId="77777777" w:rsidR="00F457A3" w:rsidRDefault="00AD4B25" w:rsidP="007B0C6F">
            <w:pPr>
              <w:pStyle w:val="BlockText"/>
              <w:spacing w:before="120" w:after="120"/>
              <w:ind w:right="132"/>
              <w:jc w:val="left"/>
              <w:rPr>
                <w:rFonts w:ascii="Arial" w:hAnsi="Arial" w:cs="Arial"/>
                <w:sz w:val="20"/>
                <w:szCs w:val="20"/>
              </w:rPr>
            </w:pPr>
            <w:r>
              <w:rPr>
                <w:rFonts w:ascii="Arial" w:hAnsi="Arial" w:cs="Arial"/>
                <w:sz w:val="20"/>
                <w:szCs w:val="20"/>
              </w:rPr>
              <w:t xml:space="preserve">Experience working within </w:t>
            </w:r>
            <w:r w:rsidR="00753FD7" w:rsidRPr="00985D7F">
              <w:rPr>
                <w:rFonts w:ascii="Arial" w:hAnsi="Arial" w:cs="Arial"/>
                <w:sz w:val="20"/>
                <w:szCs w:val="20"/>
              </w:rPr>
              <w:t xml:space="preserve">Local Government </w:t>
            </w:r>
            <w:r>
              <w:rPr>
                <w:rFonts w:ascii="Arial" w:hAnsi="Arial" w:cs="Arial"/>
                <w:sz w:val="20"/>
                <w:szCs w:val="20"/>
              </w:rPr>
              <w:t>or a housing association</w:t>
            </w:r>
            <w:r w:rsidR="007F6E58">
              <w:rPr>
                <w:rFonts w:ascii="Arial" w:hAnsi="Arial" w:cs="Arial"/>
                <w:sz w:val="20"/>
                <w:szCs w:val="20"/>
              </w:rPr>
              <w:t>.</w:t>
            </w:r>
          </w:p>
          <w:p w14:paraId="4118725D" w14:textId="77777777" w:rsidR="00436F71" w:rsidRDefault="00436F71" w:rsidP="00436F71">
            <w:pPr>
              <w:pStyle w:val="Default"/>
              <w:rPr>
                <w:sz w:val="23"/>
                <w:szCs w:val="23"/>
              </w:rPr>
            </w:pPr>
            <w:r w:rsidRPr="00436F71">
              <w:rPr>
                <w:rFonts w:eastAsia="Times New Roman"/>
                <w:sz w:val="20"/>
                <w:szCs w:val="20"/>
                <w:u w:color="000000"/>
                <w:bdr w:val="nil"/>
                <w:lang w:val="en-US" w:eastAsia="en-GB"/>
              </w:rPr>
              <w:t>Experience of</w:t>
            </w:r>
            <w:r>
              <w:rPr>
                <w:sz w:val="23"/>
                <w:szCs w:val="23"/>
              </w:rPr>
              <w:t xml:space="preserve"> </w:t>
            </w:r>
            <w:r w:rsidR="00AD4B25">
              <w:rPr>
                <w:rFonts w:eastAsia="Times New Roman"/>
                <w:sz w:val="20"/>
                <w:szCs w:val="20"/>
                <w:u w:color="000000"/>
                <w:bdr w:val="nil"/>
                <w:lang w:val="en-US" w:eastAsia="en-GB"/>
              </w:rPr>
              <w:t>identifying or applying for</w:t>
            </w:r>
            <w:r w:rsidRPr="00436F71">
              <w:rPr>
                <w:rFonts w:eastAsia="Times New Roman"/>
                <w:sz w:val="20"/>
                <w:szCs w:val="20"/>
                <w:u w:color="000000"/>
                <w:bdr w:val="nil"/>
                <w:lang w:val="en-US" w:eastAsia="en-GB"/>
              </w:rPr>
              <w:t xml:space="preserve"> grants/funding</w:t>
            </w:r>
            <w:r w:rsidR="00AD4B25">
              <w:rPr>
                <w:rFonts w:eastAsia="Times New Roman"/>
                <w:sz w:val="20"/>
                <w:szCs w:val="20"/>
                <w:u w:color="000000"/>
                <w:bdr w:val="nil"/>
                <w:lang w:val="en-US" w:eastAsia="en-GB"/>
              </w:rPr>
              <w:t>.</w:t>
            </w:r>
          </w:p>
          <w:p w14:paraId="61E8333F" w14:textId="77777777" w:rsidR="00C17AAC" w:rsidRDefault="005A6676" w:rsidP="007B0C6F">
            <w:pPr>
              <w:pStyle w:val="BlockText"/>
              <w:spacing w:before="120" w:after="120"/>
              <w:ind w:right="132"/>
              <w:jc w:val="left"/>
              <w:rPr>
                <w:rFonts w:ascii="Arial" w:hAnsi="Arial" w:cs="Arial"/>
                <w:sz w:val="20"/>
                <w:szCs w:val="20"/>
              </w:rPr>
            </w:pPr>
            <w:r>
              <w:rPr>
                <w:rFonts w:ascii="Arial" w:hAnsi="Arial" w:cs="Arial"/>
                <w:sz w:val="20"/>
                <w:szCs w:val="20"/>
              </w:rPr>
              <w:t>Experience of partnership working.</w:t>
            </w:r>
          </w:p>
          <w:p w14:paraId="2402F372" w14:textId="77777777" w:rsidR="00436F71" w:rsidRPr="00985D7F" w:rsidRDefault="00436F71" w:rsidP="00AD4B25">
            <w:pPr>
              <w:pStyle w:val="BlockText"/>
              <w:spacing w:before="120" w:after="120"/>
              <w:ind w:right="132"/>
              <w:jc w:val="left"/>
              <w:rPr>
                <w:sz w:val="20"/>
                <w:szCs w:val="20"/>
              </w:rPr>
            </w:pPr>
          </w:p>
        </w:tc>
      </w:tr>
      <w:tr w:rsidR="00296B2E" w:rsidRPr="00985D7F" w14:paraId="37BB8B6D" w14:textId="77777777" w:rsidTr="00985D7F">
        <w:trPr>
          <w:trHeight w:val="1223"/>
          <w:jc w:val="center"/>
        </w:trPr>
        <w:tc>
          <w:tcPr>
            <w:tcW w:w="2046" w:type="dxa"/>
          </w:tcPr>
          <w:p w14:paraId="246DACB7" w14:textId="77777777" w:rsidR="00296B2E" w:rsidRPr="00985D7F" w:rsidRDefault="00296B2E" w:rsidP="007B0C6F">
            <w:pPr>
              <w:pStyle w:val="BlockText"/>
              <w:numPr>
                <w:ilvl w:val="0"/>
                <w:numId w:val="3"/>
              </w:numPr>
              <w:tabs>
                <w:tab w:val="num" w:pos="558"/>
              </w:tabs>
              <w:spacing w:before="120" w:after="120"/>
              <w:ind w:left="0" w:right="102" w:firstLine="0"/>
              <w:jc w:val="left"/>
              <w:rPr>
                <w:rFonts w:ascii="Arial" w:eastAsia="Arial" w:hAnsi="Arial" w:cs="Arial"/>
                <w:b/>
                <w:bCs/>
                <w:sz w:val="20"/>
                <w:szCs w:val="20"/>
              </w:rPr>
            </w:pPr>
            <w:r w:rsidRPr="00985D7F">
              <w:rPr>
                <w:rFonts w:ascii="Arial" w:hAnsi="Arial" w:cs="Arial"/>
                <w:b/>
                <w:bCs/>
                <w:sz w:val="20"/>
                <w:szCs w:val="20"/>
              </w:rPr>
              <w:t>Education &amp; qualifications*</w:t>
            </w:r>
          </w:p>
        </w:tc>
        <w:tc>
          <w:tcPr>
            <w:tcW w:w="5103" w:type="dxa"/>
          </w:tcPr>
          <w:p w14:paraId="1E879F7B" w14:textId="77777777" w:rsidR="00296B2E" w:rsidRPr="00985D7F" w:rsidRDefault="00296B2E" w:rsidP="007B0C6F">
            <w:pPr>
              <w:pStyle w:val="BlockText"/>
              <w:spacing w:before="120" w:after="120"/>
              <w:ind w:right="132"/>
              <w:jc w:val="left"/>
              <w:rPr>
                <w:rFonts w:ascii="Arial" w:eastAsia="Arial" w:hAnsi="Arial" w:cs="Arial"/>
                <w:sz w:val="20"/>
                <w:szCs w:val="20"/>
              </w:rPr>
            </w:pPr>
            <w:r w:rsidRPr="00985D7F">
              <w:rPr>
                <w:rFonts w:ascii="Arial" w:hAnsi="Arial" w:cs="Arial"/>
                <w:sz w:val="20"/>
                <w:szCs w:val="20"/>
              </w:rPr>
              <w:t>Relevant qualification to HNC, SVQ3 level (or equivalent)</w:t>
            </w:r>
            <w:r w:rsidR="005A6676">
              <w:rPr>
                <w:rFonts w:ascii="Arial" w:hAnsi="Arial" w:cs="Arial"/>
                <w:sz w:val="20"/>
                <w:szCs w:val="20"/>
              </w:rPr>
              <w:t>.</w:t>
            </w:r>
          </w:p>
          <w:p w14:paraId="53FDF199" w14:textId="77777777" w:rsidR="00296B2E" w:rsidRPr="00985D7F" w:rsidRDefault="00296B2E" w:rsidP="008A3BEB">
            <w:pPr>
              <w:pStyle w:val="BlockText"/>
              <w:spacing w:before="120" w:after="120"/>
              <w:ind w:right="132"/>
              <w:jc w:val="left"/>
              <w:rPr>
                <w:rFonts w:ascii="Arial" w:hAnsi="Arial" w:cs="Arial"/>
                <w:sz w:val="20"/>
                <w:szCs w:val="20"/>
              </w:rPr>
            </w:pPr>
          </w:p>
        </w:tc>
        <w:tc>
          <w:tcPr>
            <w:tcW w:w="2693" w:type="dxa"/>
          </w:tcPr>
          <w:p w14:paraId="502A5219" w14:textId="77777777" w:rsidR="00FE7ACD" w:rsidRDefault="00FE7ACD" w:rsidP="007B0C6F">
            <w:pPr>
              <w:pStyle w:val="BlockText"/>
              <w:spacing w:before="120" w:after="120"/>
              <w:ind w:right="72"/>
              <w:jc w:val="left"/>
              <w:rPr>
                <w:rFonts w:ascii="Arial" w:hAnsi="Arial" w:cs="Arial"/>
                <w:sz w:val="20"/>
                <w:szCs w:val="20"/>
              </w:rPr>
            </w:pPr>
            <w:r>
              <w:rPr>
                <w:rFonts w:ascii="Arial" w:hAnsi="Arial" w:cs="Arial"/>
                <w:sz w:val="20"/>
                <w:szCs w:val="20"/>
              </w:rPr>
              <w:t>Relevant qualification to HND</w:t>
            </w:r>
            <w:r w:rsidR="007F6E58">
              <w:rPr>
                <w:rFonts w:ascii="Arial" w:hAnsi="Arial" w:cs="Arial"/>
                <w:sz w:val="20"/>
                <w:szCs w:val="20"/>
              </w:rPr>
              <w:t>.</w:t>
            </w:r>
          </w:p>
          <w:p w14:paraId="029C68EB" w14:textId="77777777" w:rsidR="00296B2E" w:rsidRDefault="00296B2E" w:rsidP="007B0C6F">
            <w:pPr>
              <w:pStyle w:val="BlockText"/>
              <w:spacing w:before="120" w:after="120"/>
              <w:ind w:right="72"/>
              <w:jc w:val="left"/>
              <w:rPr>
                <w:rFonts w:ascii="Arial" w:hAnsi="Arial" w:cs="Arial"/>
                <w:sz w:val="20"/>
                <w:szCs w:val="20"/>
              </w:rPr>
            </w:pPr>
            <w:r w:rsidRPr="00985D7F">
              <w:rPr>
                <w:rFonts w:ascii="Arial" w:hAnsi="Arial" w:cs="Arial"/>
                <w:sz w:val="20"/>
                <w:szCs w:val="20"/>
              </w:rPr>
              <w:t>Housing qualification</w:t>
            </w:r>
            <w:r w:rsidR="007F6E58">
              <w:rPr>
                <w:rFonts w:ascii="Arial" w:hAnsi="Arial" w:cs="Arial"/>
                <w:sz w:val="20"/>
                <w:szCs w:val="20"/>
              </w:rPr>
              <w:t>.</w:t>
            </w:r>
          </w:p>
          <w:p w14:paraId="4571BF0F" w14:textId="77777777" w:rsidR="00C17AAC" w:rsidRPr="005A6676" w:rsidRDefault="005A6676" w:rsidP="007B0C6F">
            <w:pPr>
              <w:pStyle w:val="BlockText"/>
              <w:spacing w:before="120" w:after="120"/>
              <w:ind w:right="72"/>
              <w:jc w:val="left"/>
              <w:rPr>
                <w:rFonts w:ascii="Arial" w:eastAsia="Arial" w:hAnsi="Arial" w:cs="Arial"/>
                <w:sz w:val="20"/>
                <w:szCs w:val="20"/>
              </w:rPr>
            </w:pPr>
            <w:r>
              <w:rPr>
                <w:rFonts w:ascii="Arial" w:hAnsi="Arial" w:cs="Arial"/>
                <w:sz w:val="20"/>
                <w:szCs w:val="20"/>
              </w:rPr>
              <w:t>Training qualification</w:t>
            </w:r>
            <w:r w:rsidR="007F6E58">
              <w:rPr>
                <w:rFonts w:ascii="Arial" w:hAnsi="Arial" w:cs="Arial"/>
                <w:sz w:val="20"/>
                <w:szCs w:val="20"/>
              </w:rPr>
              <w:t>.</w:t>
            </w:r>
          </w:p>
        </w:tc>
      </w:tr>
      <w:tr w:rsidR="00296B2E" w:rsidRPr="00985D7F" w14:paraId="456CFEAD" w14:textId="77777777" w:rsidTr="00985D7F">
        <w:trPr>
          <w:trHeight w:val="2123"/>
          <w:jc w:val="center"/>
        </w:trPr>
        <w:tc>
          <w:tcPr>
            <w:tcW w:w="2046" w:type="dxa"/>
          </w:tcPr>
          <w:p w14:paraId="30E0B16F" w14:textId="77777777" w:rsidR="00296B2E" w:rsidRPr="00985D7F" w:rsidRDefault="00296B2E" w:rsidP="007B0C6F">
            <w:pPr>
              <w:pStyle w:val="BlockText"/>
              <w:numPr>
                <w:ilvl w:val="0"/>
                <w:numId w:val="4"/>
              </w:numPr>
              <w:tabs>
                <w:tab w:val="num" w:pos="558"/>
              </w:tabs>
              <w:spacing w:before="120" w:after="120"/>
              <w:ind w:left="0" w:right="102" w:firstLine="0"/>
              <w:jc w:val="left"/>
              <w:rPr>
                <w:rFonts w:ascii="Arial" w:eastAsia="Arial" w:hAnsi="Arial" w:cs="Arial"/>
                <w:b/>
                <w:bCs/>
                <w:sz w:val="20"/>
                <w:szCs w:val="20"/>
              </w:rPr>
            </w:pPr>
            <w:r w:rsidRPr="00985D7F">
              <w:rPr>
                <w:rFonts w:ascii="Arial" w:hAnsi="Arial" w:cs="Arial"/>
                <w:b/>
                <w:bCs/>
                <w:sz w:val="20"/>
                <w:szCs w:val="20"/>
              </w:rPr>
              <w:t>Skills/</w:t>
            </w:r>
            <w:r w:rsidR="00C948C3" w:rsidRPr="00985D7F">
              <w:rPr>
                <w:rFonts w:ascii="Arial" w:hAnsi="Arial" w:cs="Arial"/>
                <w:b/>
                <w:bCs/>
                <w:sz w:val="20"/>
                <w:szCs w:val="20"/>
              </w:rPr>
              <w:t xml:space="preserve"> </w:t>
            </w:r>
            <w:r w:rsidRPr="00985D7F">
              <w:rPr>
                <w:rFonts w:ascii="Arial" w:hAnsi="Arial" w:cs="Arial"/>
                <w:b/>
                <w:bCs/>
                <w:sz w:val="20"/>
                <w:szCs w:val="20"/>
              </w:rPr>
              <w:t>abilities (general)</w:t>
            </w:r>
          </w:p>
        </w:tc>
        <w:tc>
          <w:tcPr>
            <w:tcW w:w="5103" w:type="dxa"/>
          </w:tcPr>
          <w:p w14:paraId="3703CB30" w14:textId="77777777" w:rsidR="00753FD7" w:rsidRPr="00985D7F" w:rsidRDefault="00753FD7" w:rsidP="00753FD7">
            <w:pPr>
              <w:pStyle w:val="BlockText"/>
              <w:spacing w:before="120" w:after="120"/>
              <w:ind w:right="132"/>
              <w:jc w:val="left"/>
              <w:rPr>
                <w:rFonts w:ascii="Arial" w:hAnsi="Arial" w:cs="Arial"/>
                <w:sz w:val="20"/>
                <w:szCs w:val="20"/>
              </w:rPr>
            </w:pPr>
            <w:r w:rsidRPr="00985D7F">
              <w:rPr>
                <w:rFonts w:ascii="Arial" w:hAnsi="Arial" w:cs="Arial"/>
                <w:sz w:val="20"/>
                <w:szCs w:val="20"/>
              </w:rPr>
              <w:t>Ability to use own initiative</w:t>
            </w:r>
            <w:r w:rsidR="00103DC6">
              <w:rPr>
                <w:rFonts w:ascii="Arial" w:hAnsi="Arial" w:cs="Arial"/>
                <w:sz w:val="20"/>
                <w:szCs w:val="20"/>
              </w:rPr>
              <w:t>.</w:t>
            </w:r>
          </w:p>
          <w:p w14:paraId="2796BE71" w14:textId="77777777" w:rsidR="00753FD7" w:rsidRDefault="00753FD7" w:rsidP="00753FD7">
            <w:pPr>
              <w:pStyle w:val="BlockText"/>
              <w:spacing w:before="120" w:after="120"/>
              <w:ind w:right="132"/>
              <w:jc w:val="left"/>
              <w:rPr>
                <w:rFonts w:ascii="Arial" w:hAnsi="Arial" w:cs="Arial"/>
                <w:sz w:val="20"/>
                <w:szCs w:val="20"/>
              </w:rPr>
            </w:pPr>
            <w:r w:rsidRPr="00985D7F">
              <w:rPr>
                <w:rFonts w:ascii="Arial" w:hAnsi="Arial" w:cs="Arial"/>
                <w:sz w:val="20"/>
                <w:szCs w:val="20"/>
              </w:rPr>
              <w:t>Ability to work as part of a team.</w:t>
            </w:r>
          </w:p>
          <w:p w14:paraId="5D14ABE6" w14:textId="77777777" w:rsidR="008A3BEB" w:rsidRPr="00985D7F" w:rsidRDefault="008A3BEB" w:rsidP="00753FD7">
            <w:pPr>
              <w:pStyle w:val="BlockText"/>
              <w:spacing w:before="120" w:after="120"/>
              <w:ind w:right="132"/>
              <w:jc w:val="left"/>
              <w:rPr>
                <w:rFonts w:ascii="Arial" w:eastAsia="Arial" w:hAnsi="Arial" w:cs="Arial"/>
                <w:sz w:val="20"/>
                <w:szCs w:val="20"/>
              </w:rPr>
            </w:pPr>
            <w:r>
              <w:rPr>
                <w:rFonts w:ascii="Arial" w:hAnsi="Arial" w:cs="Arial"/>
                <w:sz w:val="20"/>
                <w:szCs w:val="20"/>
              </w:rPr>
              <w:t xml:space="preserve">Ability to work </w:t>
            </w:r>
            <w:r w:rsidR="00AD4B25">
              <w:rPr>
                <w:rFonts w:ascii="Arial" w:hAnsi="Arial" w:cs="Arial"/>
                <w:sz w:val="20"/>
                <w:szCs w:val="20"/>
              </w:rPr>
              <w:t>with</w:t>
            </w:r>
            <w:r>
              <w:rPr>
                <w:rFonts w:ascii="Arial" w:hAnsi="Arial" w:cs="Arial"/>
                <w:sz w:val="20"/>
                <w:szCs w:val="20"/>
              </w:rPr>
              <w:t xml:space="preserve"> minimal supervision.</w:t>
            </w:r>
          </w:p>
          <w:p w14:paraId="7D136EE4" w14:textId="77777777" w:rsidR="00234E3A" w:rsidRPr="00985D7F" w:rsidRDefault="00234E3A" w:rsidP="00234E3A">
            <w:pPr>
              <w:pStyle w:val="BlockText"/>
              <w:spacing w:before="120" w:after="120"/>
              <w:ind w:right="132"/>
              <w:jc w:val="left"/>
              <w:rPr>
                <w:rFonts w:ascii="Arial" w:eastAsia="Arial" w:hAnsi="Arial" w:cs="Arial"/>
                <w:sz w:val="20"/>
                <w:szCs w:val="20"/>
              </w:rPr>
            </w:pPr>
            <w:r w:rsidRPr="00985D7F">
              <w:rPr>
                <w:rFonts w:ascii="Arial" w:hAnsi="Arial" w:cs="Arial"/>
                <w:sz w:val="20"/>
                <w:szCs w:val="20"/>
              </w:rPr>
              <w:t>Effective personal organisational and time management skills</w:t>
            </w:r>
            <w:r>
              <w:rPr>
                <w:rFonts w:ascii="Arial" w:hAnsi="Arial" w:cs="Arial"/>
                <w:sz w:val="20"/>
                <w:szCs w:val="20"/>
              </w:rPr>
              <w:t>, including ability to work under pressure and meet deadlines.</w:t>
            </w:r>
          </w:p>
          <w:p w14:paraId="6D9226F3" w14:textId="77777777" w:rsidR="00234E3A" w:rsidRDefault="00296B2E" w:rsidP="00234E3A">
            <w:pPr>
              <w:pStyle w:val="BlockText"/>
              <w:spacing w:before="120" w:after="120"/>
              <w:ind w:right="132"/>
              <w:jc w:val="left"/>
              <w:rPr>
                <w:rFonts w:ascii="Arial" w:hAnsi="Arial" w:cs="Arial"/>
                <w:sz w:val="20"/>
                <w:szCs w:val="20"/>
              </w:rPr>
            </w:pPr>
            <w:r w:rsidRPr="00985D7F">
              <w:rPr>
                <w:rFonts w:ascii="Arial" w:hAnsi="Arial" w:cs="Arial"/>
                <w:sz w:val="20"/>
                <w:szCs w:val="20"/>
              </w:rPr>
              <w:t>Self-confident and self-motivated</w:t>
            </w:r>
            <w:r w:rsidR="00103DC6">
              <w:rPr>
                <w:rFonts w:ascii="Arial" w:hAnsi="Arial" w:cs="Arial"/>
                <w:sz w:val="20"/>
                <w:szCs w:val="20"/>
              </w:rPr>
              <w:t>.</w:t>
            </w:r>
            <w:r w:rsidR="00234E3A">
              <w:rPr>
                <w:rFonts w:ascii="Arial" w:hAnsi="Arial" w:cs="Arial"/>
                <w:sz w:val="20"/>
                <w:szCs w:val="20"/>
              </w:rPr>
              <w:t xml:space="preserve"> </w:t>
            </w:r>
          </w:p>
          <w:p w14:paraId="1AED1784" w14:textId="77777777" w:rsidR="00075343" w:rsidRPr="00985D7F" w:rsidRDefault="00075343" w:rsidP="0059063E">
            <w:pPr>
              <w:pStyle w:val="BlockText"/>
              <w:spacing w:before="120" w:after="120"/>
              <w:ind w:right="132"/>
              <w:jc w:val="left"/>
              <w:rPr>
                <w:rFonts w:ascii="Arial" w:hAnsi="Arial" w:cs="Arial"/>
                <w:sz w:val="20"/>
                <w:szCs w:val="20"/>
              </w:rPr>
            </w:pPr>
            <w:r w:rsidRPr="00985D7F">
              <w:rPr>
                <w:rFonts w:ascii="Arial" w:hAnsi="Arial" w:cs="Arial"/>
                <w:sz w:val="20"/>
                <w:szCs w:val="20"/>
              </w:rPr>
              <w:t>Ability to manage and prioritise workload, and to meet internal and external deadlines.</w:t>
            </w:r>
          </w:p>
        </w:tc>
        <w:tc>
          <w:tcPr>
            <w:tcW w:w="2693" w:type="dxa"/>
          </w:tcPr>
          <w:p w14:paraId="14ABD156" w14:textId="77777777" w:rsidR="00296B2E" w:rsidRDefault="00296B2E" w:rsidP="007B0C6F">
            <w:pPr>
              <w:rPr>
                <w:rFonts w:ascii="Arial" w:hAnsi="Arial" w:cs="Arial"/>
                <w:sz w:val="20"/>
                <w:szCs w:val="20"/>
              </w:rPr>
            </w:pPr>
          </w:p>
          <w:p w14:paraId="1E8A946E" w14:textId="77777777" w:rsidR="00C17AAC" w:rsidRPr="00985D7F" w:rsidRDefault="00C17AAC" w:rsidP="007B0C6F">
            <w:pPr>
              <w:rPr>
                <w:rFonts w:ascii="Arial" w:hAnsi="Arial" w:cs="Arial"/>
                <w:sz w:val="20"/>
                <w:szCs w:val="20"/>
              </w:rPr>
            </w:pPr>
          </w:p>
        </w:tc>
      </w:tr>
      <w:tr w:rsidR="00296B2E" w:rsidRPr="00985D7F" w14:paraId="38AFAEA0" w14:textId="77777777" w:rsidTr="00985D7F">
        <w:trPr>
          <w:trHeight w:val="2798"/>
          <w:jc w:val="center"/>
        </w:trPr>
        <w:tc>
          <w:tcPr>
            <w:tcW w:w="2046" w:type="dxa"/>
          </w:tcPr>
          <w:p w14:paraId="01730DF7" w14:textId="77777777" w:rsidR="00296B2E" w:rsidRPr="00985D7F" w:rsidRDefault="00296B2E" w:rsidP="007B0C6F">
            <w:pPr>
              <w:pStyle w:val="BlockText"/>
              <w:numPr>
                <w:ilvl w:val="0"/>
                <w:numId w:val="5"/>
              </w:numPr>
              <w:tabs>
                <w:tab w:val="num" w:pos="558"/>
              </w:tabs>
              <w:spacing w:before="120" w:after="120"/>
              <w:ind w:left="0" w:right="102" w:firstLine="0"/>
              <w:jc w:val="left"/>
              <w:rPr>
                <w:rFonts w:ascii="Arial" w:eastAsia="Arial" w:hAnsi="Arial" w:cs="Arial"/>
                <w:b/>
                <w:bCs/>
                <w:sz w:val="20"/>
                <w:szCs w:val="20"/>
              </w:rPr>
            </w:pPr>
            <w:r w:rsidRPr="00985D7F">
              <w:rPr>
                <w:rFonts w:ascii="Arial" w:hAnsi="Arial" w:cs="Arial"/>
                <w:b/>
                <w:bCs/>
                <w:sz w:val="20"/>
                <w:szCs w:val="20"/>
              </w:rPr>
              <w:t>Skills/</w:t>
            </w:r>
            <w:r w:rsidR="00C948C3" w:rsidRPr="00985D7F">
              <w:rPr>
                <w:rFonts w:ascii="Arial" w:hAnsi="Arial" w:cs="Arial"/>
                <w:b/>
                <w:bCs/>
                <w:sz w:val="20"/>
                <w:szCs w:val="20"/>
              </w:rPr>
              <w:t xml:space="preserve"> </w:t>
            </w:r>
            <w:r w:rsidRPr="00985D7F">
              <w:rPr>
                <w:rFonts w:ascii="Arial" w:hAnsi="Arial" w:cs="Arial"/>
                <w:b/>
                <w:bCs/>
                <w:sz w:val="20"/>
                <w:szCs w:val="20"/>
              </w:rPr>
              <w:t>abilities specific to post*</w:t>
            </w:r>
          </w:p>
        </w:tc>
        <w:tc>
          <w:tcPr>
            <w:tcW w:w="5103" w:type="dxa"/>
          </w:tcPr>
          <w:p w14:paraId="35EB6B69" w14:textId="77777777" w:rsidR="008A3BEB" w:rsidRDefault="008A3BEB" w:rsidP="007B0C6F">
            <w:pPr>
              <w:pStyle w:val="BlockText"/>
              <w:spacing w:before="120" w:after="120"/>
              <w:ind w:right="132"/>
              <w:jc w:val="left"/>
              <w:rPr>
                <w:rFonts w:ascii="Arial" w:hAnsi="Arial" w:cs="Arial"/>
                <w:sz w:val="20"/>
                <w:szCs w:val="20"/>
              </w:rPr>
            </w:pPr>
            <w:r>
              <w:rPr>
                <w:rFonts w:ascii="Arial" w:hAnsi="Arial" w:cs="Arial"/>
                <w:sz w:val="20"/>
                <w:szCs w:val="20"/>
              </w:rPr>
              <w:t xml:space="preserve">Experience </w:t>
            </w:r>
            <w:r w:rsidR="00AD4B25">
              <w:rPr>
                <w:rFonts w:ascii="Arial" w:hAnsi="Arial" w:cs="Arial"/>
                <w:sz w:val="20"/>
                <w:szCs w:val="20"/>
              </w:rPr>
              <w:t>using</w:t>
            </w:r>
            <w:r>
              <w:rPr>
                <w:rFonts w:ascii="Arial" w:hAnsi="Arial" w:cs="Arial"/>
                <w:sz w:val="20"/>
                <w:szCs w:val="20"/>
              </w:rPr>
              <w:t xml:space="preserve"> systems or tools </w:t>
            </w:r>
            <w:r w:rsidR="00AD4B25">
              <w:rPr>
                <w:rFonts w:ascii="Arial" w:hAnsi="Arial" w:cs="Arial"/>
                <w:sz w:val="20"/>
                <w:szCs w:val="20"/>
              </w:rPr>
              <w:t>as a method of promoting</w:t>
            </w:r>
            <w:r>
              <w:rPr>
                <w:rFonts w:ascii="Arial" w:hAnsi="Arial" w:cs="Arial"/>
                <w:sz w:val="20"/>
                <w:szCs w:val="20"/>
              </w:rPr>
              <w:t xml:space="preserve"> digital engagement</w:t>
            </w:r>
            <w:r w:rsidR="00AD4B25">
              <w:rPr>
                <w:rFonts w:ascii="Arial" w:hAnsi="Arial" w:cs="Arial"/>
                <w:sz w:val="20"/>
                <w:szCs w:val="20"/>
              </w:rPr>
              <w:t xml:space="preserve"> such as survey monkey, social media or other platforms</w:t>
            </w:r>
            <w:r>
              <w:rPr>
                <w:rFonts w:ascii="Arial" w:hAnsi="Arial" w:cs="Arial"/>
                <w:sz w:val="20"/>
                <w:szCs w:val="20"/>
              </w:rPr>
              <w:t>.</w:t>
            </w:r>
          </w:p>
          <w:p w14:paraId="23847B35" w14:textId="77777777" w:rsidR="008A3BEB" w:rsidRPr="00985D7F" w:rsidRDefault="008A3BEB" w:rsidP="00075343">
            <w:pPr>
              <w:pStyle w:val="BlockText"/>
              <w:spacing w:before="120" w:after="120"/>
              <w:ind w:right="132"/>
              <w:jc w:val="left"/>
              <w:rPr>
                <w:rFonts w:ascii="Arial" w:hAnsi="Arial" w:cs="Arial"/>
                <w:sz w:val="20"/>
                <w:szCs w:val="20"/>
              </w:rPr>
            </w:pPr>
            <w:r w:rsidRPr="00985D7F">
              <w:rPr>
                <w:rFonts w:ascii="Arial" w:hAnsi="Arial" w:cs="Arial"/>
                <w:sz w:val="20"/>
                <w:szCs w:val="20"/>
              </w:rPr>
              <w:t>You will be expected to travel efficiently and effectively between various work locations within Moray to meet the operational requirements of the Service.  Due to the rural nature of Moray this is normally undertaken by use of a car/van.</w:t>
            </w:r>
          </w:p>
        </w:tc>
        <w:tc>
          <w:tcPr>
            <w:tcW w:w="2693" w:type="dxa"/>
          </w:tcPr>
          <w:p w14:paraId="2C7759F3" w14:textId="77777777" w:rsidR="00296B2E" w:rsidRDefault="007B0C6F" w:rsidP="007B0C6F">
            <w:pPr>
              <w:pStyle w:val="BlockText"/>
              <w:spacing w:before="120" w:after="120"/>
              <w:ind w:right="72"/>
              <w:jc w:val="left"/>
              <w:rPr>
                <w:rFonts w:ascii="Arial" w:hAnsi="Arial" w:cs="Arial"/>
                <w:sz w:val="20"/>
                <w:szCs w:val="20"/>
              </w:rPr>
            </w:pPr>
            <w:r w:rsidRPr="00985D7F">
              <w:rPr>
                <w:rFonts w:ascii="Arial" w:hAnsi="Arial" w:cs="Arial"/>
                <w:sz w:val="20"/>
                <w:szCs w:val="20"/>
              </w:rPr>
              <w:t>K</w:t>
            </w:r>
            <w:r w:rsidR="00296B2E" w:rsidRPr="00985D7F">
              <w:rPr>
                <w:rFonts w:ascii="Arial" w:hAnsi="Arial" w:cs="Arial"/>
                <w:sz w:val="20"/>
                <w:szCs w:val="20"/>
              </w:rPr>
              <w:t>nowledge and understanding of housing specific issues and theories.</w:t>
            </w:r>
          </w:p>
          <w:p w14:paraId="79C293DE" w14:textId="77777777" w:rsidR="00296B2E" w:rsidRPr="00985D7F" w:rsidRDefault="00296B2E" w:rsidP="00075343">
            <w:pPr>
              <w:pStyle w:val="BlockText"/>
              <w:spacing w:before="120" w:after="120"/>
              <w:ind w:right="72"/>
              <w:jc w:val="left"/>
              <w:rPr>
                <w:rFonts w:ascii="Arial" w:hAnsi="Arial" w:cs="Arial"/>
                <w:sz w:val="20"/>
                <w:szCs w:val="20"/>
              </w:rPr>
            </w:pPr>
          </w:p>
        </w:tc>
      </w:tr>
      <w:tr w:rsidR="00296B2E" w:rsidRPr="00985D7F" w14:paraId="650DA2E8" w14:textId="77777777" w:rsidTr="00985D7F">
        <w:trPr>
          <w:trHeight w:val="2783"/>
          <w:jc w:val="center"/>
        </w:trPr>
        <w:tc>
          <w:tcPr>
            <w:tcW w:w="2046" w:type="dxa"/>
          </w:tcPr>
          <w:p w14:paraId="46CAF715" w14:textId="77777777" w:rsidR="00296B2E" w:rsidRPr="00985D7F" w:rsidRDefault="00296B2E" w:rsidP="007B0C6F">
            <w:pPr>
              <w:pStyle w:val="BlockText"/>
              <w:numPr>
                <w:ilvl w:val="0"/>
                <w:numId w:val="6"/>
              </w:numPr>
              <w:tabs>
                <w:tab w:val="num" w:pos="558"/>
              </w:tabs>
              <w:spacing w:before="120" w:after="120"/>
              <w:ind w:left="0" w:right="102" w:firstLine="0"/>
              <w:jc w:val="left"/>
              <w:rPr>
                <w:rFonts w:ascii="Arial" w:eastAsia="Arial" w:hAnsi="Arial" w:cs="Arial"/>
                <w:b/>
                <w:bCs/>
                <w:sz w:val="20"/>
                <w:szCs w:val="20"/>
              </w:rPr>
            </w:pPr>
            <w:r w:rsidRPr="00985D7F">
              <w:rPr>
                <w:rFonts w:ascii="Arial" w:hAnsi="Arial" w:cs="Arial"/>
                <w:b/>
                <w:bCs/>
                <w:sz w:val="20"/>
                <w:szCs w:val="20"/>
              </w:rPr>
              <w:lastRenderedPageBreak/>
              <w:t>Inter-personal &amp; social skills</w:t>
            </w:r>
          </w:p>
        </w:tc>
        <w:tc>
          <w:tcPr>
            <w:tcW w:w="5103" w:type="dxa"/>
          </w:tcPr>
          <w:p w14:paraId="7375BAFD" w14:textId="77777777" w:rsidR="00296B2E" w:rsidRPr="00985D7F" w:rsidRDefault="00296B2E" w:rsidP="007B0C6F">
            <w:pPr>
              <w:pStyle w:val="BlockText"/>
              <w:spacing w:before="120" w:after="120"/>
              <w:ind w:right="132"/>
              <w:jc w:val="left"/>
              <w:rPr>
                <w:rFonts w:ascii="Arial" w:eastAsia="Arial" w:hAnsi="Arial" w:cs="Arial"/>
                <w:sz w:val="20"/>
                <w:szCs w:val="20"/>
              </w:rPr>
            </w:pPr>
            <w:r w:rsidRPr="00985D7F">
              <w:rPr>
                <w:rFonts w:ascii="Arial" w:hAnsi="Arial" w:cs="Arial"/>
                <w:sz w:val="20"/>
                <w:szCs w:val="20"/>
              </w:rPr>
              <w:t>Appreciation, acceptance of and a commitment to the importance of confidentiality.</w:t>
            </w:r>
          </w:p>
          <w:p w14:paraId="06937E5D" w14:textId="77777777" w:rsidR="00296B2E" w:rsidRDefault="00296B2E" w:rsidP="007B0C6F">
            <w:pPr>
              <w:pStyle w:val="BlockText"/>
              <w:spacing w:before="120" w:after="120"/>
              <w:ind w:right="132"/>
              <w:jc w:val="left"/>
              <w:rPr>
                <w:rFonts w:ascii="Arial" w:hAnsi="Arial" w:cs="Arial"/>
                <w:sz w:val="20"/>
                <w:szCs w:val="20"/>
              </w:rPr>
            </w:pPr>
            <w:r w:rsidRPr="00985D7F">
              <w:rPr>
                <w:rFonts w:ascii="Arial" w:hAnsi="Arial" w:cs="Arial"/>
                <w:sz w:val="20"/>
                <w:szCs w:val="20"/>
              </w:rPr>
              <w:t>Ability to communicate effectively with people at all levels within the Council, external agencies, and customers.</w:t>
            </w:r>
          </w:p>
          <w:p w14:paraId="7928B13B" w14:textId="52210776" w:rsidR="00FE7ACD" w:rsidRDefault="00234E3A" w:rsidP="007B0C6F">
            <w:pPr>
              <w:pStyle w:val="BlockText"/>
              <w:spacing w:before="120" w:after="120"/>
              <w:ind w:right="132"/>
              <w:jc w:val="left"/>
              <w:rPr>
                <w:rFonts w:ascii="Arial" w:hAnsi="Arial" w:cs="Arial"/>
                <w:sz w:val="20"/>
                <w:szCs w:val="20"/>
              </w:rPr>
            </w:pPr>
            <w:r>
              <w:rPr>
                <w:rFonts w:ascii="Arial" w:hAnsi="Arial" w:cs="Arial"/>
                <w:sz w:val="20"/>
                <w:szCs w:val="20"/>
              </w:rPr>
              <w:t xml:space="preserve">Good communication skills; </w:t>
            </w:r>
            <w:r w:rsidR="00FE7ACD">
              <w:rPr>
                <w:rFonts w:ascii="Arial" w:hAnsi="Arial" w:cs="Arial"/>
                <w:sz w:val="20"/>
                <w:szCs w:val="20"/>
              </w:rPr>
              <w:t>oral</w:t>
            </w:r>
            <w:r>
              <w:rPr>
                <w:rFonts w:ascii="Arial" w:hAnsi="Arial" w:cs="Arial"/>
                <w:sz w:val="20"/>
                <w:szCs w:val="20"/>
              </w:rPr>
              <w:t>, written</w:t>
            </w:r>
            <w:r w:rsidR="00FE7ACD">
              <w:rPr>
                <w:rFonts w:ascii="Arial" w:hAnsi="Arial" w:cs="Arial"/>
                <w:sz w:val="20"/>
                <w:szCs w:val="20"/>
              </w:rPr>
              <w:t>, digital</w:t>
            </w:r>
            <w:r>
              <w:rPr>
                <w:rFonts w:ascii="Arial" w:hAnsi="Arial" w:cs="Arial"/>
                <w:sz w:val="20"/>
                <w:szCs w:val="20"/>
              </w:rPr>
              <w:t xml:space="preserve"> and presentation.</w:t>
            </w:r>
          </w:p>
          <w:p w14:paraId="29242024" w14:textId="77777777" w:rsidR="00FE7ACD" w:rsidRDefault="00FE7ACD" w:rsidP="007B0C6F">
            <w:pPr>
              <w:pStyle w:val="BlockText"/>
              <w:spacing w:before="120" w:after="120"/>
              <w:ind w:right="132"/>
              <w:jc w:val="left"/>
              <w:rPr>
                <w:rFonts w:ascii="Arial" w:hAnsi="Arial" w:cs="Arial"/>
                <w:sz w:val="20"/>
                <w:szCs w:val="20"/>
              </w:rPr>
            </w:pPr>
            <w:r>
              <w:rPr>
                <w:rFonts w:ascii="Arial" w:hAnsi="Arial" w:cs="Arial"/>
                <w:sz w:val="20"/>
                <w:szCs w:val="20"/>
              </w:rPr>
              <w:t>Ability to facilitate, host and plan meetings and events effectively</w:t>
            </w:r>
          </w:p>
          <w:p w14:paraId="69F1DAB8" w14:textId="77777777" w:rsidR="00234E3A" w:rsidRPr="00985D7F" w:rsidRDefault="005A6676" w:rsidP="007B0C6F">
            <w:pPr>
              <w:pStyle w:val="BlockText"/>
              <w:spacing w:before="120" w:after="120"/>
              <w:ind w:right="132"/>
              <w:jc w:val="left"/>
              <w:rPr>
                <w:rFonts w:ascii="Arial" w:eastAsia="Arial" w:hAnsi="Arial" w:cs="Arial"/>
                <w:sz w:val="20"/>
                <w:szCs w:val="20"/>
              </w:rPr>
            </w:pPr>
            <w:r>
              <w:rPr>
                <w:rFonts w:ascii="Arial" w:eastAsia="Arial" w:hAnsi="Arial" w:cs="Arial"/>
                <w:sz w:val="20"/>
                <w:szCs w:val="20"/>
              </w:rPr>
              <w:t>A</w:t>
            </w:r>
            <w:r w:rsidR="00234E3A" w:rsidRPr="00234E3A">
              <w:rPr>
                <w:rFonts w:ascii="Arial" w:eastAsia="Arial" w:hAnsi="Arial" w:cs="Arial"/>
                <w:sz w:val="20"/>
                <w:szCs w:val="20"/>
              </w:rPr>
              <w:t>bility to manage conflict situations.</w:t>
            </w:r>
          </w:p>
          <w:p w14:paraId="7E60B648" w14:textId="77777777" w:rsidR="00296B2E" w:rsidRPr="00985D7F" w:rsidRDefault="00296B2E" w:rsidP="007B0C6F">
            <w:pPr>
              <w:pStyle w:val="BlockText"/>
              <w:spacing w:before="120" w:after="120"/>
              <w:ind w:right="132"/>
              <w:jc w:val="left"/>
              <w:rPr>
                <w:rFonts w:ascii="Arial" w:hAnsi="Arial" w:cs="Arial"/>
                <w:sz w:val="20"/>
                <w:szCs w:val="20"/>
              </w:rPr>
            </w:pPr>
            <w:r w:rsidRPr="00985D7F">
              <w:rPr>
                <w:rFonts w:ascii="Arial" w:hAnsi="Arial" w:cs="Arial"/>
                <w:sz w:val="20"/>
                <w:szCs w:val="20"/>
              </w:rPr>
              <w:t>Willingness to accept direction/delegation.</w:t>
            </w:r>
          </w:p>
        </w:tc>
        <w:tc>
          <w:tcPr>
            <w:tcW w:w="2693" w:type="dxa"/>
          </w:tcPr>
          <w:p w14:paraId="5F3DE882" w14:textId="77777777" w:rsidR="00296B2E" w:rsidRPr="00985D7F" w:rsidRDefault="00296B2E" w:rsidP="007B0C6F">
            <w:pPr>
              <w:rPr>
                <w:rFonts w:ascii="Arial" w:hAnsi="Arial" w:cs="Arial"/>
                <w:sz w:val="20"/>
                <w:szCs w:val="20"/>
              </w:rPr>
            </w:pPr>
          </w:p>
        </w:tc>
      </w:tr>
      <w:tr w:rsidR="00296B2E" w:rsidRPr="00985D7F" w14:paraId="3FECBAF4" w14:textId="77777777" w:rsidTr="00985D7F">
        <w:trPr>
          <w:trHeight w:val="1343"/>
          <w:jc w:val="center"/>
        </w:trPr>
        <w:tc>
          <w:tcPr>
            <w:tcW w:w="2046" w:type="dxa"/>
          </w:tcPr>
          <w:p w14:paraId="572F9CC2" w14:textId="77777777" w:rsidR="00296B2E" w:rsidRPr="00985D7F" w:rsidRDefault="00296B2E" w:rsidP="007B0C6F">
            <w:pPr>
              <w:pStyle w:val="BlockText"/>
              <w:numPr>
                <w:ilvl w:val="0"/>
                <w:numId w:val="7"/>
              </w:numPr>
              <w:tabs>
                <w:tab w:val="num" w:pos="558"/>
              </w:tabs>
              <w:spacing w:before="120" w:after="120"/>
              <w:ind w:left="0" w:right="102" w:firstLine="0"/>
              <w:jc w:val="left"/>
              <w:rPr>
                <w:rFonts w:ascii="Arial" w:eastAsia="Arial" w:hAnsi="Arial" w:cs="Arial"/>
                <w:b/>
                <w:bCs/>
                <w:sz w:val="20"/>
                <w:szCs w:val="20"/>
              </w:rPr>
            </w:pPr>
            <w:r w:rsidRPr="00985D7F">
              <w:rPr>
                <w:rFonts w:ascii="Arial" w:hAnsi="Arial" w:cs="Arial"/>
                <w:b/>
                <w:bCs/>
                <w:sz w:val="20"/>
                <w:szCs w:val="20"/>
              </w:rPr>
              <w:t>Working environment &amp; physical demands</w:t>
            </w:r>
          </w:p>
        </w:tc>
        <w:tc>
          <w:tcPr>
            <w:tcW w:w="5103" w:type="dxa"/>
          </w:tcPr>
          <w:p w14:paraId="589DAFB1" w14:textId="77777777" w:rsidR="00296B2E" w:rsidRDefault="00296B2E" w:rsidP="007B0C6F">
            <w:pPr>
              <w:pStyle w:val="BlockText"/>
              <w:spacing w:before="120" w:after="120"/>
              <w:ind w:right="132"/>
              <w:jc w:val="left"/>
              <w:rPr>
                <w:rFonts w:ascii="Arial" w:hAnsi="Arial" w:cs="Arial"/>
                <w:sz w:val="20"/>
                <w:szCs w:val="20"/>
              </w:rPr>
            </w:pPr>
            <w:r w:rsidRPr="00985D7F">
              <w:rPr>
                <w:rFonts w:ascii="Arial" w:hAnsi="Arial" w:cs="Arial"/>
                <w:sz w:val="20"/>
                <w:szCs w:val="20"/>
              </w:rPr>
              <w:t>Ability to work</w:t>
            </w:r>
            <w:r w:rsidR="00573680">
              <w:rPr>
                <w:rFonts w:ascii="Arial" w:hAnsi="Arial" w:cs="Arial"/>
                <w:sz w:val="20"/>
                <w:szCs w:val="20"/>
              </w:rPr>
              <w:t xml:space="preserve"> from home and also in </w:t>
            </w:r>
            <w:r w:rsidRPr="00985D7F">
              <w:rPr>
                <w:rFonts w:ascii="Arial" w:hAnsi="Arial" w:cs="Arial"/>
                <w:sz w:val="20"/>
                <w:szCs w:val="20"/>
              </w:rPr>
              <w:t>a shared office</w:t>
            </w:r>
            <w:r w:rsidR="00573680">
              <w:rPr>
                <w:rFonts w:ascii="Arial" w:hAnsi="Arial" w:cs="Arial"/>
                <w:sz w:val="20"/>
                <w:szCs w:val="20"/>
              </w:rPr>
              <w:t xml:space="preserve"> as required</w:t>
            </w:r>
            <w:r w:rsidRPr="00985D7F">
              <w:rPr>
                <w:rFonts w:ascii="Arial" w:hAnsi="Arial" w:cs="Arial"/>
                <w:sz w:val="20"/>
                <w:szCs w:val="20"/>
              </w:rPr>
              <w:t>.</w:t>
            </w:r>
          </w:p>
          <w:p w14:paraId="346A04C0" w14:textId="77777777" w:rsidR="00AD4B25" w:rsidRPr="00985D7F" w:rsidRDefault="00AD4B25" w:rsidP="007B0C6F">
            <w:pPr>
              <w:pStyle w:val="BlockText"/>
              <w:spacing w:before="120" w:after="120"/>
              <w:ind w:right="132"/>
              <w:jc w:val="left"/>
              <w:rPr>
                <w:rFonts w:ascii="Arial" w:eastAsia="Arial" w:hAnsi="Arial" w:cs="Arial"/>
                <w:sz w:val="20"/>
                <w:szCs w:val="20"/>
              </w:rPr>
            </w:pPr>
            <w:r w:rsidRPr="00985D7F">
              <w:rPr>
                <w:rFonts w:ascii="Arial" w:hAnsi="Arial" w:cs="Arial"/>
                <w:sz w:val="20"/>
                <w:szCs w:val="20"/>
              </w:rPr>
              <w:t>Ability to work in different offices dependent on the Service.</w:t>
            </w:r>
          </w:p>
          <w:p w14:paraId="6244FF5B" w14:textId="77777777" w:rsidR="00296B2E" w:rsidRPr="00985D7F" w:rsidRDefault="005B7CF3" w:rsidP="00061A58">
            <w:pPr>
              <w:pStyle w:val="BlockText"/>
              <w:spacing w:before="120" w:after="120"/>
              <w:ind w:right="132"/>
              <w:jc w:val="left"/>
              <w:rPr>
                <w:rFonts w:ascii="Arial" w:hAnsi="Arial" w:cs="Arial"/>
                <w:sz w:val="20"/>
                <w:szCs w:val="20"/>
              </w:rPr>
            </w:pPr>
            <w:r w:rsidRPr="00985D7F">
              <w:rPr>
                <w:rFonts w:ascii="Arial" w:hAnsi="Arial" w:cs="Arial"/>
                <w:sz w:val="20"/>
                <w:szCs w:val="20"/>
              </w:rPr>
              <w:t>Ability to work flexibly to meet the needs and demands of the service</w:t>
            </w:r>
            <w:r w:rsidR="00573680">
              <w:rPr>
                <w:rFonts w:ascii="Arial" w:hAnsi="Arial" w:cs="Arial"/>
                <w:sz w:val="20"/>
                <w:szCs w:val="20"/>
              </w:rPr>
              <w:t xml:space="preserve">, including attending meetings or events which may </w:t>
            </w:r>
            <w:r w:rsidR="00BF35E3">
              <w:rPr>
                <w:rFonts w:ascii="Arial" w:hAnsi="Arial" w:cs="Arial"/>
                <w:sz w:val="20"/>
                <w:szCs w:val="20"/>
              </w:rPr>
              <w:t xml:space="preserve">take place </w:t>
            </w:r>
            <w:r w:rsidR="00061A58">
              <w:rPr>
                <w:rFonts w:ascii="Arial" w:hAnsi="Arial" w:cs="Arial"/>
                <w:sz w:val="20"/>
                <w:szCs w:val="20"/>
              </w:rPr>
              <w:t xml:space="preserve">in the </w:t>
            </w:r>
            <w:r w:rsidR="00573680">
              <w:rPr>
                <w:rFonts w:ascii="Arial" w:hAnsi="Arial" w:cs="Arial"/>
                <w:sz w:val="20"/>
                <w:szCs w:val="20"/>
              </w:rPr>
              <w:t>evening or at a weekend</w:t>
            </w:r>
            <w:r w:rsidR="000278EE">
              <w:rPr>
                <w:rFonts w:ascii="Arial" w:hAnsi="Arial" w:cs="Arial"/>
                <w:sz w:val="20"/>
                <w:szCs w:val="20"/>
              </w:rPr>
              <w:t>.</w:t>
            </w:r>
          </w:p>
        </w:tc>
        <w:tc>
          <w:tcPr>
            <w:tcW w:w="2693" w:type="dxa"/>
          </w:tcPr>
          <w:p w14:paraId="0C053C73" w14:textId="77777777" w:rsidR="00296B2E" w:rsidRPr="00985D7F" w:rsidRDefault="00296B2E" w:rsidP="007B0C6F">
            <w:pPr>
              <w:rPr>
                <w:rFonts w:ascii="Arial" w:hAnsi="Arial" w:cs="Arial"/>
                <w:sz w:val="20"/>
                <w:szCs w:val="20"/>
              </w:rPr>
            </w:pPr>
          </w:p>
        </w:tc>
      </w:tr>
    </w:tbl>
    <w:p w14:paraId="77CCFECD" w14:textId="77777777" w:rsidR="00296B2E" w:rsidRPr="00985D7F" w:rsidRDefault="00296B2E" w:rsidP="00296B2E">
      <w:pPr>
        <w:pStyle w:val="BlockText"/>
        <w:widowControl w:val="0"/>
        <w:rPr>
          <w:rFonts w:ascii="Arial" w:eastAsia="Arial" w:hAnsi="Arial" w:cs="Arial"/>
          <w:b/>
          <w:bCs/>
          <w:sz w:val="20"/>
          <w:szCs w:val="20"/>
        </w:rPr>
      </w:pPr>
    </w:p>
    <w:p w14:paraId="0E57E85A" w14:textId="77777777" w:rsidR="00296B2E" w:rsidRPr="00985D7F" w:rsidRDefault="00296B2E" w:rsidP="00296B2E">
      <w:pPr>
        <w:rPr>
          <w:rFonts w:ascii="Arial" w:eastAsia="Arial" w:hAnsi="Arial" w:cs="Arial"/>
          <w:sz w:val="20"/>
          <w:szCs w:val="20"/>
        </w:rPr>
      </w:pPr>
    </w:p>
    <w:p w14:paraId="5D796B22" w14:textId="77777777" w:rsidR="00985D7F" w:rsidRPr="00985D7F" w:rsidRDefault="00985D7F" w:rsidP="00985D7F">
      <w:pPr>
        <w:spacing w:after="0" w:line="240" w:lineRule="auto"/>
        <w:ind w:right="-244"/>
        <w:rPr>
          <w:rFonts w:ascii="Times New Roman" w:eastAsia="Times New Roman" w:hAnsi="Times New Roman" w:cs="Times New Roman"/>
          <w:sz w:val="20"/>
          <w:szCs w:val="20"/>
          <w:lang w:eastAsia="en-GB"/>
        </w:rPr>
      </w:pPr>
    </w:p>
    <w:p w14:paraId="160FD829" w14:textId="77777777" w:rsidR="00985D7F" w:rsidRPr="00985D7F" w:rsidRDefault="00985D7F" w:rsidP="00985D7F">
      <w:pPr>
        <w:spacing w:after="0" w:line="240" w:lineRule="auto"/>
        <w:ind w:right="-244"/>
        <w:rPr>
          <w:rFonts w:ascii="Arial" w:eastAsia="Times New Roman" w:hAnsi="Arial" w:cs="Arial"/>
          <w:b/>
          <w:sz w:val="20"/>
          <w:szCs w:val="20"/>
          <w:lang w:eastAsia="en-GB"/>
        </w:rPr>
      </w:pPr>
      <w:r w:rsidRPr="00985D7F">
        <w:rPr>
          <w:rFonts w:ascii="Arial" w:eastAsia="Times New Roman" w:hAnsi="Arial" w:cs="Arial"/>
          <w:b/>
          <w:sz w:val="20"/>
          <w:szCs w:val="20"/>
          <w:lang w:eastAsia="en-GB"/>
        </w:rPr>
        <w:t>* Candidates will be required to show these documents if invited for interview.</w:t>
      </w:r>
    </w:p>
    <w:p w14:paraId="78E46A71" w14:textId="77777777" w:rsidR="00985D7F" w:rsidRPr="00985D7F" w:rsidRDefault="00985D7F" w:rsidP="00985D7F">
      <w:pPr>
        <w:spacing w:after="0" w:line="240" w:lineRule="auto"/>
        <w:ind w:right="-244"/>
        <w:rPr>
          <w:rFonts w:ascii="Times New Roman" w:eastAsia="Times New Roman" w:hAnsi="Times New Roman" w:cs="Times New Roman"/>
          <w:szCs w:val="20"/>
          <w:lang w:eastAsia="en-GB"/>
        </w:rPr>
      </w:pPr>
    </w:p>
    <w:p w14:paraId="6DD4712D" w14:textId="77777777" w:rsidR="00985D7F" w:rsidRPr="00985D7F" w:rsidRDefault="00985D7F" w:rsidP="00985D7F">
      <w:pPr>
        <w:spacing w:after="0" w:line="240" w:lineRule="auto"/>
        <w:ind w:right="-1"/>
        <w:rPr>
          <w:rFonts w:ascii="Arial" w:eastAsia="Times New Roman" w:hAnsi="Arial" w:cs="Arial"/>
          <w:b/>
          <w:strike/>
          <w:sz w:val="20"/>
          <w:szCs w:val="20"/>
          <w:lang w:eastAsia="en-GB"/>
        </w:rPr>
      </w:pPr>
      <w:r w:rsidRPr="00985D7F">
        <w:rPr>
          <w:rFonts w:ascii="Arial" w:eastAsia="Times New Roman" w:hAnsi="Arial" w:cs="Arial"/>
          <w:b/>
          <w:sz w:val="20"/>
          <w:szCs w:val="20"/>
          <w:lang w:eastAsia="en-GB"/>
        </w:rPr>
        <w:t>Satisfactory Disclosure Scotland check required?</w:t>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trike/>
          <w:sz w:val="20"/>
          <w:szCs w:val="20"/>
          <w:lang w:eastAsia="en-GB"/>
        </w:rPr>
        <w:t>YES</w:t>
      </w:r>
      <w:r w:rsidRPr="00985D7F">
        <w:rPr>
          <w:rFonts w:ascii="Arial" w:eastAsia="Times New Roman" w:hAnsi="Arial" w:cs="Arial"/>
          <w:b/>
          <w:sz w:val="20"/>
          <w:szCs w:val="20"/>
          <w:lang w:eastAsia="en-GB"/>
        </w:rPr>
        <w:t>/</w:t>
      </w:r>
      <w:r w:rsidR="000960F1" w:rsidRPr="00985D7F">
        <w:rPr>
          <w:rFonts w:ascii="Arial" w:eastAsia="Times New Roman" w:hAnsi="Arial" w:cs="Arial"/>
          <w:b/>
          <w:sz w:val="20"/>
          <w:szCs w:val="20"/>
          <w:lang w:eastAsia="en-GB"/>
        </w:rPr>
        <w:t>NO</w:t>
      </w:r>
    </w:p>
    <w:p w14:paraId="0A06BC91" w14:textId="77777777" w:rsidR="00985D7F" w:rsidRPr="00985D7F" w:rsidRDefault="00985D7F" w:rsidP="00985D7F">
      <w:pPr>
        <w:spacing w:after="0" w:line="240" w:lineRule="auto"/>
        <w:ind w:right="-1"/>
        <w:rPr>
          <w:rFonts w:ascii="Arial" w:eastAsia="Times New Roman" w:hAnsi="Arial" w:cs="Arial"/>
          <w:b/>
          <w:sz w:val="20"/>
          <w:szCs w:val="20"/>
          <w:lang w:eastAsia="en-GB"/>
        </w:rPr>
      </w:pPr>
    </w:p>
    <w:p w14:paraId="3F7CCBD6" w14:textId="77777777" w:rsidR="00985D7F" w:rsidRPr="00985D7F" w:rsidRDefault="00985D7F" w:rsidP="00985D7F">
      <w:pPr>
        <w:spacing w:after="0" w:line="240" w:lineRule="auto"/>
        <w:ind w:right="-1"/>
        <w:rPr>
          <w:rFonts w:ascii="Arial" w:eastAsia="Times New Roman" w:hAnsi="Arial" w:cs="Arial"/>
          <w:b/>
          <w:sz w:val="20"/>
          <w:szCs w:val="20"/>
          <w:lang w:eastAsia="en-GB"/>
        </w:rPr>
      </w:pPr>
      <w:r w:rsidRPr="00985D7F">
        <w:rPr>
          <w:rFonts w:ascii="Arial" w:eastAsia="Times New Roman" w:hAnsi="Arial" w:cs="Arial"/>
          <w:b/>
          <w:sz w:val="20"/>
          <w:szCs w:val="20"/>
          <w:lang w:eastAsia="en-GB"/>
        </w:rPr>
        <w:t>Membership of Protecting Vulnerable Groups Scheme</w:t>
      </w:r>
    </w:p>
    <w:p w14:paraId="31A49D52" w14:textId="77777777" w:rsidR="00985D7F" w:rsidRPr="00985D7F" w:rsidRDefault="00985D7F" w:rsidP="00985D7F">
      <w:pPr>
        <w:spacing w:after="0" w:line="240" w:lineRule="auto"/>
        <w:ind w:right="-1"/>
        <w:rPr>
          <w:rFonts w:ascii="Arial" w:eastAsia="Times New Roman" w:hAnsi="Arial" w:cs="Arial"/>
          <w:b/>
          <w:sz w:val="20"/>
          <w:szCs w:val="20"/>
          <w:lang w:eastAsia="en-GB"/>
        </w:rPr>
      </w:pPr>
      <w:r w:rsidRPr="00985D7F">
        <w:rPr>
          <w:rFonts w:ascii="Arial" w:eastAsia="Times New Roman" w:hAnsi="Arial" w:cs="Arial"/>
          <w:b/>
          <w:sz w:val="20"/>
          <w:szCs w:val="20"/>
          <w:lang w:eastAsia="en-GB"/>
        </w:rPr>
        <w:t xml:space="preserve">(Working with Children)?           </w:t>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trike/>
          <w:sz w:val="20"/>
          <w:szCs w:val="20"/>
          <w:lang w:eastAsia="en-GB"/>
        </w:rPr>
        <w:t>YES</w:t>
      </w:r>
      <w:r w:rsidRPr="00985D7F">
        <w:rPr>
          <w:rFonts w:ascii="Arial" w:eastAsia="Times New Roman" w:hAnsi="Arial" w:cs="Arial"/>
          <w:b/>
          <w:sz w:val="20"/>
          <w:szCs w:val="20"/>
          <w:lang w:eastAsia="en-GB"/>
        </w:rPr>
        <w:t>/NO</w:t>
      </w:r>
    </w:p>
    <w:p w14:paraId="13341EB2" w14:textId="77777777" w:rsidR="00985D7F" w:rsidRPr="00985D7F" w:rsidRDefault="00985D7F" w:rsidP="00985D7F">
      <w:pPr>
        <w:spacing w:after="0" w:line="240" w:lineRule="auto"/>
        <w:ind w:right="-1"/>
        <w:rPr>
          <w:rFonts w:ascii="Arial" w:eastAsia="Times New Roman" w:hAnsi="Arial" w:cs="Arial"/>
          <w:b/>
          <w:sz w:val="20"/>
          <w:szCs w:val="20"/>
          <w:lang w:eastAsia="en-GB"/>
        </w:rPr>
      </w:pPr>
    </w:p>
    <w:p w14:paraId="518A4637" w14:textId="77777777" w:rsidR="00985D7F" w:rsidRPr="00985D7F" w:rsidRDefault="00985D7F" w:rsidP="00985D7F">
      <w:pPr>
        <w:spacing w:after="0" w:line="240" w:lineRule="auto"/>
        <w:ind w:right="-1"/>
        <w:rPr>
          <w:rFonts w:ascii="Arial" w:eastAsia="Times New Roman" w:hAnsi="Arial" w:cs="Arial"/>
          <w:b/>
          <w:sz w:val="20"/>
          <w:szCs w:val="20"/>
          <w:lang w:eastAsia="en-GB"/>
        </w:rPr>
      </w:pPr>
      <w:r w:rsidRPr="00985D7F">
        <w:rPr>
          <w:rFonts w:ascii="Arial" w:eastAsia="Times New Roman" w:hAnsi="Arial" w:cs="Arial"/>
          <w:b/>
          <w:sz w:val="20"/>
          <w:szCs w:val="20"/>
          <w:lang w:eastAsia="en-GB"/>
        </w:rPr>
        <w:t>Membership of Protecting Vulnerable Groups Scheme</w:t>
      </w:r>
    </w:p>
    <w:p w14:paraId="40B4849F" w14:textId="77777777" w:rsidR="00985D7F" w:rsidRPr="00985D7F" w:rsidRDefault="00985D7F" w:rsidP="00985D7F">
      <w:pPr>
        <w:spacing w:after="0" w:line="240" w:lineRule="auto"/>
        <w:ind w:right="-1"/>
        <w:rPr>
          <w:rFonts w:ascii="Arial" w:eastAsia="Times New Roman" w:hAnsi="Arial" w:cs="Arial"/>
          <w:b/>
          <w:strike/>
          <w:sz w:val="20"/>
          <w:szCs w:val="20"/>
          <w:lang w:eastAsia="en-GB"/>
        </w:rPr>
      </w:pPr>
      <w:r w:rsidRPr="00985D7F">
        <w:rPr>
          <w:rFonts w:ascii="Arial" w:eastAsia="Times New Roman" w:hAnsi="Arial" w:cs="Arial"/>
          <w:b/>
          <w:sz w:val="20"/>
          <w:szCs w:val="20"/>
          <w:lang w:eastAsia="en-GB"/>
        </w:rPr>
        <w:t>(Working with Adults)?</w:t>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z w:val="20"/>
          <w:szCs w:val="20"/>
          <w:lang w:eastAsia="en-GB"/>
        </w:rPr>
        <w:tab/>
      </w:r>
      <w:r w:rsidRPr="00985D7F">
        <w:rPr>
          <w:rFonts w:ascii="Arial" w:eastAsia="Times New Roman" w:hAnsi="Arial" w:cs="Arial"/>
          <w:b/>
          <w:strike/>
          <w:sz w:val="20"/>
          <w:szCs w:val="20"/>
          <w:lang w:eastAsia="en-GB"/>
        </w:rPr>
        <w:t>YES</w:t>
      </w:r>
      <w:r w:rsidRPr="00985D7F">
        <w:rPr>
          <w:rFonts w:ascii="Arial" w:eastAsia="Times New Roman" w:hAnsi="Arial" w:cs="Arial"/>
          <w:b/>
          <w:sz w:val="20"/>
          <w:szCs w:val="20"/>
          <w:lang w:eastAsia="en-GB"/>
        </w:rPr>
        <w:t>/NO</w:t>
      </w:r>
    </w:p>
    <w:p w14:paraId="68509D07" w14:textId="77777777" w:rsidR="00985D7F" w:rsidRPr="00985D7F" w:rsidRDefault="00985D7F" w:rsidP="00985D7F">
      <w:pPr>
        <w:spacing w:after="0" w:line="240" w:lineRule="auto"/>
        <w:ind w:right="-1"/>
        <w:rPr>
          <w:rFonts w:ascii="Arial" w:eastAsia="Times New Roman" w:hAnsi="Arial" w:cs="Arial"/>
          <w:b/>
          <w:sz w:val="20"/>
          <w:szCs w:val="20"/>
          <w:lang w:eastAsia="en-GB"/>
        </w:rPr>
      </w:pPr>
    </w:p>
    <w:p w14:paraId="77A50A81" w14:textId="77777777" w:rsidR="00985D7F" w:rsidRPr="00985D7F" w:rsidRDefault="00985D7F" w:rsidP="00985D7F">
      <w:pPr>
        <w:spacing w:after="0" w:line="240" w:lineRule="auto"/>
        <w:ind w:right="-1"/>
        <w:rPr>
          <w:rFonts w:ascii="Arial" w:eastAsia="Times New Roman" w:hAnsi="Arial" w:cs="Arial"/>
          <w:b/>
          <w:strike/>
          <w:sz w:val="20"/>
          <w:szCs w:val="20"/>
          <w:lang w:eastAsia="en-GB"/>
        </w:rPr>
      </w:pPr>
      <w:r w:rsidRPr="00985D7F">
        <w:rPr>
          <w:rFonts w:ascii="Arial" w:eastAsia="Times New Roman" w:hAnsi="Arial" w:cs="Arial"/>
          <w:b/>
          <w:sz w:val="20"/>
          <w:szCs w:val="20"/>
          <w:lang w:eastAsia="en-GB"/>
        </w:rPr>
        <w:t>Satisfactory pre-employment medical screening required?</w:t>
      </w:r>
      <w:r w:rsidRPr="00985D7F">
        <w:rPr>
          <w:rFonts w:ascii="Arial" w:eastAsia="Times New Roman" w:hAnsi="Arial" w:cs="Arial"/>
          <w:b/>
          <w:sz w:val="20"/>
          <w:szCs w:val="20"/>
          <w:lang w:eastAsia="en-GB"/>
        </w:rPr>
        <w:tab/>
      </w:r>
      <w:r w:rsidRPr="00985D7F">
        <w:rPr>
          <w:rFonts w:ascii="Arial" w:eastAsia="Times New Roman" w:hAnsi="Arial" w:cs="Arial"/>
          <w:b/>
          <w:strike/>
          <w:sz w:val="20"/>
          <w:szCs w:val="20"/>
          <w:lang w:eastAsia="en-GB"/>
        </w:rPr>
        <w:t>YES</w:t>
      </w:r>
      <w:r w:rsidRPr="00985D7F">
        <w:rPr>
          <w:rFonts w:ascii="Arial" w:eastAsia="Times New Roman" w:hAnsi="Arial" w:cs="Arial"/>
          <w:b/>
          <w:sz w:val="20"/>
          <w:szCs w:val="20"/>
          <w:lang w:eastAsia="en-GB"/>
        </w:rPr>
        <w:t>/</w:t>
      </w:r>
      <w:r w:rsidR="000960F1" w:rsidRPr="00985D7F">
        <w:rPr>
          <w:rFonts w:ascii="Arial" w:eastAsia="Times New Roman" w:hAnsi="Arial" w:cs="Arial"/>
          <w:b/>
          <w:sz w:val="20"/>
          <w:szCs w:val="20"/>
          <w:lang w:eastAsia="en-GB"/>
        </w:rPr>
        <w:t>NO</w:t>
      </w:r>
    </w:p>
    <w:p w14:paraId="1190E576" w14:textId="77777777" w:rsidR="00296B2E" w:rsidRPr="00985D7F" w:rsidRDefault="00296B2E" w:rsidP="00985D7F">
      <w:pPr>
        <w:rPr>
          <w:rFonts w:ascii="Arial" w:hAnsi="Arial" w:cs="Arial"/>
          <w:b/>
          <w:sz w:val="20"/>
          <w:szCs w:val="20"/>
        </w:rPr>
      </w:pPr>
    </w:p>
    <w:sectPr w:rsidR="00296B2E" w:rsidRPr="00985D7F" w:rsidSect="00985D7F">
      <w:pgSz w:w="11906" w:h="16838"/>
      <w:pgMar w:top="720" w:right="720"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D10"/>
    <w:multiLevelType w:val="multilevel"/>
    <w:tmpl w:val="334C65D8"/>
    <w:lvl w:ilvl="0">
      <w:start w:val="4"/>
      <w:numFmt w:val="decimal"/>
      <w:lvlText w:val="(%1)"/>
      <w:lvlJc w:val="left"/>
      <w:pPr>
        <w:tabs>
          <w:tab w:val="num" w:pos="465"/>
        </w:tabs>
        <w:ind w:left="465" w:hanging="465"/>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 w15:restartNumberingAfterBreak="0">
    <w:nsid w:val="036039D9"/>
    <w:multiLevelType w:val="hybridMultilevel"/>
    <w:tmpl w:val="7D26C2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B85F11"/>
    <w:multiLevelType w:val="multilevel"/>
    <w:tmpl w:val="CE36935A"/>
    <w:styleLink w:val="List9"/>
    <w:lvl w:ilvl="0">
      <w:start w:val="6"/>
      <w:numFmt w:val="decimal"/>
      <w:lvlText w:val="(%1)"/>
      <w:lvlJc w:val="left"/>
      <w:pPr>
        <w:tabs>
          <w:tab w:val="num" w:pos="465"/>
        </w:tabs>
        <w:ind w:left="465" w:hanging="465"/>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3" w15:restartNumberingAfterBreak="0">
    <w:nsid w:val="05C808A8"/>
    <w:multiLevelType w:val="multilevel"/>
    <w:tmpl w:val="81C4CA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703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264EE1"/>
    <w:multiLevelType w:val="multilevel"/>
    <w:tmpl w:val="97B21C52"/>
    <w:styleLink w:val="List51"/>
    <w:lvl w:ilvl="0">
      <w:start w:val="1"/>
      <w:numFmt w:val="decimal"/>
      <w:lvlText w:val="%1."/>
      <w:lvlJc w:val="left"/>
      <w:pPr>
        <w:tabs>
          <w:tab w:val="num" w:pos="300"/>
        </w:tabs>
        <w:ind w:left="3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3"/>
      <w:numFmt w:val="decimal"/>
      <w:lvlText w:val="%1.%2."/>
      <w:lvlJc w:val="left"/>
      <w:pPr>
        <w:tabs>
          <w:tab w:val="num" w:pos="709"/>
        </w:tabs>
        <w:ind w:left="709" w:hanging="709"/>
      </w:pPr>
      <w:rPr>
        <w:rFonts w:ascii="Arial" w:eastAsia="Arial" w:hAnsi="Arial" w:cs="Arial"/>
        <w:b/>
        <w:bCs/>
        <w:caps w:val="0"/>
        <w:smallCaps w:val="0"/>
        <w:strike/>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6" w15:restartNumberingAfterBreak="0">
    <w:nsid w:val="100D01E9"/>
    <w:multiLevelType w:val="multilevel"/>
    <w:tmpl w:val="04DE2874"/>
    <w:styleLink w:val="List31"/>
    <w:lvl w:ilvl="0">
      <w:start w:val="1"/>
      <w:numFmt w:val="decimal"/>
      <w:lvlText w:val="%1."/>
      <w:lvlJc w:val="left"/>
      <w:pPr>
        <w:tabs>
          <w:tab w:val="num" w:pos="300"/>
        </w:tabs>
        <w:ind w:left="3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4"/>
      <w:numFmt w:val="decimal"/>
      <w:lvlText w:val="%1.%2."/>
      <w:lvlJc w:val="left"/>
      <w:pPr>
        <w:tabs>
          <w:tab w:val="num" w:pos="360"/>
        </w:tabs>
        <w:ind w:left="36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7" w15:restartNumberingAfterBreak="0">
    <w:nsid w:val="145A64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F94BF5"/>
    <w:multiLevelType w:val="multilevel"/>
    <w:tmpl w:val="81C4CA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908C3"/>
    <w:multiLevelType w:val="multilevel"/>
    <w:tmpl w:val="A924590C"/>
    <w:styleLink w:val="List21"/>
    <w:lvl w:ilvl="0">
      <w:start w:val="1"/>
      <w:numFmt w:val="decimal"/>
      <w:lvlText w:val="%1."/>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0" w15:restartNumberingAfterBreak="0">
    <w:nsid w:val="20BE43D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065A16"/>
    <w:multiLevelType w:val="multilevel"/>
    <w:tmpl w:val="777C2A9C"/>
    <w:lvl w:ilvl="0">
      <w:start w:val="3"/>
      <w:numFmt w:val="decimal"/>
      <w:lvlText w:val="(%1)"/>
      <w:lvlJc w:val="left"/>
      <w:pPr>
        <w:tabs>
          <w:tab w:val="num" w:pos="465"/>
        </w:tabs>
        <w:ind w:left="465" w:hanging="465"/>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2" w15:restartNumberingAfterBreak="0">
    <w:nsid w:val="25F569B9"/>
    <w:multiLevelType w:val="multilevel"/>
    <w:tmpl w:val="347CE8C4"/>
    <w:lvl w:ilvl="0">
      <w:start w:val="3"/>
      <w:numFmt w:val="decimal"/>
      <w:lvlText w:val="%1"/>
      <w:lvlJc w:val="left"/>
      <w:pPr>
        <w:ind w:left="360" w:hanging="360"/>
      </w:pPr>
      <w:rPr>
        <w:rFonts w:eastAsiaTheme="minorHAnsi" w:hint="default"/>
        <w:b w:val="0"/>
      </w:rPr>
    </w:lvl>
    <w:lvl w:ilvl="1">
      <w:start w:val="1"/>
      <w:numFmt w:val="decimal"/>
      <w:lvlText w:val="%1.%2"/>
      <w:lvlJc w:val="left"/>
      <w:pPr>
        <w:ind w:left="360" w:hanging="360"/>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val="0"/>
      </w:rPr>
    </w:lvl>
    <w:lvl w:ilvl="5">
      <w:start w:val="1"/>
      <w:numFmt w:val="decimal"/>
      <w:lvlText w:val="%1.%2.%3.%4.%5.%6"/>
      <w:lvlJc w:val="left"/>
      <w:pPr>
        <w:ind w:left="1080" w:hanging="1080"/>
      </w:pPr>
      <w:rPr>
        <w:rFonts w:eastAsiaTheme="minorHAnsi" w:hint="default"/>
        <w:b w:val="0"/>
      </w:rPr>
    </w:lvl>
    <w:lvl w:ilvl="6">
      <w:start w:val="1"/>
      <w:numFmt w:val="decimal"/>
      <w:lvlText w:val="%1.%2.%3.%4.%5.%6.%7"/>
      <w:lvlJc w:val="left"/>
      <w:pPr>
        <w:ind w:left="1440" w:hanging="1440"/>
      </w:pPr>
      <w:rPr>
        <w:rFonts w:eastAsiaTheme="minorHAnsi" w:hint="default"/>
        <w:b w:val="0"/>
      </w:rPr>
    </w:lvl>
    <w:lvl w:ilvl="7">
      <w:start w:val="1"/>
      <w:numFmt w:val="decimal"/>
      <w:lvlText w:val="%1.%2.%3.%4.%5.%6.%7.%8"/>
      <w:lvlJc w:val="left"/>
      <w:pPr>
        <w:ind w:left="1440" w:hanging="1440"/>
      </w:pPr>
      <w:rPr>
        <w:rFonts w:eastAsiaTheme="minorHAnsi" w:hint="default"/>
        <w:b w:val="0"/>
      </w:rPr>
    </w:lvl>
    <w:lvl w:ilvl="8">
      <w:start w:val="1"/>
      <w:numFmt w:val="decimal"/>
      <w:lvlText w:val="%1.%2.%3.%4.%5.%6.%7.%8.%9"/>
      <w:lvlJc w:val="left"/>
      <w:pPr>
        <w:ind w:left="1800" w:hanging="1800"/>
      </w:pPr>
      <w:rPr>
        <w:rFonts w:eastAsiaTheme="minorHAnsi" w:hint="default"/>
        <w:b w:val="0"/>
      </w:rPr>
    </w:lvl>
  </w:abstractNum>
  <w:abstractNum w:abstractNumId="13" w15:restartNumberingAfterBreak="0">
    <w:nsid w:val="2E9554A4"/>
    <w:multiLevelType w:val="multilevel"/>
    <w:tmpl w:val="E0B0702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5A00893"/>
    <w:multiLevelType w:val="multilevel"/>
    <w:tmpl w:val="45983A06"/>
    <w:styleLink w:val="List41"/>
    <w:lvl w:ilvl="0">
      <w:start w:val="1"/>
      <w:numFmt w:val="decimal"/>
      <w:lvlText w:val="%1."/>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5" w15:restartNumberingAfterBreak="0">
    <w:nsid w:val="3A02305B"/>
    <w:multiLevelType w:val="multilevel"/>
    <w:tmpl w:val="B68E07F8"/>
    <w:styleLink w:val="List8"/>
    <w:lvl w:ilvl="0">
      <w:start w:val="5"/>
      <w:numFmt w:val="decimal"/>
      <w:lvlText w:val="(%1)"/>
      <w:lvlJc w:val="left"/>
      <w:pPr>
        <w:tabs>
          <w:tab w:val="num" w:pos="465"/>
        </w:tabs>
        <w:ind w:left="465" w:hanging="465"/>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6" w15:restartNumberingAfterBreak="0">
    <w:nsid w:val="3DBF1346"/>
    <w:multiLevelType w:val="multilevel"/>
    <w:tmpl w:val="2E8AC0E2"/>
    <w:lvl w:ilvl="0">
      <w:start w:val="1"/>
      <w:numFmt w:val="decimal"/>
      <w:lvlText w:val="(%1)"/>
      <w:lvlJc w:val="left"/>
      <w:pPr>
        <w:tabs>
          <w:tab w:val="num" w:pos="465"/>
        </w:tabs>
        <w:ind w:left="465" w:hanging="465"/>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7" w15:restartNumberingAfterBreak="0">
    <w:nsid w:val="433913D3"/>
    <w:multiLevelType w:val="hybridMultilevel"/>
    <w:tmpl w:val="8148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AE7868"/>
    <w:multiLevelType w:val="multilevel"/>
    <w:tmpl w:val="7EB43C46"/>
    <w:lvl w:ilvl="0">
      <w:start w:val="5"/>
      <w:numFmt w:val="decimal"/>
      <w:lvlText w:val="%1."/>
      <w:lvlJc w:val="left"/>
      <w:pPr>
        <w:tabs>
          <w:tab w:val="num" w:pos="300"/>
        </w:tabs>
        <w:ind w:left="300" w:hanging="3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1">
      <w:start w:val="1"/>
      <w:numFmt w:val="decimal"/>
      <w:lvlText w:val="%1.%2."/>
      <w:lvlJc w:val="left"/>
      <w:pPr>
        <w:tabs>
          <w:tab w:val="num" w:pos="300"/>
        </w:tabs>
        <w:ind w:left="284" w:hanging="284"/>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2">
      <w:start w:val="1"/>
      <w:numFmt w:val="decimal"/>
      <w:lvlText w:val="%1.%2.%3."/>
      <w:lvlJc w:val="left"/>
      <w:pPr>
        <w:tabs>
          <w:tab w:val="num" w:pos="1430"/>
        </w:tabs>
        <w:ind w:left="1277" w:hanging="567"/>
      </w:pPr>
      <w:rPr>
        <w:rFonts w:ascii="Arial" w:hAnsi="Arial" w:cs="Arial" w:hint="default"/>
        <w:b w:val="0"/>
        <w:i w:val="0"/>
        <w: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hint="default"/>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abstractNum>
  <w:abstractNum w:abstractNumId="19" w15:restartNumberingAfterBreak="0">
    <w:nsid w:val="4D1B5504"/>
    <w:multiLevelType w:val="hybridMultilevel"/>
    <w:tmpl w:val="6DA26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ECD5D89"/>
    <w:multiLevelType w:val="multilevel"/>
    <w:tmpl w:val="4E0204BE"/>
    <w:lvl w:ilvl="0">
      <w:start w:val="1"/>
      <w:numFmt w:val="decimal"/>
      <w:lvlText w:val="%1."/>
      <w:lvlJc w:val="left"/>
      <w:pPr>
        <w:tabs>
          <w:tab w:val="num" w:pos="300"/>
        </w:tabs>
        <w:ind w:left="3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2"/>
      <w:numFmt w:val="decimal"/>
      <w:lvlText w:val="%1.%2."/>
      <w:lvlJc w:val="left"/>
      <w:pPr>
        <w:tabs>
          <w:tab w:val="num" w:pos="360"/>
        </w:tabs>
        <w:ind w:left="36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21" w15:restartNumberingAfterBreak="0">
    <w:nsid w:val="50FA5ADD"/>
    <w:multiLevelType w:val="hybridMultilevel"/>
    <w:tmpl w:val="734ED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3482E51"/>
    <w:multiLevelType w:val="multilevel"/>
    <w:tmpl w:val="B7F492A0"/>
    <w:lvl w:ilvl="0">
      <w:start w:val="1"/>
      <w:numFmt w:val="decimal"/>
      <w:lvlText w:val="%1."/>
      <w:lvlJc w:val="left"/>
      <w:pPr>
        <w:tabs>
          <w:tab w:val="num" w:pos="300"/>
        </w:tabs>
        <w:ind w:left="300" w:hanging="3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00"/>
        </w:tabs>
        <w:ind w:left="284" w:hanging="284"/>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567" w:hanging="567"/>
      </w:pPr>
      <w:rPr>
        <w:rFonts w:ascii="Arial" w:hAnsi="Arial" w:cs="Arial" w:hint="default"/>
        <w:b w:val="0"/>
        <w:i w:val="0"/>
        <w:caps w:val="0"/>
        <w:smallCaps w:val="0"/>
        <w:strike w:val="0"/>
        <w:dstrike w:val="0"/>
        <w:color w:val="000000"/>
        <w:spacing w:val="0"/>
        <w:kern w:val="0"/>
        <w:position w:val="0"/>
        <w:sz w:val="24"/>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hint="default"/>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23" w15:restartNumberingAfterBreak="0">
    <w:nsid w:val="55881D3B"/>
    <w:multiLevelType w:val="multilevel"/>
    <w:tmpl w:val="81C4CA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DE0825"/>
    <w:multiLevelType w:val="hybridMultilevel"/>
    <w:tmpl w:val="88E66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C3017A"/>
    <w:multiLevelType w:val="multilevel"/>
    <w:tmpl w:val="8498396A"/>
    <w:lvl w:ilvl="0">
      <w:start w:val="1"/>
      <w:numFmt w:val="decimal"/>
      <w:lvlText w:val="%1."/>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26" w15:restartNumberingAfterBreak="0">
    <w:nsid w:val="5EEF3D36"/>
    <w:multiLevelType w:val="hybridMultilevel"/>
    <w:tmpl w:val="9DE87B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B1176C"/>
    <w:multiLevelType w:val="multilevel"/>
    <w:tmpl w:val="0C7C5F02"/>
    <w:styleLink w:val="List0"/>
    <w:lvl w:ilvl="0">
      <w:start w:val="1"/>
      <w:numFmt w:val="decimal"/>
      <w:lvlText w:val="%1."/>
      <w:lvlJc w:val="left"/>
      <w:pPr>
        <w:tabs>
          <w:tab w:val="num" w:pos="450"/>
        </w:tabs>
        <w:ind w:left="450" w:hanging="45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540"/>
        </w:tabs>
        <w:ind w:left="540" w:hanging="54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28" w15:restartNumberingAfterBreak="0">
    <w:nsid w:val="620055BB"/>
    <w:multiLevelType w:val="multilevel"/>
    <w:tmpl w:val="A924590C"/>
    <w:numStyleLink w:val="List21"/>
  </w:abstractNum>
  <w:abstractNum w:abstractNumId="29" w15:restartNumberingAfterBreak="0">
    <w:nsid w:val="62470A8A"/>
    <w:multiLevelType w:val="multilevel"/>
    <w:tmpl w:val="E14CA3C4"/>
    <w:lvl w:ilvl="0">
      <w:start w:val="2"/>
      <w:numFmt w:val="decimal"/>
      <w:lvlText w:val="(%1)"/>
      <w:lvlJc w:val="left"/>
      <w:pPr>
        <w:tabs>
          <w:tab w:val="num" w:pos="465"/>
        </w:tabs>
        <w:ind w:left="465" w:hanging="465"/>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88"/>
        </w:tabs>
        <w:ind w:left="388" w:hanging="388"/>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30" w15:restartNumberingAfterBreak="0">
    <w:nsid w:val="69CF6C48"/>
    <w:multiLevelType w:val="multilevel"/>
    <w:tmpl w:val="B76E76BA"/>
    <w:styleLink w:val="List7"/>
    <w:lvl w:ilvl="0">
      <w:start w:val="1"/>
      <w:numFmt w:val="decimal"/>
      <w:lvlText w:val="%1."/>
      <w:lvlJc w:val="left"/>
      <w:pPr>
        <w:tabs>
          <w:tab w:val="num" w:pos="575"/>
        </w:tabs>
        <w:ind w:left="575" w:hanging="575"/>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575"/>
        </w:tabs>
        <w:ind w:left="575" w:hanging="575"/>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31" w15:restartNumberingAfterBreak="0">
    <w:nsid w:val="6BE9104B"/>
    <w:multiLevelType w:val="hybridMultilevel"/>
    <w:tmpl w:val="7CCAB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052C64"/>
    <w:multiLevelType w:val="multilevel"/>
    <w:tmpl w:val="512A31FE"/>
    <w:lvl w:ilvl="0">
      <w:start w:val="1"/>
      <w:numFmt w:val="decimal"/>
      <w:lvlText w:val="%1."/>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00"/>
        </w:tabs>
        <w:ind w:left="300" w:hanging="3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33" w15:restartNumberingAfterBreak="0">
    <w:nsid w:val="73C77BC7"/>
    <w:multiLevelType w:val="hybridMultilevel"/>
    <w:tmpl w:val="B9CEC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CA586C"/>
    <w:multiLevelType w:val="multilevel"/>
    <w:tmpl w:val="E564AE70"/>
    <w:styleLink w:val="List6"/>
    <w:lvl w:ilvl="0">
      <w:start w:val="1"/>
      <w:numFmt w:val="decimal"/>
      <w:lvlText w:val="%1."/>
      <w:lvlJc w:val="left"/>
      <w:pPr>
        <w:tabs>
          <w:tab w:val="num" w:pos="575"/>
        </w:tabs>
        <w:ind w:left="575" w:hanging="575"/>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575"/>
        </w:tabs>
        <w:ind w:left="575" w:hanging="575"/>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35" w15:restartNumberingAfterBreak="0">
    <w:nsid w:val="77FA71EA"/>
    <w:multiLevelType w:val="hybridMultilevel"/>
    <w:tmpl w:val="CA8290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C494B62"/>
    <w:multiLevelType w:val="multilevel"/>
    <w:tmpl w:val="4D087BEE"/>
    <w:styleLink w:val="List1"/>
    <w:lvl w:ilvl="0">
      <w:start w:val="1"/>
      <w:numFmt w:val="decimal"/>
      <w:lvlText w:val="%1."/>
      <w:lvlJc w:val="left"/>
      <w:pPr>
        <w:tabs>
          <w:tab w:val="num" w:pos="300"/>
        </w:tabs>
        <w:ind w:left="300" w:hanging="3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60"/>
        </w:tabs>
        <w:ind w:left="360" w:hanging="36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decimal"/>
      <w:lvlText w:val="%1.%2.%3."/>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decimal"/>
      <w:lvlText w:val="%1.%2.%3.%4."/>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decimal"/>
      <w:lvlText w:val="%1.%2.%3.%4.%5."/>
      <w:lvlJc w:val="left"/>
      <w:pPr>
        <w:tabs>
          <w:tab w:val="num" w:pos="600"/>
        </w:tabs>
        <w:ind w:left="600" w:hanging="6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decimal"/>
      <w:lvlText w:val="%1.%2.%3.%4.%5.%6."/>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decimal"/>
      <w:lvlText w:val="%1.%2.%3.%4.%5.%6.%7."/>
      <w:lvlJc w:val="left"/>
      <w:pPr>
        <w:tabs>
          <w:tab w:val="num" w:pos="900"/>
        </w:tabs>
        <w:ind w:left="900" w:hanging="9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decimal"/>
      <w:lvlText w:val="%1.%2.%3.%4.%5.%6.%7.%8."/>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decimal"/>
      <w:lvlText w:val="%1.%2.%3.%4.%5.%6.%7.%8.%9."/>
      <w:lvlJc w:val="left"/>
      <w:pPr>
        <w:tabs>
          <w:tab w:val="num" w:pos="1200"/>
        </w:tabs>
        <w:ind w:left="1200" w:hanging="1200"/>
      </w:pPr>
      <w:rPr>
        <w:rFonts w:ascii="Arial" w:eastAsia="Arial" w:hAnsi="Arial" w:cs="Arial"/>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num w:numId="1" w16cid:durableId="566651219">
    <w:abstractNumId w:val="22"/>
  </w:num>
  <w:num w:numId="2" w16cid:durableId="642539358">
    <w:abstractNumId w:val="16"/>
  </w:num>
  <w:num w:numId="3" w16cid:durableId="428696198">
    <w:abstractNumId w:val="29"/>
  </w:num>
  <w:num w:numId="4" w16cid:durableId="453791697">
    <w:abstractNumId w:val="11"/>
  </w:num>
  <w:num w:numId="5" w16cid:durableId="1691028426">
    <w:abstractNumId w:val="0"/>
  </w:num>
  <w:num w:numId="6" w16cid:durableId="469909896">
    <w:abstractNumId w:val="15"/>
  </w:num>
  <w:num w:numId="7" w16cid:durableId="1730760508">
    <w:abstractNumId w:val="2"/>
  </w:num>
  <w:num w:numId="8" w16cid:durableId="1600023662">
    <w:abstractNumId w:val="27"/>
    <w:lvlOverride w:ilvl="1">
      <w:lvl w:ilvl="1">
        <w:start w:val="1"/>
        <w:numFmt w:val="decimal"/>
        <w:lvlText w:val="%1.%2."/>
        <w:lvlJc w:val="left"/>
        <w:pPr>
          <w:tabs>
            <w:tab w:val="num" w:pos="540"/>
          </w:tabs>
          <w:ind w:left="540" w:hanging="540"/>
        </w:pPr>
        <w:rPr>
          <w:rFonts w:ascii="Arial" w:eastAsia="Arial" w:hAnsi="Arial" w:cs="Arial"/>
          <w:b w:val="0"/>
          <w:caps w:val="0"/>
          <w:smallCaps w:val="0"/>
          <w:strike w:val="0"/>
          <w:dstrike w:val="0"/>
          <w:outline w:val="0"/>
          <w:color w:val="000000"/>
          <w:spacing w:val="0"/>
          <w:kern w:val="0"/>
          <w:position w:val="0"/>
          <w:sz w:val="20"/>
          <w:szCs w:val="20"/>
          <w:u w:val="none" w:color="000000"/>
          <w:vertAlign w:val="baseline"/>
          <w:lang w:val="en-US"/>
        </w:rPr>
      </w:lvl>
    </w:lvlOverride>
  </w:num>
  <w:num w:numId="9" w16cid:durableId="1411656176">
    <w:abstractNumId w:val="36"/>
  </w:num>
  <w:num w:numId="10" w16cid:durableId="270818582">
    <w:abstractNumId w:val="9"/>
  </w:num>
  <w:num w:numId="11" w16cid:durableId="991908667">
    <w:abstractNumId w:val="20"/>
  </w:num>
  <w:num w:numId="12" w16cid:durableId="642545256">
    <w:abstractNumId w:val="32"/>
  </w:num>
  <w:num w:numId="13" w16cid:durableId="1712533204">
    <w:abstractNumId w:val="5"/>
  </w:num>
  <w:num w:numId="14" w16cid:durableId="2074425001">
    <w:abstractNumId w:val="25"/>
  </w:num>
  <w:num w:numId="15" w16cid:durableId="823592874">
    <w:abstractNumId w:val="6"/>
  </w:num>
  <w:num w:numId="16" w16cid:durableId="1203204643">
    <w:abstractNumId w:val="14"/>
  </w:num>
  <w:num w:numId="17" w16cid:durableId="2061905567">
    <w:abstractNumId w:val="34"/>
  </w:num>
  <w:num w:numId="18" w16cid:durableId="725298644">
    <w:abstractNumId w:val="30"/>
  </w:num>
  <w:num w:numId="19" w16cid:durableId="1560022073">
    <w:abstractNumId w:val="7"/>
  </w:num>
  <w:num w:numId="20" w16cid:durableId="674961624">
    <w:abstractNumId w:val="10"/>
  </w:num>
  <w:num w:numId="21" w16cid:durableId="890923457">
    <w:abstractNumId w:val="28"/>
  </w:num>
  <w:num w:numId="22" w16cid:durableId="270941448">
    <w:abstractNumId w:val="18"/>
  </w:num>
  <w:num w:numId="23" w16cid:durableId="472136580">
    <w:abstractNumId w:val="4"/>
  </w:num>
  <w:num w:numId="24" w16cid:durableId="937257383">
    <w:abstractNumId w:val="27"/>
  </w:num>
  <w:num w:numId="25" w16cid:durableId="785732188">
    <w:abstractNumId w:val="12"/>
  </w:num>
  <w:num w:numId="26" w16cid:durableId="1040008419">
    <w:abstractNumId w:val="26"/>
  </w:num>
  <w:num w:numId="27" w16cid:durableId="590964615">
    <w:abstractNumId w:val="24"/>
  </w:num>
  <w:num w:numId="28" w16cid:durableId="1682464021">
    <w:abstractNumId w:val="17"/>
  </w:num>
  <w:num w:numId="29" w16cid:durableId="865754981">
    <w:abstractNumId w:val="33"/>
  </w:num>
  <w:num w:numId="30" w16cid:durableId="2017295789">
    <w:abstractNumId w:val="31"/>
  </w:num>
  <w:num w:numId="31" w16cid:durableId="90973743">
    <w:abstractNumId w:val="21"/>
  </w:num>
  <w:num w:numId="32" w16cid:durableId="61635366">
    <w:abstractNumId w:val="35"/>
  </w:num>
  <w:num w:numId="33" w16cid:durableId="1311517135">
    <w:abstractNumId w:val="19"/>
  </w:num>
  <w:num w:numId="34" w16cid:durableId="1500537100">
    <w:abstractNumId w:val="1"/>
  </w:num>
  <w:num w:numId="35" w16cid:durableId="946815831">
    <w:abstractNumId w:val="3"/>
  </w:num>
  <w:num w:numId="36" w16cid:durableId="151414103">
    <w:abstractNumId w:val="8"/>
  </w:num>
  <w:num w:numId="37" w16cid:durableId="1685590503">
    <w:abstractNumId w:val="23"/>
  </w:num>
  <w:num w:numId="38" w16cid:durableId="20208916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ABB"/>
    <w:rsid w:val="00002B13"/>
    <w:rsid w:val="000034B9"/>
    <w:rsid w:val="00016695"/>
    <w:rsid w:val="000278EE"/>
    <w:rsid w:val="00037455"/>
    <w:rsid w:val="00044513"/>
    <w:rsid w:val="00046A9E"/>
    <w:rsid w:val="00052634"/>
    <w:rsid w:val="00053033"/>
    <w:rsid w:val="000554DF"/>
    <w:rsid w:val="00061A58"/>
    <w:rsid w:val="00075343"/>
    <w:rsid w:val="000874E2"/>
    <w:rsid w:val="0009291F"/>
    <w:rsid w:val="00093A30"/>
    <w:rsid w:val="000960F1"/>
    <w:rsid w:val="000B2090"/>
    <w:rsid w:val="000B6A70"/>
    <w:rsid w:val="000C415F"/>
    <w:rsid w:val="000D027B"/>
    <w:rsid w:val="00103DC6"/>
    <w:rsid w:val="00130CED"/>
    <w:rsid w:val="00136AA3"/>
    <w:rsid w:val="00161371"/>
    <w:rsid w:val="00163F92"/>
    <w:rsid w:val="00177557"/>
    <w:rsid w:val="00192A16"/>
    <w:rsid w:val="0019585E"/>
    <w:rsid w:val="001A6614"/>
    <w:rsid w:val="001B17E3"/>
    <w:rsid w:val="001C350A"/>
    <w:rsid w:val="001D0ABB"/>
    <w:rsid w:val="001F349B"/>
    <w:rsid w:val="001F5908"/>
    <w:rsid w:val="001F60D5"/>
    <w:rsid w:val="00202CC0"/>
    <w:rsid w:val="00234E3A"/>
    <w:rsid w:val="002661DC"/>
    <w:rsid w:val="00296B2E"/>
    <w:rsid w:val="002B3304"/>
    <w:rsid w:val="002B4F2E"/>
    <w:rsid w:val="002C0B3B"/>
    <w:rsid w:val="002C2CEF"/>
    <w:rsid w:val="002E7065"/>
    <w:rsid w:val="003418B8"/>
    <w:rsid w:val="00345396"/>
    <w:rsid w:val="003500D7"/>
    <w:rsid w:val="003509A9"/>
    <w:rsid w:val="003511C4"/>
    <w:rsid w:val="0036003D"/>
    <w:rsid w:val="00385031"/>
    <w:rsid w:val="003A27EA"/>
    <w:rsid w:val="003A317D"/>
    <w:rsid w:val="003A3F5F"/>
    <w:rsid w:val="003B0561"/>
    <w:rsid w:val="003B30A2"/>
    <w:rsid w:val="003C6FD6"/>
    <w:rsid w:val="003D39C9"/>
    <w:rsid w:val="003F6BA6"/>
    <w:rsid w:val="00403A54"/>
    <w:rsid w:val="00436F71"/>
    <w:rsid w:val="004405BC"/>
    <w:rsid w:val="00445D88"/>
    <w:rsid w:val="00454C84"/>
    <w:rsid w:val="00463B90"/>
    <w:rsid w:val="00487405"/>
    <w:rsid w:val="0049106E"/>
    <w:rsid w:val="004A38AA"/>
    <w:rsid w:val="004A5615"/>
    <w:rsid w:val="004A5BC0"/>
    <w:rsid w:val="004C0266"/>
    <w:rsid w:val="004D08D8"/>
    <w:rsid w:val="004D1717"/>
    <w:rsid w:val="004E0279"/>
    <w:rsid w:val="004F02CE"/>
    <w:rsid w:val="004F4874"/>
    <w:rsid w:val="00503CA9"/>
    <w:rsid w:val="00505802"/>
    <w:rsid w:val="005074E2"/>
    <w:rsid w:val="00547E63"/>
    <w:rsid w:val="00573680"/>
    <w:rsid w:val="0057432D"/>
    <w:rsid w:val="0057617A"/>
    <w:rsid w:val="00581B57"/>
    <w:rsid w:val="005828EA"/>
    <w:rsid w:val="0058630D"/>
    <w:rsid w:val="0059063E"/>
    <w:rsid w:val="00594E34"/>
    <w:rsid w:val="00595918"/>
    <w:rsid w:val="00595EFF"/>
    <w:rsid w:val="005978C4"/>
    <w:rsid w:val="005A05B8"/>
    <w:rsid w:val="005A6676"/>
    <w:rsid w:val="005A6931"/>
    <w:rsid w:val="005B719B"/>
    <w:rsid w:val="005B7CF3"/>
    <w:rsid w:val="005C6E0C"/>
    <w:rsid w:val="005D3602"/>
    <w:rsid w:val="005E14F7"/>
    <w:rsid w:val="005F5340"/>
    <w:rsid w:val="00605CD8"/>
    <w:rsid w:val="0063186A"/>
    <w:rsid w:val="00654107"/>
    <w:rsid w:val="0066076B"/>
    <w:rsid w:val="00666D6D"/>
    <w:rsid w:val="00677AE1"/>
    <w:rsid w:val="00695744"/>
    <w:rsid w:val="006B65C7"/>
    <w:rsid w:val="006D2F19"/>
    <w:rsid w:val="006E0D6E"/>
    <w:rsid w:val="006E6479"/>
    <w:rsid w:val="006F2577"/>
    <w:rsid w:val="007032A2"/>
    <w:rsid w:val="007227BB"/>
    <w:rsid w:val="00753FD7"/>
    <w:rsid w:val="0076782B"/>
    <w:rsid w:val="00770886"/>
    <w:rsid w:val="00775BDF"/>
    <w:rsid w:val="007840AE"/>
    <w:rsid w:val="00784491"/>
    <w:rsid w:val="00790149"/>
    <w:rsid w:val="007B0C6F"/>
    <w:rsid w:val="007B7D2E"/>
    <w:rsid w:val="007C0646"/>
    <w:rsid w:val="007C3340"/>
    <w:rsid w:val="007D3F1A"/>
    <w:rsid w:val="007F4624"/>
    <w:rsid w:val="007F6E58"/>
    <w:rsid w:val="00805D70"/>
    <w:rsid w:val="0081554A"/>
    <w:rsid w:val="00817CAA"/>
    <w:rsid w:val="0082163E"/>
    <w:rsid w:val="008468AD"/>
    <w:rsid w:val="0085246F"/>
    <w:rsid w:val="0086203F"/>
    <w:rsid w:val="00875149"/>
    <w:rsid w:val="00881D67"/>
    <w:rsid w:val="00881F42"/>
    <w:rsid w:val="00894289"/>
    <w:rsid w:val="008A3BEB"/>
    <w:rsid w:val="008E14F7"/>
    <w:rsid w:val="008E3F62"/>
    <w:rsid w:val="008F081A"/>
    <w:rsid w:val="008F35CB"/>
    <w:rsid w:val="00943CF5"/>
    <w:rsid w:val="00945CAB"/>
    <w:rsid w:val="00982536"/>
    <w:rsid w:val="00985D7F"/>
    <w:rsid w:val="00985F2C"/>
    <w:rsid w:val="009865BC"/>
    <w:rsid w:val="009A1DEE"/>
    <w:rsid w:val="009A3869"/>
    <w:rsid w:val="009B21E6"/>
    <w:rsid w:val="009B293C"/>
    <w:rsid w:val="009B6E34"/>
    <w:rsid w:val="009B7B98"/>
    <w:rsid w:val="009C11DC"/>
    <w:rsid w:val="009C4214"/>
    <w:rsid w:val="009F04CB"/>
    <w:rsid w:val="00A01029"/>
    <w:rsid w:val="00A05098"/>
    <w:rsid w:val="00A16B55"/>
    <w:rsid w:val="00A2598A"/>
    <w:rsid w:val="00A369F2"/>
    <w:rsid w:val="00A671B6"/>
    <w:rsid w:val="00A675B7"/>
    <w:rsid w:val="00A74E6F"/>
    <w:rsid w:val="00AA3680"/>
    <w:rsid w:val="00AC357A"/>
    <w:rsid w:val="00AC39AA"/>
    <w:rsid w:val="00AC4106"/>
    <w:rsid w:val="00AC6A4B"/>
    <w:rsid w:val="00AD4B25"/>
    <w:rsid w:val="00AF3385"/>
    <w:rsid w:val="00AF4A15"/>
    <w:rsid w:val="00B32F63"/>
    <w:rsid w:val="00B377F8"/>
    <w:rsid w:val="00B409B0"/>
    <w:rsid w:val="00B4244F"/>
    <w:rsid w:val="00B42D7D"/>
    <w:rsid w:val="00B81E9B"/>
    <w:rsid w:val="00B917A0"/>
    <w:rsid w:val="00BA2009"/>
    <w:rsid w:val="00BD336A"/>
    <w:rsid w:val="00BD71DF"/>
    <w:rsid w:val="00BF35E3"/>
    <w:rsid w:val="00C051CD"/>
    <w:rsid w:val="00C06462"/>
    <w:rsid w:val="00C0686E"/>
    <w:rsid w:val="00C11B9D"/>
    <w:rsid w:val="00C17AAC"/>
    <w:rsid w:val="00C27189"/>
    <w:rsid w:val="00C33D59"/>
    <w:rsid w:val="00C447A2"/>
    <w:rsid w:val="00C46801"/>
    <w:rsid w:val="00C6480D"/>
    <w:rsid w:val="00C8241E"/>
    <w:rsid w:val="00C8752A"/>
    <w:rsid w:val="00C948C3"/>
    <w:rsid w:val="00CA2A1D"/>
    <w:rsid w:val="00CA2B1C"/>
    <w:rsid w:val="00CB40AB"/>
    <w:rsid w:val="00CB5250"/>
    <w:rsid w:val="00CC32F1"/>
    <w:rsid w:val="00CD48FD"/>
    <w:rsid w:val="00CE6A77"/>
    <w:rsid w:val="00CE73B1"/>
    <w:rsid w:val="00CF3E8D"/>
    <w:rsid w:val="00D004E0"/>
    <w:rsid w:val="00D12561"/>
    <w:rsid w:val="00D27D5F"/>
    <w:rsid w:val="00D312F4"/>
    <w:rsid w:val="00D436E3"/>
    <w:rsid w:val="00D45D6A"/>
    <w:rsid w:val="00D52651"/>
    <w:rsid w:val="00D56DD2"/>
    <w:rsid w:val="00D80F73"/>
    <w:rsid w:val="00D906BE"/>
    <w:rsid w:val="00D91DD6"/>
    <w:rsid w:val="00DA1019"/>
    <w:rsid w:val="00DA4FC4"/>
    <w:rsid w:val="00DA7826"/>
    <w:rsid w:val="00DE6511"/>
    <w:rsid w:val="00DF5012"/>
    <w:rsid w:val="00DF6C27"/>
    <w:rsid w:val="00E03029"/>
    <w:rsid w:val="00E12236"/>
    <w:rsid w:val="00E20F8C"/>
    <w:rsid w:val="00E36D4F"/>
    <w:rsid w:val="00E5072D"/>
    <w:rsid w:val="00E8280D"/>
    <w:rsid w:val="00EA38E8"/>
    <w:rsid w:val="00EB32FE"/>
    <w:rsid w:val="00EB4905"/>
    <w:rsid w:val="00EC1024"/>
    <w:rsid w:val="00EC748D"/>
    <w:rsid w:val="00ED2A3C"/>
    <w:rsid w:val="00ED7509"/>
    <w:rsid w:val="00F0754C"/>
    <w:rsid w:val="00F1103B"/>
    <w:rsid w:val="00F133D1"/>
    <w:rsid w:val="00F138BB"/>
    <w:rsid w:val="00F20011"/>
    <w:rsid w:val="00F457A3"/>
    <w:rsid w:val="00F616DE"/>
    <w:rsid w:val="00F76DC6"/>
    <w:rsid w:val="00F84D27"/>
    <w:rsid w:val="00F97CD2"/>
    <w:rsid w:val="00FA2D1A"/>
    <w:rsid w:val="00FC1C8D"/>
    <w:rsid w:val="00FC3678"/>
    <w:rsid w:val="00FC6F18"/>
    <w:rsid w:val="00FD487F"/>
    <w:rsid w:val="00FE21D2"/>
    <w:rsid w:val="00FE4101"/>
    <w:rsid w:val="00FE7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8BC3"/>
  <w15:docId w15:val="{AC370B93-8048-49C9-94BD-360A615C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0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0ABB"/>
    <w:pPr>
      <w:ind w:left="720"/>
      <w:contextualSpacing/>
    </w:pPr>
  </w:style>
  <w:style w:type="paragraph" w:styleId="BlockText">
    <w:name w:val="Block Text"/>
    <w:rsid w:val="00296B2E"/>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sz w:val="24"/>
      <w:szCs w:val="24"/>
      <w:u w:color="000000"/>
      <w:bdr w:val="nil"/>
      <w:lang w:val="en-US" w:eastAsia="en-GB"/>
    </w:rPr>
  </w:style>
  <w:style w:type="numbering" w:customStyle="1" w:styleId="List8">
    <w:name w:val="List 8"/>
    <w:basedOn w:val="NoList"/>
    <w:rsid w:val="00296B2E"/>
    <w:pPr>
      <w:numPr>
        <w:numId w:val="6"/>
      </w:numPr>
    </w:pPr>
  </w:style>
  <w:style w:type="numbering" w:customStyle="1" w:styleId="List9">
    <w:name w:val="List 9"/>
    <w:basedOn w:val="NoList"/>
    <w:rsid w:val="00296B2E"/>
    <w:pPr>
      <w:numPr>
        <w:numId w:val="7"/>
      </w:numPr>
    </w:pPr>
  </w:style>
  <w:style w:type="numbering" w:customStyle="1" w:styleId="List0">
    <w:name w:val="List 0"/>
    <w:basedOn w:val="NoList"/>
    <w:rsid w:val="004A5BC0"/>
    <w:pPr>
      <w:numPr>
        <w:numId w:val="24"/>
      </w:numPr>
    </w:pPr>
  </w:style>
  <w:style w:type="paragraph" w:styleId="BalloonText">
    <w:name w:val="Balloon Text"/>
    <w:basedOn w:val="Normal"/>
    <w:link w:val="BalloonTextChar"/>
    <w:uiPriority w:val="99"/>
    <w:semiHidden/>
    <w:unhideWhenUsed/>
    <w:rsid w:val="00053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033"/>
    <w:rPr>
      <w:rFonts w:ascii="Tahoma" w:hAnsi="Tahoma" w:cs="Tahoma"/>
      <w:sz w:val="16"/>
      <w:szCs w:val="16"/>
    </w:rPr>
  </w:style>
  <w:style w:type="numbering" w:customStyle="1" w:styleId="List1">
    <w:name w:val="List 1"/>
    <w:basedOn w:val="NoList"/>
    <w:rsid w:val="00016695"/>
    <w:pPr>
      <w:numPr>
        <w:numId w:val="9"/>
      </w:numPr>
    </w:pPr>
  </w:style>
  <w:style w:type="numbering" w:customStyle="1" w:styleId="List21">
    <w:name w:val="List 21"/>
    <w:basedOn w:val="NoList"/>
    <w:rsid w:val="00016695"/>
    <w:pPr>
      <w:numPr>
        <w:numId w:val="10"/>
      </w:numPr>
    </w:pPr>
  </w:style>
  <w:style w:type="paragraph" w:styleId="BodyTextIndent2">
    <w:name w:val="Body Text Indent 2"/>
    <w:link w:val="BodyTextIndent2Char"/>
    <w:rsid w:val="00016695"/>
    <w:pPr>
      <w:pBdr>
        <w:top w:val="nil"/>
        <w:left w:val="nil"/>
        <w:bottom w:val="nil"/>
        <w:right w:val="nil"/>
        <w:between w:val="nil"/>
        <w:bar w:val="nil"/>
      </w:pBdr>
      <w:spacing w:after="0" w:line="240" w:lineRule="auto"/>
      <w:ind w:left="720"/>
    </w:pPr>
    <w:rPr>
      <w:rFonts w:ascii="Times New Roman" w:eastAsia="Arial Unicode MS" w:hAnsi="Arial Unicode MS" w:cs="Arial Unicode MS"/>
      <w:color w:val="000000"/>
      <w:sz w:val="24"/>
      <w:szCs w:val="24"/>
      <w:u w:color="000000"/>
      <w:bdr w:val="nil"/>
      <w:lang w:val="en-US" w:eastAsia="en-GB"/>
    </w:rPr>
  </w:style>
  <w:style w:type="character" w:customStyle="1" w:styleId="BodyTextIndent2Char">
    <w:name w:val="Body Text Indent 2 Char"/>
    <w:basedOn w:val="DefaultParagraphFont"/>
    <w:link w:val="BodyTextIndent2"/>
    <w:rsid w:val="00016695"/>
    <w:rPr>
      <w:rFonts w:ascii="Times New Roman" w:eastAsia="Arial Unicode MS" w:hAnsi="Arial Unicode MS" w:cs="Arial Unicode MS"/>
      <w:color w:val="000000"/>
      <w:sz w:val="24"/>
      <w:szCs w:val="24"/>
      <w:u w:color="000000"/>
      <w:bdr w:val="nil"/>
      <w:lang w:val="en-US" w:eastAsia="en-GB"/>
    </w:rPr>
  </w:style>
  <w:style w:type="numbering" w:customStyle="1" w:styleId="List31">
    <w:name w:val="List 31"/>
    <w:basedOn w:val="NoList"/>
    <w:rsid w:val="00016695"/>
    <w:pPr>
      <w:numPr>
        <w:numId w:val="15"/>
      </w:numPr>
    </w:pPr>
  </w:style>
  <w:style w:type="numbering" w:customStyle="1" w:styleId="List41">
    <w:name w:val="List 41"/>
    <w:basedOn w:val="NoList"/>
    <w:rsid w:val="00016695"/>
    <w:pPr>
      <w:numPr>
        <w:numId w:val="16"/>
      </w:numPr>
    </w:pPr>
  </w:style>
  <w:style w:type="numbering" w:customStyle="1" w:styleId="List51">
    <w:name w:val="List 51"/>
    <w:basedOn w:val="NoList"/>
    <w:rsid w:val="00016695"/>
    <w:pPr>
      <w:numPr>
        <w:numId w:val="13"/>
      </w:numPr>
    </w:pPr>
  </w:style>
  <w:style w:type="numbering" w:customStyle="1" w:styleId="List6">
    <w:name w:val="List 6"/>
    <w:basedOn w:val="NoList"/>
    <w:rsid w:val="00016695"/>
    <w:pPr>
      <w:numPr>
        <w:numId w:val="17"/>
      </w:numPr>
    </w:pPr>
  </w:style>
  <w:style w:type="numbering" w:customStyle="1" w:styleId="List7">
    <w:name w:val="List 7"/>
    <w:basedOn w:val="NoList"/>
    <w:rsid w:val="00016695"/>
    <w:pPr>
      <w:numPr>
        <w:numId w:val="18"/>
      </w:numPr>
    </w:pPr>
  </w:style>
  <w:style w:type="paragraph" w:styleId="Footer">
    <w:name w:val="footer"/>
    <w:basedOn w:val="Normal"/>
    <w:link w:val="FooterChar"/>
    <w:semiHidden/>
    <w:rsid w:val="00753FD7"/>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FooterChar">
    <w:name w:val="Footer Char"/>
    <w:basedOn w:val="DefaultParagraphFont"/>
    <w:link w:val="Footer"/>
    <w:semiHidden/>
    <w:rsid w:val="00753FD7"/>
    <w:rPr>
      <w:rFonts w:ascii="Times New Roman" w:eastAsia="Times New Roman" w:hAnsi="Times New Roman" w:cs="Times New Roman"/>
      <w:sz w:val="20"/>
      <w:szCs w:val="20"/>
      <w:lang w:eastAsia="en-GB"/>
    </w:rPr>
  </w:style>
  <w:style w:type="paragraph" w:customStyle="1" w:styleId="Default">
    <w:name w:val="Default"/>
    <w:rsid w:val="00436F71"/>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F6E58"/>
    <w:rPr>
      <w:sz w:val="16"/>
      <w:szCs w:val="16"/>
    </w:rPr>
  </w:style>
  <w:style w:type="paragraph" w:styleId="CommentText">
    <w:name w:val="annotation text"/>
    <w:basedOn w:val="Normal"/>
    <w:link w:val="CommentTextChar"/>
    <w:uiPriority w:val="99"/>
    <w:semiHidden/>
    <w:unhideWhenUsed/>
    <w:rsid w:val="007F6E58"/>
    <w:pPr>
      <w:spacing w:line="240" w:lineRule="auto"/>
    </w:pPr>
    <w:rPr>
      <w:sz w:val="20"/>
      <w:szCs w:val="20"/>
    </w:rPr>
  </w:style>
  <w:style w:type="character" w:customStyle="1" w:styleId="CommentTextChar">
    <w:name w:val="Comment Text Char"/>
    <w:basedOn w:val="DefaultParagraphFont"/>
    <w:link w:val="CommentText"/>
    <w:uiPriority w:val="99"/>
    <w:semiHidden/>
    <w:rsid w:val="007F6E58"/>
    <w:rPr>
      <w:sz w:val="20"/>
      <w:szCs w:val="20"/>
    </w:rPr>
  </w:style>
  <w:style w:type="paragraph" w:styleId="CommentSubject">
    <w:name w:val="annotation subject"/>
    <w:basedOn w:val="CommentText"/>
    <w:next w:val="CommentText"/>
    <w:link w:val="CommentSubjectChar"/>
    <w:uiPriority w:val="99"/>
    <w:semiHidden/>
    <w:unhideWhenUsed/>
    <w:rsid w:val="007F6E58"/>
    <w:rPr>
      <w:b/>
      <w:bCs/>
    </w:rPr>
  </w:style>
  <w:style w:type="character" w:customStyle="1" w:styleId="CommentSubjectChar">
    <w:name w:val="Comment Subject Char"/>
    <w:basedOn w:val="CommentTextChar"/>
    <w:link w:val="CommentSubject"/>
    <w:uiPriority w:val="99"/>
    <w:semiHidden/>
    <w:rsid w:val="007F6E58"/>
    <w:rPr>
      <w:b/>
      <w:bCs/>
      <w:sz w:val="20"/>
      <w:szCs w:val="20"/>
    </w:rPr>
  </w:style>
  <w:style w:type="paragraph" w:styleId="NoSpacing">
    <w:name w:val="No Spacing"/>
    <w:uiPriority w:val="1"/>
    <w:qFormat/>
    <w:rsid w:val="008524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54978C4-38B5-48CC-8B49-AB7B95F6455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620A625-5131-4BF2-86B4-7350F33ACD5D}">
      <dgm:prSet phldrT="[Text]" custT="1"/>
      <dgm:spPr>
        <a:solidFill>
          <a:schemeClr val="bg1"/>
        </a:solidFill>
        <a:ln>
          <a:solidFill>
            <a:schemeClr val="tx1"/>
          </a:solidFill>
        </a:ln>
      </dgm:spPr>
      <dgm:t>
        <a:bodyPr/>
        <a:lstStyle/>
        <a:p>
          <a:r>
            <a:rPr lang="en-GB" sz="1100">
              <a:solidFill>
                <a:sysClr val="windowText" lastClr="000000"/>
              </a:solidFill>
            </a:rPr>
            <a:t>Service Manager Housing Strategy</a:t>
          </a:r>
        </a:p>
      </dgm:t>
    </dgm:pt>
    <dgm:pt modelId="{609D5955-4C62-4529-BE34-DA00256105CE}" type="parTrans" cxnId="{15F9948E-E9C5-495A-B6A4-D682DF596B7F}">
      <dgm:prSet/>
      <dgm:spPr/>
      <dgm:t>
        <a:bodyPr/>
        <a:lstStyle/>
        <a:p>
          <a:endParaRPr lang="en-GB"/>
        </a:p>
      </dgm:t>
    </dgm:pt>
    <dgm:pt modelId="{A4964FCC-7E28-48D1-99D3-2B443331FE29}" type="sibTrans" cxnId="{15F9948E-E9C5-495A-B6A4-D682DF596B7F}">
      <dgm:prSet/>
      <dgm:spPr/>
      <dgm:t>
        <a:bodyPr/>
        <a:lstStyle/>
        <a:p>
          <a:endParaRPr lang="en-GB"/>
        </a:p>
      </dgm:t>
    </dgm:pt>
    <dgm:pt modelId="{3191FFFF-318F-42B7-B52C-E2FBAE7F21C3}">
      <dgm:prSet phldrT="[Text]" custT="1"/>
      <dgm:spPr>
        <a:solidFill>
          <a:schemeClr val="bg1"/>
        </a:solidFill>
        <a:ln>
          <a:solidFill>
            <a:schemeClr val="tx1"/>
          </a:solidFill>
        </a:ln>
      </dgm:spPr>
      <dgm:t>
        <a:bodyPr/>
        <a:lstStyle/>
        <a:p>
          <a:r>
            <a:rPr lang="en-GB" sz="1100">
              <a:solidFill>
                <a:sysClr val="windowText" lastClr="000000"/>
              </a:solidFill>
            </a:rPr>
            <a:t>Senior Housing Officer (Information) </a:t>
          </a:r>
        </a:p>
      </dgm:t>
    </dgm:pt>
    <dgm:pt modelId="{2495EB9C-74F7-4EE8-B550-E7CFF151634B}" type="parTrans" cxnId="{805FDAB8-0783-4CE3-A0B6-B6A1036A894A}">
      <dgm:prSet/>
      <dgm:spPr>
        <a:ln>
          <a:solidFill>
            <a:schemeClr val="tx1"/>
          </a:solidFill>
        </a:ln>
      </dgm:spPr>
      <dgm:t>
        <a:bodyPr/>
        <a:lstStyle/>
        <a:p>
          <a:endParaRPr lang="en-GB"/>
        </a:p>
      </dgm:t>
    </dgm:pt>
    <dgm:pt modelId="{4C8BA6D9-C7A7-4A66-8344-3782948C636C}" type="sibTrans" cxnId="{805FDAB8-0783-4CE3-A0B6-B6A1036A894A}">
      <dgm:prSet/>
      <dgm:spPr/>
      <dgm:t>
        <a:bodyPr/>
        <a:lstStyle/>
        <a:p>
          <a:endParaRPr lang="en-GB"/>
        </a:p>
      </dgm:t>
    </dgm:pt>
    <dgm:pt modelId="{2D8C980B-2C19-4B00-B8A4-34680F3D126D}">
      <dgm:prSet custT="1"/>
      <dgm:spPr>
        <a:solidFill>
          <a:schemeClr val="bg1"/>
        </a:solidFill>
        <a:ln>
          <a:solidFill>
            <a:schemeClr val="tx1"/>
          </a:solidFill>
        </a:ln>
      </dgm:spPr>
      <dgm:t>
        <a:bodyPr/>
        <a:lstStyle/>
        <a:p>
          <a:r>
            <a:rPr lang="en-GB" sz="1100">
              <a:solidFill>
                <a:sysClr val="windowText" lastClr="000000"/>
              </a:solidFill>
            </a:rPr>
            <a:t>Customer Engagement Officer*</a:t>
          </a:r>
        </a:p>
      </dgm:t>
    </dgm:pt>
    <dgm:pt modelId="{05C064D5-8EA4-4B46-9A5F-5730BC4ACCA3}" type="parTrans" cxnId="{B9DCEC25-90FB-4DD5-B79D-9DE4E84563BB}">
      <dgm:prSet/>
      <dgm:spPr>
        <a:ln>
          <a:solidFill>
            <a:schemeClr val="tx1"/>
          </a:solidFill>
        </a:ln>
      </dgm:spPr>
      <dgm:t>
        <a:bodyPr/>
        <a:lstStyle/>
        <a:p>
          <a:endParaRPr lang="en-GB"/>
        </a:p>
      </dgm:t>
    </dgm:pt>
    <dgm:pt modelId="{7A9113BA-0934-435E-B914-E087FAFE4263}" type="sibTrans" cxnId="{B9DCEC25-90FB-4DD5-B79D-9DE4E84563BB}">
      <dgm:prSet/>
      <dgm:spPr/>
      <dgm:t>
        <a:bodyPr/>
        <a:lstStyle/>
        <a:p>
          <a:endParaRPr lang="en-GB"/>
        </a:p>
      </dgm:t>
    </dgm:pt>
    <dgm:pt modelId="{9A87BACF-D64B-479C-A90C-FA58DD93FFFD}" type="pres">
      <dgm:prSet presAssocID="{F54978C4-38B5-48CC-8B49-AB7B95F6455F}" presName="hierChild1" presStyleCnt="0">
        <dgm:presLayoutVars>
          <dgm:orgChart val="1"/>
          <dgm:chPref val="1"/>
          <dgm:dir/>
          <dgm:animOne val="branch"/>
          <dgm:animLvl val="lvl"/>
          <dgm:resizeHandles/>
        </dgm:presLayoutVars>
      </dgm:prSet>
      <dgm:spPr/>
    </dgm:pt>
    <dgm:pt modelId="{BDD4404D-CC2B-4750-87C3-218CAF126194}" type="pres">
      <dgm:prSet presAssocID="{E620A625-5131-4BF2-86B4-7350F33ACD5D}" presName="hierRoot1" presStyleCnt="0">
        <dgm:presLayoutVars>
          <dgm:hierBranch val="init"/>
        </dgm:presLayoutVars>
      </dgm:prSet>
      <dgm:spPr/>
    </dgm:pt>
    <dgm:pt modelId="{050EDFFE-A59C-423C-B25C-B3374B4ABE77}" type="pres">
      <dgm:prSet presAssocID="{E620A625-5131-4BF2-86B4-7350F33ACD5D}" presName="rootComposite1" presStyleCnt="0"/>
      <dgm:spPr/>
    </dgm:pt>
    <dgm:pt modelId="{53D4615D-FFED-45DE-B137-0E4EA69CF367}" type="pres">
      <dgm:prSet presAssocID="{E620A625-5131-4BF2-86B4-7350F33ACD5D}" presName="rootText1" presStyleLbl="node0" presStyleIdx="0" presStyleCnt="1" custScaleX="256485" custScaleY="43069">
        <dgm:presLayoutVars>
          <dgm:chPref val="3"/>
        </dgm:presLayoutVars>
      </dgm:prSet>
      <dgm:spPr/>
    </dgm:pt>
    <dgm:pt modelId="{77D7BF7E-CEFF-49D3-AC90-E6400D0A3BA3}" type="pres">
      <dgm:prSet presAssocID="{E620A625-5131-4BF2-86B4-7350F33ACD5D}" presName="rootConnector1" presStyleLbl="node1" presStyleIdx="0" presStyleCnt="0"/>
      <dgm:spPr/>
    </dgm:pt>
    <dgm:pt modelId="{F32F3EBD-FD7E-469F-B1A5-2F358F47AD40}" type="pres">
      <dgm:prSet presAssocID="{E620A625-5131-4BF2-86B4-7350F33ACD5D}" presName="hierChild2" presStyleCnt="0"/>
      <dgm:spPr/>
    </dgm:pt>
    <dgm:pt modelId="{B23A7601-392F-469E-AC34-9F174C181570}" type="pres">
      <dgm:prSet presAssocID="{2495EB9C-74F7-4EE8-B550-E7CFF151634B}" presName="Name37" presStyleLbl="parChTrans1D2" presStyleIdx="0" presStyleCnt="1"/>
      <dgm:spPr/>
    </dgm:pt>
    <dgm:pt modelId="{5506E415-9676-4311-9B65-71F8CEA24E8F}" type="pres">
      <dgm:prSet presAssocID="{3191FFFF-318F-42B7-B52C-E2FBAE7F21C3}" presName="hierRoot2" presStyleCnt="0">
        <dgm:presLayoutVars>
          <dgm:hierBranch/>
        </dgm:presLayoutVars>
      </dgm:prSet>
      <dgm:spPr/>
    </dgm:pt>
    <dgm:pt modelId="{7541DD67-1727-4904-8546-35CF3F728EBD}" type="pres">
      <dgm:prSet presAssocID="{3191FFFF-318F-42B7-B52C-E2FBAE7F21C3}" presName="rootComposite" presStyleCnt="0"/>
      <dgm:spPr/>
    </dgm:pt>
    <dgm:pt modelId="{32B38BE9-0669-421A-9C8C-5DF1DD9ED27B}" type="pres">
      <dgm:prSet presAssocID="{3191FFFF-318F-42B7-B52C-E2FBAE7F21C3}" presName="rootText" presStyleLbl="node2" presStyleIdx="0" presStyleCnt="1" custScaleX="256808" custScaleY="49318">
        <dgm:presLayoutVars>
          <dgm:chPref val="3"/>
        </dgm:presLayoutVars>
      </dgm:prSet>
      <dgm:spPr/>
    </dgm:pt>
    <dgm:pt modelId="{5225E7D8-C38D-4DAB-8812-E03AC6FFDF25}" type="pres">
      <dgm:prSet presAssocID="{3191FFFF-318F-42B7-B52C-E2FBAE7F21C3}" presName="rootConnector" presStyleLbl="node2" presStyleIdx="0" presStyleCnt="1"/>
      <dgm:spPr/>
    </dgm:pt>
    <dgm:pt modelId="{2E6F95CE-EBA2-4034-B22D-400F3F70526D}" type="pres">
      <dgm:prSet presAssocID="{3191FFFF-318F-42B7-B52C-E2FBAE7F21C3}" presName="hierChild4" presStyleCnt="0"/>
      <dgm:spPr/>
    </dgm:pt>
    <dgm:pt modelId="{32D0F0F8-6E75-40D7-BF60-57CE0459590E}" type="pres">
      <dgm:prSet presAssocID="{05C064D5-8EA4-4B46-9A5F-5730BC4ACCA3}" presName="Name35" presStyleLbl="parChTrans1D3" presStyleIdx="0" presStyleCnt="1"/>
      <dgm:spPr/>
    </dgm:pt>
    <dgm:pt modelId="{BFA7CD41-BB8F-4CF4-9D98-9F26CEAC4A9D}" type="pres">
      <dgm:prSet presAssocID="{2D8C980B-2C19-4B00-B8A4-34680F3D126D}" presName="hierRoot2" presStyleCnt="0">
        <dgm:presLayoutVars>
          <dgm:hierBranch/>
        </dgm:presLayoutVars>
      </dgm:prSet>
      <dgm:spPr/>
    </dgm:pt>
    <dgm:pt modelId="{1BEC5DC2-8A1E-4B40-A654-3CB3B1331DC4}" type="pres">
      <dgm:prSet presAssocID="{2D8C980B-2C19-4B00-B8A4-34680F3D126D}" presName="rootComposite" presStyleCnt="0"/>
      <dgm:spPr/>
    </dgm:pt>
    <dgm:pt modelId="{A138DC0D-E6E2-4806-98A9-72BA526D1D4D}" type="pres">
      <dgm:prSet presAssocID="{2D8C980B-2C19-4B00-B8A4-34680F3D126D}" presName="rootText" presStyleLbl="node3" presStyleIdx="0" presStyleCnt="1" custScaleX="259095" custScaleY="47812">
        <dgm:presLayoutVars>
          <dgm:chPref val="3"/>
        </dgm:presLayoutVars>
      </dgm:prSet>
      <dgm:spPr/>
    </dgm:pt>
    <dgm:pt modelId="{57E25FBE-37CA-47B9-A27B-8C779FDBAA11}" type="pres">
      <dgm:prSet presAssocID="{2D8C980B-2C19-4B00-B8A4-34680F3D126D}" presName="rootConnector" presStyleLbl="node3" presStyleIdx="0" presStyleCnt="1"/>
      <dgm:spPr/>
    </dgm:pt>
    <dgm:pt modelId="{92BA90B6-8B8B-4E4A-A460-4FAB6AD5689D}" type="pres">
      <dgm:prSet presAssocID="{2D8C980B-2C19-4B00-B8A4-34680F3D126D}" presName="hierChild4" presStyleCnt="0"/>
      <dgm:spPr/>
    </dgm:pt>
    <dgm:pt modelId="{8300F00F-0A50-47F7-8E64-854DB4814051}" type="pres">
      <dgm:prSet presAssocID="{2D8C980B-2C19-4B00-B8A4-34680F3D126D}" presName="hierChild5" presStyleCnt="0"/>
      <dgm:spPr/>
    </dgm:pt>
    <dgm:pt modelId="{ECE456C7-66E7-47FC-B694-3A20C8E100D1}" type="pres">
      <dgm:prSet presAssocID="{3191FFFF-318F-42B7-B52C-E2FBAE7F21C3}" presName="hierChild5" presStyleCnt="0"/>
      <dgm:spPr/>
    </dgm:pt>
    <dgm:pt modelId="{C02E10F5-DABA-4323-98F3-71B4951199E5}" type="pres">
      <dgm:prSet presAssocID="{E620A625-5131-4BF2-86B4-7350F33ACD5D}" presName="hierChild3" presStyleCnt="0"/>
      <dgm:spPr/>
    </dgm:pt>
  </dgm:ptLst>
  <dgm:cxnLst>
    <dgm:cxn modelId="{45268C0C-603D-4643-841D-8039867B20C9}" type="presOf" srcId="{3191FFFF-318F-42B7-B52C-E2FBAE7F21C3}" destId="{5225E7D8-C38D-4DAB-8812-E03AC6FFDF25}" srcOrd="1" destOrd="0" presId="urn:microsoft.com/office/officeart/2005/8/layout/orgChart1"/>
    <dgm:cxn modelId="{491B660D-8C8A-4055-8F29-9F48A3319B24}" type="presOf" srcId="{3191FFFF-318F-42B7-B52C-E2FBAE7F21C3}" destId="{32B38BE9-0669-421A-9C8C-5DF1DD9ED27B}" srcOrd="0" destOrd="0" presId="urn:microsoft.com/office/officeart/2005/8/layout/orgChart1"/>
    <dgm:cxn modelId="{B9DCEC25-90FB-4DD5-B79D-9DE4E84563BB}" srcId="{3191FFFF-318F-42B7-B52C-E2FBAE7F21C3}" destId="{2D8C980B-2C19-4B00-B8A4-34680F3D126D}" srcOrd="0" destOrd="0" parTransId="{05C064D5-8EA4-4B46-9A5F-5730BC4ACCA3}" sibTransId="{7A9113BA-0934-435E-B914-E087FAFE4263}"/>
    <dgm:cxn modelId="{17622032-D592-4588-ADF3-DAC0B91B2160}" type="presOf" srcId="{2D8C980B-2C19-4B00-B8A4-34680F3D126D}" destId="{57E25FBE-37CA-47B9-A27B-8C779FDBAA11}" srcOrd="1" destOrd="0" presId="urn:microsoft.com/office/officeart/2005/8/layout/orgChart1"/>
    <dgm:cxn modelId="{ED7E5736-E981-4C74-AAF8-57CB83B0E833}" type="presOf" srcId="{2D8C980B-2C19-4B00-B8A4-34680F3D126D}" destId="{A138DC0D-E6E2-4806-98A9-72BA526D1D4D}" srcOrd="0" destOrd="0" presId="urn:microsoft.com/office/officeart/2005/8/layout/orgChart1"/>
    <dgm:cxn modelId="{681A0B42-1815-49BB-AAE1-7B3F72F70F4B}" type="presOf" srcId="{E620A625-5131-4BF2-86B4-7350F33ACD5D}" destId="{77D7BF7E-CEFF-49D3-AC90-E6400D0A3BA3}" srcOrd="1" destOrd="0" presId="urn:microsoft.com/office/officeart/2005/8/layout/orgChart1"/>
    <dgm:cxn modelId="{17771B7B-47F0-4B76-948C-7AEEE226D477}" type="presOf" srcId="{E620A625-5131-4BF2-86B4-7350F33ACD5D}" destId="{53D4615D-FFED-45DE-B137-0E4EA69CF367}" srcOrd="0" destOrd="0" presId="urn:microsoft.com/office/officeart/2005/8/layout/orgChart1"/>
    <dgm:cxn modelId="{2A8A248B-21D0-4C9C-ADEC-195703FC8ACF}" type="presOf" srcId="{2495EB9C-74F7-4EE8-B550-E7CFF151634B}" destId="{B23A7601-392F-469E-AC34-9F174C181570}" srcOrd="0" destOrd="0" presId="urn:microsoft.com/office/officeart/2005/8/layout/orgChart1"/>
    <dgm:cxn modelId="{15F9948E-E9C5-495A-B6A4-D682DF596B7F}" srcId="{F54978C4-38B5-48CC-8B49-AB7B95F6455F}" destId="{E620A625-5131-4BF2-86B4-7350F33ACD5D}" srcOrd="0" destOrd="0" parTransId="{609D5955-4C62-4529-BE34-DA00256105CE}" sibTransId="{A4964FCC-7E28-48D1-99D3-2B443331FE29}"/>
    <dgm:cxn modelId="{805FDAB8-0783-4CE3-A0B6-B6A1036A894A}" srcId="{E620A625-5131-4BF2-86B4-7350F33ACD5D}" destId="{3191FFFF-318F-42B7-B52C-E2FBAE7F21C3}" srcOrd="0" destOrd="0" parTransId="{2495EB9C-74F7-4EE8-B550-E7CFF151634B}" sibTransId="{4C8BA6D9-C7A7-4A66-8344-3782948C636C}"/>
    <dgm:cxn modelId="{B0C0F0F5-129F-4967-A21B-FC3021D75B84}" type="presOf" srcId="{05C064D5-8EA4-4B46-9A5F-5730BC4ACCA3}" destId="{32D0F0F8-6E75-40D7-BF60-57CE0459590E}" srcOrd="0" destOrd="0" presId="urn:microsoft.com/office/officeart/2005/8/layout/orgChart1"/>
    <dgm:cxn modelId="{0AC738F8-2652-4669-83C2-74F218A05C59}" type="presOf" srcId="{F54978C4-38B5-48CC-8B49-AB7B95F6455F}" destId="{9A87BACF-D64B-479C-A90C-FA58DD93FFFD}" srcOrd="0" destOrd="0" presId="urn:microsoft.com/office/officeart/2005/8/layout/orgChart1"/>
    <dgm:cxn modelId="{FF44E964-A36C-471A-A5B5-E1927ED1FAB1}" type="presParOf" srcId="{9A87BACF-D64B-479C-A90C-FA58DD93FFFD}" destId="{BDD4404D-CC2B-4750-87C3-218CAF126194}" srcOrd="0" destOrd="0" presId="urn:microsoft.com/office/officeart/2005/8/layout/orgChart1"/>
    <dgm:cxn modelId="{91A95767-D2A0-4E92-8F24-6AF28D705A43}" type="presParOf" srcId="{BDD4404D-CC2B-4750-87C3-218CAF126194}" destId="{050EDFFE-A59C-423C-B25C-B3374B4ABE77}" srcOrd="0" destOrd="0" presId="urn:microsoft.com/office/officeart/2005/8/layout/orgChart1"/>
    <dgm:cxn modelId="{6F47FA13-0991-4C30-B55E-E28B99704DA8}" type="presParOf" srcId="{050EDFFE-A59C-423C-B25C-B3374B4ABE77}" destId="{53D4615D-FFED-45DE-B137-0E4EA69CF367}" srcOrd="0" destOrd="0" presId="urn:microsoft.com/office/officeart/2005/8/layout/orgChart1"/>
    <dgm:cxn modelId="{158AA2C0-DFB1-4636-8E45-72344B8683C8}" type="presParOf" srcId="{050EDFFE-A59C-423C-B25C-B3374B4ABE77}" destId="{77D7BF7E-CEFF-49D3-AC90-E6400D0A3BA3}" srcOrd="1" destOrd="0" presId="urn:microsoft.com/office/officeart/2005/8/layout/orgChart1"/>
    <dgm:cxn modelId="{0E101100-9ACB-471A-BD55-0B545706AF1B}" type="presParOf" srcId="{BDD4404D-CC2B-4750-87C3-218CAF126194}" destId="{F32F3EBD-FD7E-469F-B1A5-2F358F47AD40}" srcOrd="1" destOrd="0" presId="urn:microsoft.com/office/officeart/2005/8/layout/orgChart1"/>
    <dgm:cxn modelId="{6934A353-B3B3-47D9-936B-3A081878FAF9}" type="presParOf" srcId="{F32F3EBD-FD7E-469F-B1A5-2F358F47AD40}" destId="{B23A7601-392F-469E-AC34-9F174C181570}" srcOrd="0" destOrd="0" presId="urn:microsoft.com/office/officeart/2005/8/layout/orgChart1"/>
    <dgm:cxn modelId="{F68ECB4F-C686-4A00-9C6D-865E2F8A381C}" type="presParOf" srcId="{F32F3EBD-FD7E-469F-B1A5-2F358F47AD40}" destId="{5506E415-9676-4311-9B65-71F8CEA24E8F}" srcOrd="1" destOrd="0" presId="urn:microsoft.com/office/officeart/2005/8/layout/orgChart1"/>
    <dgm:cxn modelId="{E9F3F831-7F65-461E-8E21-7E848C575371}" type="presParOf" srcId="{5506E415-9676-4311-9B65-71F8CEA24E8F}" destId="{7541DD67-1727-4904-8546-35CF3F728EBD}" srcOrd="0" destOrd="0" presId="urn:microsoft.com/office/officeart/2005/8/layout/orgChart1"/>
    <dgm:cxn modelId="{86FC84AB-A81C-44BE-B0CD-651D4E342F2E}" type="presParOf" srcId="{7541DD67-1727-4904-8546-35CF3F728EBD}" destId="{32B38BE9-0669-421A-9C8C-5DF1DD9ED27B}" srcOrd="0" destOrd="0" presId="urn:microsoft.com/office/officeart/2005/8/layout/orgChart1"/>
    <dgm:cxn modelId="{997A7736-9031-41F5-81A8-27EB7D884593}" type="presParOf" srcId="{7541DD67-1727-4904-8546-35CF3F728EBD}" destId="{5225E7D8-C38D-4DAB-8812-E03AC6FFDF25}" srcOrd="1" destOrd="0" presId="urn:microsoft.com/office/officeart/2005/8/layout/orgChart1"/>
    <dgm:cxn modelId="{662FD1D4-6D13-44B1-B10F-23E1F3EF665F}" type="presParOf" srcId="{5506E415-9676-4311-9B65-71F8CEA24E8F}" destId="{2E6F95CE-EBA2-4034-B22D-400F3F70526D}" srcOrd="1" destOrd="0" presId="urn:microsoft.com/office/officeart/2005/8/layout/orgChart1"/>
    <dgm:cxn modelId="{78B9D83A-4DB6-4741-9B87-15415A8B233B}" type="presParOf" srcId="{2E6F95CE-EBA2-4034-B22D-400F3F70526D}" destId="{32D0F0F8-6E75-40D7-BF60-57CE0459590E}" srcOrd="0" destOrd="0" presId="urn:microsoft.com/office/officeart/2005/8/layout/orgChart1"/>
    <dgm:cxn modelId="{1D5EB075-93C2-4EEC-8CF4-8B7A68FFD645}" type="presParOf" srcId="{2E6F95CE-EBA2-4034-B22D-400F3F70526D}" destId="{BFA7CD41-BB8F-4CF4-9D98-9F26CEAC4A9D}" srcOrd="1" destOrd="0" presId="urn:microsoft.com/office/officeart/2005/8/layout/orgChart1"/>
    <dgm:cxn modelId="{55F0DA8F-BDA2-4FDB-ACAA-737C2F5947DD}" type="presParOf" srcId="{BFA7CD41-BB8F-4CF4-9D98-9F26CEAC4A9D}" destId="{1BEC5DC2-8A1E-4B40-A654-3CB3B1331DC4}" srcOrd="0" destOrd="0" presId="urn:microsoft.com/office/officeart/2005/8/layout/orgChart1"/>
    <dgm:cxn modelId="{FA47A660-938E-48AF-AAC1-1859ABF9CDF9}" type="presParOf" srcId="{1BEC5DC2-8A1E-4B40-A654-3CB3B1331DC4}" destId="{A138DC0D-E6E2-4806-98A9-72BA526D1D4D}" srcOrd="0" destOrd="0" presId="urn:microsoft.com/office/officeart/2005/8/layout/orgChart1"/>
    <dgm:cxn modelId="{8AC6EECA-D727-4936-B1CE-2D04A3EBCC9C}" type="presParOf" srcId="{1BEC5DC2-8A1E-4B40-A654-3CB3B1331DC4}" destId="{57E25FBE-37CA-47B9-A27B-8C779FDBAA11}" srcOrd="1" destOrd="0" presId="urn:microsoft.com/office/officeart/2005/8/layout/orgChart1"/>
    <dgm:cxn modelId="{BB30B702-D876-4DAB-8A3F-E433C2A8742E}" type="presParOf" srcId="{BFA7CD41-BB8F-4CF4-9D98-9F26CEAC4A9D}" destId="{92BA90B6-8B8B-4E4A-A460-4FAB6AD5689D}" srcOrd="1" destOrd="0" presId="urn:microsoft.com/office/officeart/2005/8/layout/orgChart1"/>
    <dgm:cxn modelId="{FC903812-817A-453C-B200-AB2680D6EC80}" type="presParOf" srcId="{BFA7CD41-BB8F-4CF4-9D98-9F26CEAC4A9D}" destId="{8300F00F-0A50-47F7-8E64-854DB4814051}" srcOrd="2" destOrd="0" presId="urn:microsoft.com/office/officeart/2005/8/layout/orgChart1"/>
    <dgm:cxn modelId="{E7231418-3334-4921-8A1A-3D5B8B12E17B}" type="presParOf" srcId="{5506E415-9676-4311-9B65-71F8CEA24E8F}" destId="{ECE456C7-66E7-47FC-B694-3A20C8E100D1}" srcOrd="2" destOrd="0" presId="urn:microsoft.com/office/officeart/2005/8/layout/orgChart1"/>
    <dgm:cxn modelId="{AF86145D-F592-429A-A6A8-A0A7855663D7}" type="presParOf" srcId="{BDD4404D-CC2B-4750-87C3-218CAF126194}" destId="{C02E10F5-DABA-4323-98F3-71B4951199E5}"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D0F0F8-6E75-40D7-BF60-57CE0459590E}">
      <dsp:nvSpPr>
        <dsp:cNvPr id="0" name=""/>
        <dsp:cNvSpPr/>
      </dsp:nvSpPr>
      <dsp:spPr>
        <a:xfrm>
          <a:off x="2783204" y="746021"/>
          <a:ext cx="91440" cy="233148"/>
        </a:xfrm>
        <a:custGeom>
          <a:avLst/>
          <a:gdLst/>
          <a:ahLst/>
          <a:cxnLst/>
          <a:rect l="0" t="0" r="0" b="0"/>
          <a:pathLst>
            <a:path>
              <a:moveTo>
                <a:pt x="45720" y="0"/>
              </a:moveTo>
              <a:lnTo>
                <a:pt x="45720" y="233148"/>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B23A7601-392F-469E-AC34-9F174C181570}">
      <dsp:nvSpPr>
        <dsp:cNvPr id="0" name=""/>
        <dsp:cNvSpPr/>
      </dsp:nvSpPr>
      <dsp:spPr>
        <a:xfrm>
          <a:off x="2783204" y="239101"/>
          <a:ext cx="91440" cy="233148"/>
        </a:xfrm>
        <a:custGeom>
          <a:avLst/>
          <a:gdLst/>
          <a:ahLst/>
          <a:cxnLst/>
          <a:rect l="0" t="0" r="0" b="0"/>
          <a:pathLst>
            <a:path>
              <a:moveTo>
                <a:pt x="45720" y="0"/>
              </a:moveTo>
              <a:lnTo>
                <a:pt x="45720" y="233148"/>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53D4615D-FFED-45DE-B137-0E4EA69CF367}">
      <dsp:nvSpPr>
        <dsp:cNvPr id="0" name=""/>
        <dsp:cNvSpPr/>
      </dsp:nvSpPr>
      <dsp:spPr>
        <a:xfrm>
          <a:off x="1405139" y="19"/>
          <a:ext cx="2847570" cy="239082"/>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rPr>
            <a:t>Service Manager Housing Strategy</a:t>
          </a:r>
        </a:p>
      </dsp:txBody>
      <dsp:txXfrm>
        <a:off x="1405139" y="19"/>
        <a:ext cx="2847570" cy="239082"/>
      </dsp:txXfrm>
    </dsp:sp>
    <dsp:sp modelId="{32B38BE9-0669-421A-9C8C-5DF1DD9ED27B}">
      <dsp:nvSpPr>
        <dsp:cNvPr id="0" name=""/>
        <dsp:cNvSpPr/>
      </dsp:nvSpPr>
      <dsp:spPr>
        <a:xfrm>
          <a:off x="1403346" y="472249"/>
          <a:ext cx="2851156" cy="273771"/>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rPr>
            <a:t>Senior Housing Officer (Information) </a:t>
          </a:r>
        </a:p>
      </dsp:txBody>
      <dsp:txXfrm>
        <a:off x="1403346" y="472249"/>
        <a:ext cx="2851156" cy="273771"/>
      </dsp:txXfrm>
    </dsp:sp>
    <dsp:sp modelId="{A138DC0D-E6E2-4806-98A9-72BA526D1D4D}">
      <dsp:nvSpPr>
        <dsp:cNvPr id="0" name=""/>
        <dsp:cNvSpPr/>
      </dsp:nvSpPr>
      <dsp:spPr>
        <a:xfrm>
          <a:off x="1390651" y="979169"/>
          <a:ext cx="2876547" cy="265411"/>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rPr>
            <a:t>Customer Engagement Officer*</a:t>
          </a:r>
        </a:p>
      </dsp:txBody>
      <dsp:txXfrm>
        <a:off x="1390651" y="979169"/>
        <a:ext cx="2876547" cy="26541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8E23B-3B15-4B86-B106-FF05D424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0000</dc:creator>
  <cp:lastModifiedBy>Louise McKay</cp:lastModifiedBy>
  <cp:revision>6</cp:revision>
  <cp:lastPrinted>2019-06-27T13:02:00Z</cp:lastPrinted>
  <dcterms:created xsi:type="dcterms:W3CDTF">2022-12-08T13:23:00Z</dcterms:created>
  <dcterms:modified xsi:type="dcterms:W3CDTF">2026-10-06T08:02:00Z</dcterms:modified>
</cp:coreProperties>
</file>