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4352765"/>
        <w:docPartObj>
          <w:docPartGallery w:val="Cover Pages"/>
          <w:docPartUnique/>
        </w:docPartObj>
      </w:sdtPr>
      <w:sdtEnd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A238E4">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AB5C39" w:rsidRPr="000812D7">
                                            <w:rPr>
                                              <w:rFonts w:asciiTheme="majorHAnsi" w:hAnsiTheme="majorHAnsi"/>
                                              <w:color w:val="002060"/>
                                              <w:sz w:val="96"/>
                                              <w:szCs w:val="96"/>
                                            </w:rPr>
                                            <w:t>Midlothian Council</w:t>
                                          </w:r>
                                        </w:sdtContent>
                                      </w:sdt>
                                    </w:p>
                                    <w:p w14:paraId="14E67D96" w14:textId="051ABB4B" w:rsidR="00AB5C39" w:rsidRDefault="00A238E4">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A238E4">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AB5C39" w:rsidRPr="000812D7">
                                      <w:rPr>
                                        <w:rFonts w:asciiTheme="majorHAnsi" w:hAnsiTheme="majorHAnsi"/>
                                        <w:color w:val="002060"/>
                                        <w:sz w:val="96"/>
                                        <w:szCs w:val="96"/>
                                      </w:rPr>
                                      <w:t>Midlothian Council</w:t>
                                    </w:r>
                                  </w:sdtContent>
                                </w:sdt>
                              </w:p>
                              <w:p w14:paraId="14E67D96" w14:textId="051ABB4B" w:rsidR="00AB5C39" w:rsidRDefault="00A238E4">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stand alone nursery schools.  Our special school, Saltersgate,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49FFD846" w:rsidR="00AB5C39" w:rsidRPr="006D0D31" w:rsidRDefault="00AB5C39"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sidRPr="006D0D31">
                    <w:rPr>
                      <w:rFonts w:cs="Calibri"/>
                      <w:spacing w:val="-16"/>
                      <w:sz w:val="24"/>
                      <w:szCs w:val="24"/>
                    </w:rPr>
                    <w:t>Teacher</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986EAA"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7405C6DC" w:rsidR="00AB5C39" w:rsidRPr="00DC73F2" w:rsidRDefault="002A408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22414E51" w:rsidR="005B5E90" w:rsidRPr="00DC73F2" w:rsidRDefault="002A408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Rosewell Primary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5665A5F6" w:rsidR="00AB5C39" w:rsidRPr="00DC73F2" w:rsidRDefault="002A408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Fixed term until 15 August 2027</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44E5F97D" w:rsidR="00AB5C39" w:rsidRPr="00DC73F2" w:rsidRDefault="00FA422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External </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4CBBFA07" w:rsidR="00AB5C39" w:rsidRPr="00DC73F2" w:rsidRDefault="00FA422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9  November 2026</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78417F57" w:rsidR="00AB5C39" w:rsidRPr="00DC73F2" w:rsidRDefault="00FA422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w/c 16  November  2026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75808491" w14:textId="77777777" w:rsidR="00986EAA" w:rsidRDefault="00986EAA" w:rsidP="00AB5C39">
            <w:pPr>
              <w:rPr>
                <w:rFonts w:cs="Calibri"/>
                <w:b w:val="0"/>
                <w:bCs w:val="0"/>
                <w:color w:val="0F4761" w:themeColor="accent1" w:themeShade="BF"/>
                <w:spacing w:val="-16"/>
                <w:sz w:val="24"/>
                <w:szCs w:val="24"/>
              </w:rPr>
            </w:pPr>
          </w:p>
          <w:p w14:paraId="6AAF6C49" w14:textId="57F836B3" w:rsidR="00FA422A" w:rsidRPr="005C66DF" w:rsidRDefault="00FA422A" w:rsidP="00FA422A">
            <w:pPr>
              <w:rPr>
                <w:rFonts w:ascii="Century Gothic" w:hAnsi="Century Gothic" w:cs="Arial"/>
                <w:sz w:val="24"/>
                <w:szCs w:val="24"/>
              </w:rPr>
            </w:pPr>
            <w:r>
              <w:rPr>
                <w:rFonts w:ascii="Century Gothic" w:hAnsi="Century Gothic" w:cs="Arial"/>
                <w:sz w:val="24"/>
                <w:szCs w:val="24"/>
              </w:rPr>
              <w:t>At Rosewell Primary School w</w:t>
            </w:r>
            <w:r w:rsidRPr="005C66DF">
              <w:rPr>
                <w:rFonts w:ascii="Century Gothic" w:hAnsi="Century Gothic" w:cs="Arial"/>
                <w:sz w:val="24"/>
                <w:szCs w:val="24"/>
              </w:rPr>
              <w:t xml:space="preserve">e aim to give children the best learning experiences we possibly can in order for children to reach their full potential. Our school vision is ‘Learning together for a better future’ which reflects our vision of the </w:t>
            </w:r>
            <w:r w:rsidR="00774F9E">
              <w:rPr>
                <w:rFonts w:ascii="Century Gothic" w:hAnsi="Century Gothic" w:cs="Arial"/>
                <w:sz w:val="24"/>
                <w:szCs w:val="24"/>
              </w:rPr>
              <w:t xml:space="preserve"> </w:t>
            </w:r>
            <w:r w:rsidRPr="005C66DF">
              <w:rPr>
                <w:rFonts w:ascii="Century Gothic" w:hAnsi="Century Gothic" w:cs="Arial"/>
                <w:sz w:val="24"/>
                <w:szCs w:val="24"/>
              </w:rPr>
              <w:t xml:space="preserve">community taking responsibility and being involved in </w:t>
            </w:r>
            <w:r w:rsidR="00774F9E">
              <w:rPr>
                <w:rFonts w:ascii="Century Gothic" w:hAnsi="Century Gothic" w:cs="Arial"/>
                <w:sz w:val="24"/>
                <w:szCs w:val="24"/>
              </w:rPr>
              <w:t>all of our c</w:t>
            </w:r>
            <w:r w:rsidRPr="005C66DF">
              <w:rPr>
                <w:rFonts w:ascii="Century Gothic" w:hAnsi="Century Gothic" w:cs="Arial"/>
                <w:sz w:val="24"/>
                <w:szCs w:val="24"/>
              </w:rPr>
              <w:t xml:space="preserve">hildren’s learning. </w:t>
            </w:r>
          </w:p>
          <w:p w14:paraId="66DA1A5D" w14:textId="77777777" w:rsidR="00FA422A" w:rsidRPr="005C66DF" w:rsidRDefault="00FA422A" w:rsidP="00FA422A">
            <w:pPr>
              <w:rPr>
                <w:rFonts w:ascii="Century Gothic" w:hAnsi="Century Gothic" w:cs="Arial"/>
                <w:sz w:val="24"/>
                <w:szCs w:val="24"/>
              </w:rPr>
            </w:pPr>
          </w:p>
          <w:p w14:paraId="2BD2E18A" w14:textId="77777777" w:rsidR="00FA422A" w:rsidRDefault="00FA422A" w:rsidP="00FA422A">
            <w:pPr>
              <w:rPr>
                <w:rFonts w:ascii="Arial" w:hAnsi="Arial" w:cs="Arial"/>
              </w:rPr>
            </w:pPr>
            <w:r>
              <w:rPr>
                <w:rFonts w:ascii="Arial" w:hAnsi="Arial" w:cs="Arial"/>
              </w:rPr>
              <w:t xml:space="preserve">                                                                            </w:t>
            </w:r>
          </w:p>
          <w:p w14:paraId="6E4C6FCF" w14:textId="7D28B864" w:rsidR="00FA422A" w:rsidRDefault="00FA422A" w:rsidP="00FA422A">
            <w:pPr>
              <w:rPr>
                <w:rFonts w:ascii="Century Gothic" w:hAnsi="Century Gothic" w:cs="Arial"/>
                <w:i/>
              </w:rPr>
            </w:pPr>
            <w:r>
              <w:rPr>
                <w:rFonts w:ascii="Century Gothic" w:hAnsi="Century Gothic" w:cs="Arial"/>
                <w:sz w:val="24"/>
                <w:szCs w:val="24"/>
              </w:rPr>
              <w:t>W</w:t>
            </w:r>
            <w:r w:rsidRPr="005C66DF">
              <w:rPr>
                <w:rFonts w:ascii="Century Gothic" w:hAnsi="Century Gothic" w:cs="Arial"/>
                <w:sz w:val="24"/>
                <w:szCs w:val="24"/>
              </w:rPr>
              <w:t>e a</w:t>
            </w:r>
            <w:r>
              <w:rPr>
                <w:rFonts w:ascii="Century Gothic" w:hAnsi="Century Gothic" w:cs="Arial"/>
                <w:sz w:val="24"/>
                <w:szCs w:val="24"/>
              </w:rPr>
              <w:t>re</w:t>
            </w:r>
            <w:r w:rsidRPr="005C66DF">
              <w:rPr>
                <w:rFonts w:ascii="Century Gothic" w:hAnsi="Century Gothic" w:cs="Arial"/>
                <w:sz w:val="24"/>
                <w:szCs w:val="24"/>
              </w:rPr>
              <w:t xml:space="preserve"> a school that is focused on equity</w:t>
            </w:r>
            <w:r w:rsidR="00774F9E">
              <w:rPr>
                <w:rFonts w:ascii="Century Gothic" w:hAnsi="Century Gothic" w:cs="Arial"/>
                <w:sz w:val="24"/>
                <w:szCs w:val="24"/>
              </w:rPr>
              <w:t xml:space="preserve">, creativity </w:t>
            </w:r>
            <w:r w:rsidRPr="005C66DF">
              <w:rPr>
                <w:rFonts w:ascii="Century Gothic" w:hAnsi="Century Gothic" w:cs="Arial"/>
                <w:sz w:val="24"/>
                <w:szCs w:val="24"/>
              </w:rPr>
              <w:t>and excellence</w:t>
            </w:r>
            <w:r>
              <w:rPr>
                <w:rFonts w:ascii="Century Gothic" w:hAnsi="Century Gothic" w:cs="Arial"/>
                <w:sz w:val="24"/>
                <w:szCs w:val="24"/>
              </w:rPr>
              <w:t xml:space="preserve">.    We are seeking to appoint a highly skilled, expert practitioner </w:t>
            </w:r>
            <w:r w:rsidR="00774F9E">
              <w:rPr>
                <w:rFonts w:ascii="Century Gothic" w:hAnsi="Century Gothic" w:cs="Arial"/>
                <w:sz w:val="24"/>
                <w:szCs w:val="24"/>
              </w:rPr>
              <w:t xml:space="preserve">who has a proven track record and experience of building effective relationships, leading innovative teaching and learning and supporting learners to be the best they can be.   </w:t>
            </w:r>
          </w:p>
          <w:p w14:paraId="3BDDF56B" w14:textId="77777777" w:rsidR="00986EAA" w:rsidRDefault="00986EAA" w:rsidP="00AB5C39">
            <w:pPr>
              <w:rPr>
                <w:rFonts w:cs="Calibri"/>
                <w:b w:val="0"/>
                <w:bCs w:val="0"/>
                <w:color w:val="0F4761" w:themeColor="accent1" w:themeShade="BF"/>
                <w:spacing w:val="-16"/>
                <w:sz w:val="24"/>
                <w:szCs w:val="24"/>
              </w:rPr>
            </w:pPr>
          </w:p>
          <w:p w14:paraId="76593C78" w14:textId="358A1B7B" w:rsidR="00FA422A" w:rsidRPr="00FA422A" w:rsidRDefault="00FA422A" w:rsidP="00FA422A">
            <w:pPr>
              <w:rPr>
                <w:rFonts w:cs="Calibri"/>
                <w:color w:val="0F4761" w:themeColor="accent1" w:themeShade="BF"/>
                <w:spacing w:val="-16"/>
                <w:sz w:val="24"/>
                <w:szCs w:val="24"/>
              </w:rPr>
            </w:pPr>
            <w:r w:rsidRPr="00FA422A">
              <w:rPr>
                <w:rFonts w:cs="Calibri"/>
                <w:color w:val="0F4761" w:themeColor="accent1" w:themeShade="BF"/>
                <w:spacing w:val="-16"/>
                <w:sz w:val="24"/>
                <w:szCs w:val="24"/>
              </w:rPr>
              <w:t>en Family you would lead a team to plan and facilitate learning, assess, track and monitor progress to respond to individual needs and build a nurturing environment which enables our children to thrive.</w:t>
            </w:r>
          </w:p>
          <w:p w14:paraId="456AB141" w14:textId="45A10BAC" w:rsidR="00FA422A" w:rsidRPr="00DC73F2" w:rsidRDefault="00FA422A" w:rsidP="00AB5C39">
            <w:pPr>
              <w:rPr>
                <w:rFonts w:cs="Calibri"/>
                <w:color w:val="0F4761" w:themeColor="accent1" w:themeShade="BF"/>
                <w:spacing w:val="-16"/>
                <w:sz w:val="24"/>
                <w:szCs w:val="24"/>
              </w:rPr>
            </w:pPr>
          </w:p>
        </w:tc>
      </w:tr>
    </w:tbl>
    <w:p w14:paraId="624188DC" w14:textId="5AFF7F9D" w:rsidR="00B95867" w:rsidRDefault="00B95867"/>
    <w:p w14:paraId="184107E3" w14:textId="0FC06E67" w:rsidR="005B5E90" w:rsidRDefault="005B5E90" w:rsidP="00B95867">
      <w:pPr>
        <w:pStyle w:val="BodyText"/>
        <w:spacing w:line="242" w:lineRule="auto"/>
        <w:ind w:left="1440" w:right="1278"/>
        <w:jc w:val="both"/>
      </w:pPr>
      <w:r>
        <w:rPr>
          <w:noProof/>
        </w:rPr>
        <w:drawing>
          <wp:anchor distT="0" distB="0" distL="114300" distR="114300" simplePos="0" relativeHeight="251660288" behindDoc="0" locked="0" layoutInCell="1" allowOverlap="1" wp14:anchorId="6CE14781" wp14:editId="64582ED9">
            <wp:simplePos x="0" y="0"/>
            <wp:positionH relativeFrom="page">
              <wp:align>left</wp:align>
            </wp:positionH>
            <wp:positionV relativeFrom="paragraph">
              <wp:posOffset>-910590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r w:rsidRPr="006F030E">
        <w:rPr>
          <w:color w:val="808080"/>
          <w:spacing w:val="-1"/>
        </w:rPr>
        <w:t>recognise,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r w:rsidRPr="006F030E">
        <w:rPr>
          <w:color w:val="808080"/>
          <w:spacing w:val="-1"/>
        </w:rPr>
        <w:t>respect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Pr="00611CA8">
                <w:rPr>
                  <w:rStyle w:val="Hyperlink"/>
                  <w:bCs/>
                  <w:iCs/>
                  <w:color w:val="0E2841" w:themeColor="text2"/>
                  <w:sz w:val="26"/>
                  <w:szCs w:val="26"/>
                </w:rPr>
                <w:t>Standard for Full Registration</w:t>
              </w:r>
            </w:hyperlink>
            <w:r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A40AE3" w:rsidP="00611CA8">
      <w:hyperlink r:id="rId13" w:history="1">
        <w:r>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r w:rsidRPr="0051782D">
                <w:rPr>
                  <w:rStyle w:val="Hyperlink"/>
                  <w:sz w:val="26"/>
                  <w:szCs w:val="26"/>
                </w:rPr>
                <w:t>Teachers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CF1C2" w14:textId="77777777" w:rsidR="00A238E4" w:rsidRDefault="00A238E4" w:rsidP="001648CB">
      <w:pPr>
        <w:spacing w:after="0" w:line="240" w:lineRule="auto"/>
      </w:pPr>
      <w:r>
        <w:separator/>
      </w:r>
    </w:p>
  </w:endnote>
  <w:endnote w:type="continuationSeparator" w:id="0">
    <w:p w14:paraId="07EA38D8" w14:textId="77777777" w:rsidR="00A238E4" w:rsidRDefault="00A238E4"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613725"/>
      <w:docPartObj>
        <w:docPartGallery w:val="Page Numbers (Bottom of Page)"/>
        <w:docPartUnique/>
      </w:docPartObj>
    </w:sdtPr>
    <w:sdtEnd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FEAA1" w14:textId="77777777" w:rsidR="00A238E4" w:rsidRDefault="00A238E4" w:rsidP="001648CB">
      <w:pPr>
        <w:spacing w:after="0" w:line="240" w:lineRule="auto"/>
      </w:pPr>
      <w:r>
        <w:separator/>
      </w:r>
    </w:p>
  </w:footnote>
  <w:footnote w:type="continuationSeparator" w:id="0">
    <w:p w14:paraId="6A4DAEC1" w14:textId="77777777" w:rsidR="00A238E4" w:rsidRDefault="00A238E4"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FC45F06"/>
    <w:multiLevelType w:val="hybridMultilevel"/>
    <w:tmpl w:val="5512FDE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 w:numId="4" w16cid:durableId="785776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648CB"/>
    <w:rsid w:val="00191285"/>
    <w:rsid w:val="001E2204"/>
    <w:rsid w:val="0020656E"/>
    <w:rsid w:val="00253595"/>
    <w:rsid w:val="002A4082"/>
    <w:rsid w:val="002A67CC"/>
    <w:rsid w:val="002D089B"/>
    <w:rsid w:val="003B0C43"/>
    <w:rsid w:val="003F3506"/>
    <w:rsid w:val="004E0C1C"/>
    <w:rsid w:val="0051782D"/>
    <w:rsid w:val="005B5E90"/>
    <w:rsid w:val="005E4534"/>
    <w:rsid w:val="00611CA8"/>
    <w:rsid w:val="006535DD"/>
    <w:rsid w:val="006D0D31"/>
    <w:rsid w:val="006F32BA"/>
    <w:rsid w:val="00774F9E"/>
    <w:rsid w:val="007F3B00"/>
    <w:rsid w:val="008033D2"/>
    <w:rsid w:val="00860095"/>
    <w:rsid w:val="0087599A"/>
    <w:rsid w:val="00951B54"/>
    <w:rsid w:val="00986EAA"/>
    <w:rsid w:val="009E64B4"/>
    <w:rsid w:val="00A2294C"/>
    <w:rsid w:val="00A238E4"/>
    <w:rsid w:val="00A40AE3"/>
    <w:rsid w:val="00A54D93"/>
    <w:rsid w:val="00AB5C39"/>
    <w:rsid w:val="00AD3FB6"/>
    <w:rsid w:val="00B13F90"/>
    <w:rsid w:val="00B20BA2"/>
    <w:rsid w:val="00B36673"/>
    <w:rsid w:val="00B95867"/>
    <w:rsid w:val="00BB5AD2"/>
    <w:rsid w:val="00BE4004"/>
    <w:rsid w:val="00D74B10"/>
    <w:rsid w:val="00DC73F2"/>
    <w:rsid w:val="00DD5F7D"/>
    <w:rsid w:val="00E0060C"/>
    <w:rsid w:val="00E14EB8"/>
    <w:rsid w:val="00E740D2"/>
    <w:rsid w:val="00EE6D80"/>
    <w:rsid w:val="00FA4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903659">
      <w:bodyDiv w:val="1"/>
      <w:marLeft w:val="0"/>
      <w:marRight w:val="0"/>
      <w:marTop w:val="0"/>
      <w:marBottom w:val="0"/>
      <w:divBdr>
        <w:top w:val="none" w:sz="0" w:space="0" w:color="auto"/>
        <w:left w:val="none" w:sz="0" w:space="0" w:color="auto"/>
        <w:bottom w:val="none" w:sz="0" w:space="0" w:color="auto"/>
        <w:right w:val="none" w:sz="0" w:space="0" w:color="auto"/>
      </w:divBdr>
    </w:div>
    <w:div w:id="93567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53595"/>
    <w:rsid w:val="002D089B"/>
    <w:rsid w:val="003950BC"/>
    <w:rsid w:val="003F3506"/>
    <w:rsid w:val="006E0502"/>
    <w:rsid w:val="006F32BA"/>
    <w:rsid w:val="007442D1"/>
    <w:rsid w:val="0078578F"/>
    <w:rsid w:val="007F3B00"/>
    <w:rsid w:val="008033D2"/>
    <w:rsid w:val="00830EFA"/>
    <w:rsid w:val="00A0454E"/>
    <w:rsid w:val="00A2294C"/>
    <w:rsid w:val="00A43423"/>
    <w:rsid w:val="00AD3FB6"/>
    <w:rsid w:val="00B3378E"/>
    <w:rsid w:val="00B36673"/>
    <w:rsid w:val="00BB7E9D"/>
    <w:rsid w:val="00E0060C"/>
    <w:rsid w:val="00F42278"/>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Shona Richardson (MGFL)</cp:lastModifiedBy>
  <cp:revision>11</cp:revision>
  <dcterms:created xsi:type="dcterms:W3CDTF">2025-01-14T08:50:00Z</dcterms:created>
  <dcterms:modified xsi:type="dcterms:W3CDTF">2026-10-16T10:31:00Z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