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D3726" w14:textId="5A0650C7" w:rsidR="00660E20" w:rsidRDefault="00177A08" w:rsidP="00177A08">
      <w:pPr>
        <w:spacing w:after="200" w:line="276" w:lineRule="auto"/>
        <w:jc w:val="center"/>
        <w:rPr>
          <w:rFonts w:asciiTheme="majorHAnsi" w:hAnsiTheme="majorHAnsi"/>
          <w:color w:val="222A35"/>
          <w:sz w:val="72"/>
          <w:szCs w:val="72"/>
        </w:rPr>
      </w:pPr>
      <w:r>
        <w:rPr>
          <w:rFonts w:asciiTheme="majorHAnsi" w:hAnsiTheme="majorHAnsi"/>
          <w:sz w:val="96"/>
          <w:szCs w:val="96"/>
        </w:rPr>
        <w:t xml:space="preserve">Modern Apprentice </w:t>
      </w:r>
      <w:r w:rsidR="0012180E">
        <w:rPr>
          <w:rFonts w:asciiTheme="majorHAnsi" w:hAnsiTheme="majorHAnsi"/>
          <w:sz w:val="96"/>
          <w:szCs w:val="96"/>
        </w:rPr>
        <w:t xml:space="preserve">Project </w:t>
      </w:r>
      <w:r>
        <w:rPr>
          <w:rFonts w:asciiTheme="majorHAnsi" w:hAnsiTheme="majorHAnsi"/>
          <w:sz w:val="96"/>
          <w:szCs w:val="96"/>
        </w:rPr>
        <w:t>Manager</w:t>
      </w:r>
    </w:p>
    <w:p w14:paraId="3B2607B0" w14:textId="1AC06AB4" w:rsidR="008D1FE9" w:rsidRDefault="008D1FE9" w:rsidP="004E3C80">
      <w:pPr>
        <w:spacing w:after="200" w:line="276" w:lineRule="auto"/>
        <w:rPr>
          <w:rFonts w:asciiTheme="majorHAnsi" w:hAnsiTheme="majorHAnsi" w:cs="Tahoma"/>
          <w:bCs/>
          <w:color w:val="002C50"/>
          <w:spacing w:val="-16"/>
          <w:sz w:val="20"/>
          <w:szCs w:val="20"/>
          <w:lang w:val="en-US"/>
        </w:rPr>
      </w:pPr>
    </w:p>
    <w:p w14:paraId="62CA402C" w14:textId="040CCE73" w:rsidR="00045682" w:rsidRDefault="00045682" w:rsidP="004E3C80">
      <w:pPr>
        <w:spacing w:after="200" w:line="276" w:lineRule="auto"/>
        <w:rPr>
          <w:rFonts w:cs="Tahoma"/>
          <w:bCs/>
          <w:color w:val="002C50"/>
          <w:spacing w:val="-16"/>
          <w:sz w:val="20"/>
          <w:szCs w:val="20"/>
          <w:lang w:val="en-US"/>
        </w:rPr>
      </w:pPr>
    </w:p>
    <w:p w14:paraId="7F8FD648" w14:textId="77777777" w:rsidR="00D9065A" w:rsidRPr="00BC6607" w:rsidRDefault="00D9065A" w:rsidP="00D9065A">
      <w:pPr>
        <w:rPr>
          <w:rFonts w:cs="Tahoma"/>
          <w:bCs/>
          <w:color w:val="002C50"/>
          <w:spacing w:val="-16"/>
          <w:sz w:val="20"/>
          <w:szCs w:val="20"/>
        </w:rPr>
      </w:pPr>
      <w:r w:rsidRPr="00BC6607">
        <w:rPr>
          <w:rFonts w:cs="Tahoma"/>
          <w:color w:val="002C50"/>
          <w:spacing w:val="-16"/>
          <w:sz w:val="20"/>
          <w:szCs w:val="20"/>
        </w:rPr>
        <w:br w:type="page"/>
      </w:r>
    </w:p>
    <w:tbl>
      <w:tblPr>
        <w:tblW w:w="0" w:type="auto"/>
        <w:tblBorders>
          <w:top w:val="single" w:sz="4" w:space="0" w:color="8DB3E2"/>
          <w:left w:val="single" w:sz="4" w:space="0" w:color="8DB3E2"/>
          <w:bottom w:val="single" w:sz="4" w:space="0" w:color="8DB3E2"/>
          <w:right w:val="single" w:sz="4" w:space="0" w:color="8DB3E2"/>
          <w:insideH w:val="single" w:sz="4" w:space="0" w:color="8DB3E2"/>
          <w:insideV w:val="single" w:sz="4" w:space="0" w:color="8DB3E2"/>
        </w:tblBorders>
        <w:tblLook w:val="04A0" w:firstRow="1" w:lastRow="0" w:firstColumn="1" w:lastColumn="0" w:noHBand="0" w:noVBand="1"/>
      </w:tblPr>
      <w:tblGrid>
        <w:gridCol w:w="10456"/>
      </w:tblGrid>
      <w:tr w:rsidR="00BE7888" w:rsidRPr="004E7994" w14:paraId="3F76A5B0" w14:textId="77777777" w:rsidTr="00D71A9E">
        <w:tc>
          <w:tcPr>
            <w:tcW w:w="10456" w:type="dxa"/>
            <w:tcBorders>
              <w:bottom w:val="single" w:sz="4" w:space="0" w:color="8DB3E2"/>
            </w:tcBorders>
            <w:shd w:val="clear" w:color="auto" w:fill="DBE5F1"/>
          </w:tcPr>
          <w:p w14:paraId="428F2FEF" w14:textId="77777777" w:rsidR="00BE7888" w:rsidRPr="004E7994" w:rsidRDefault="00BE7888" w:rsidP="00D71A9E">
            <w:pPr>
              <w:rPr>
                <w:rFonts w:cs="Tahoma"/>
                <w:color w:val="002C50"/>
                <w:spacing w:val="-16"/>
                <w:sz w:val="20"/>
                <w:szCs w:val="20"/>
              </w:rPr>
            </w:pPr>
          </w:p>
          <w:p w14:paraId="0A2EC635" w14:textId="77777777" w:rsidR="00BE7888" w:rsidRPr="004E7994" w:rsidRDefault="00BE7888" w:rsidP="00D71A9E">
            <w:pPr>
              <w:rPr>
                <w:rFonts w:cs="Tahoma"/>
                <w:color w:val="002C50"/>
                <w:spacing w:val="-16"/>
                <w:sz w:val="20"/>
                <w:szCs w:val="20"/>
              </w:rPr>
            </w:pPr>
            <w:r w:rsidRPr="004E7994">
              <w:rPr>
                <w:rFonts w:eastAsia="Times New Roman"/>
                <w:color w:val="365F91"/>
                <w:sz w:val="28"/>
                <w:szCs w:val="28"/>
              </w:rPr>
              <w:t>About the Role</w:t>
            </w:r>
          </w:p>
        </w:tc>
      </w:tr>
      <w:tr w:rsidR="00BE7888" w:rsidRPr="004E7994" w14:paraId="1118D640" w14:textId="77777777" w:rsidTr="00D71A9E">
        <w:tc>
          <w:tcPr>
            <w:tcW w:w="10456" w:type="dxa"/>
            <w:tcBorders>
              <w:bottom w:val="single" w:sz="2" w:space="0" w:color="8DB3E2"/>
            </w:tcBorders>
          </w:tcPr>
          <w:tbl>
            <w:tblPr>
              <w:tblpPr w:leftFromText="227" w:rightFromText="227" w:vertAnchor="text" w:horzAnchor="page" w:tblpXSpec="right" w:tblpY="-265"/>
              <w:tblOverlap w:val="never"/>
              <w:tblW w:w="3847" w:type="dxa"/>
              <w:tblBorders>
                <w:left w:val="single" w:sz="4" w:space="0" w:color="8DB3E2"/>
                <w:bottom w:val="single" w:sz="4" w:space="0" w:color="8DB3E2"/>
                <w:insideH w:val="single" w:sz="4" w:space="0" w:color="8DB3E2"/>
                <w:insideV w:val="single" w:sz="4" w:space="0" w:color="8DB3E2"/>
              </w:tblBorders>
              <w:tblLook w:val="04A0" w:firstRow="1" w:lastRow="0" w:firstColumn="1" w:lastColumn="0" w:noHBand="0" w:noVBand="1"/>
            </w:tblPr>
            <w:tblGrid>
              <w:gridCol w:w="1413"/>
              <w:gridCol w:w="2434"/>
            </w:tblGrid>
            <w:tr w:rsidR="00BE7888" w:rsidRPr="004E7994" w14:paraId="2CAC748E" w14:textId="77777777" w:rsidTr="00D71A9E">
              <w:trPr>
                <w:cantSplit/>
                <w:trHeight w:val="433"/>
              </w:trPr>
              <w:tc>
                <w:tcPr>
                  <w:tcW w:w="1413" w:type="dxa"/>
                  <w:shd w:val="clear" w:color="auto" w:fill="DBE5F1"/>
                </w:tcPr>
                <w:p w14:paraId="45BF20E3" w14:textId="77777777" w:rsidR="00BE7888" w:rsidRPr="004E7994" w:rsidRDefault="00BE7888" w:rsidP="00D71A9E">
                  <w:pPr>
                    <w:rPr>
                      <w:rFonts w:ascii="Gadugi" w:hAnsi="Gadugi"/>
                      <w:color w:val="365F91"/>
                      <w:spacing w:val="-16"/>
                      <w:sz w:val="24"/>
                      <w:szCs w:val="24"/>
                    </w:rPr>
                  </w:pPr>
                  <w:r w:rsidRPr="004E7994">
                    <w:rPr>
                      <w:rFonts w:ascii="Gadugi" w:hAnsi="Gadugi"/>
                      <w:color w:val="365F91"/>
                      <w:spacing w:val="-16"/>
                      <w:sz w:val="24"/>
                      <w:szCs w:val="24"/>
                    </w:rPr>
                    <w:t>Job Title</w:t>
                  </w:r>
                </w:p>
              </w:tc>
              <w:tc>
                <w:tcPr>
                  <w:tcW w:w="2434" w:type="dxa"/>
                  <w:vAlign w:val="center"/>
                </w:tcPr>
                <w:p w14:paraId="505D7709" w14:textId="77777777" w:rsidR="00BE7888" w:rsidRDefault="00BE7888" w:rsidP="00D71A9E">
                  <w:pPr>
                    <w:spacing w:after="60" w:line="252" w:lineRule="auto"/>
                  </w:pPr>
                  <w:r>
                    <w:rPr>
                      <w:rFonts w:ascii="Arial" w:hAnsi="Arial"/>
                      <w:b/>
                      <w:color w:val="002C50"/>
                      <w:sz w:val="20"/>
                    </w:rPr>
                    <w:t>Modern Apprentice – Project Management</w:t>
                  </w:r>
                </w:p>
              </w:tc>
            </w:tr>
            <w:tr w:rsidR="00BE7888" w:rsidRPr="004E7994" w14:paraId="184833AA" w14:textId="77777777" w:rsidTr="00D71A9E">
              <w:trPr>
                <w:cantSplit/>
                <w:trHeight w:val="385"/>
              </w:trPr>
              <w:tc>
                <w:tcPr>
                  <w:tcW w:w="1413" w:type="dxa"/>
                  <w:shd w:val="clear" w:color="auto" w:fill="DBE5F1"/>
                </w:tcPr>
                <w:p w14:paraId="6F002EB8" w14:textId="77777777" w:rsidR="00BE7888" w:rsidRPr="004E7994" w:rsidRDefault="00BE7888" w:rsidP="00D71A9E">
                  <w:pPr>
                    <w:rPr>
                      <w:rFonts w:ascii="Gadugi" w:hAnsi="Gadugi"/>
                      <w:color w:val="365F91"/>
                      <w:spacing w:val="-16"/>
                      <w:sz w:val="24"/>
                      <w:szCs w:val="24"/>
                    </w:rPr>
                  </w:pPr>
                  <w:r w:rsidRPr="004E7994">
                    <w:rPr>
                      <w:rFonts w:ascii="Gadugi" w:hAnsi="Gadugi"/>
                      <w:color w:val="365F91"/>
                      <w:spacing w:val="-16"/>
                      <w:sz w:val="24"/>
                      <w:szCs w:val="24"/>
                    </w:rPr>
                    <w:t>Pay Grade</w:t>
                  </w:r>
                </w:p>
              </w:tc>
              <w:tc>
                <w:tcPr>
                  <w:tcW w:w="2434" w:type="dxa"/>
                  <w:vAlign w:val="center"/>
                </w:tcPr>
                <w:p w14:paraId="750D3F74" w14:textId="77777777" w:rsidR="00BE7888" w:rsidRDefault="00BE7888" w:rsidP="00D71A9E">
                  <w:pPr>
                    <w:spacing w:after="60" w:line="252" w:lineRule="auto"/>
                  </w:pPr>
                  <w:r>
                    <w:rPr>
                      <w:rFonts w:ascii="Arial" w:hAnsi="Arial"/>
                      <w:color w:val="002C50"/>
                      <w:sz w:val="20"/>
                    </w:rPr>
                    <w:t>G4</w:t>
                  </w:r>
                </w:p>
              </w:tc>
            </w:tr>
            <w:tr w:rsidR="00BE7888" w:rsidRPr="004E7994" w14:paraId="7137D05B" w14:textId="77777777" w:rsidTr="00D71A9E">
              <w:trPr>
                <w:cantSplit/>
                <w:trHeight w:val="385"/>
              </w:trPr>
              <w:tc>
                <w:tcPr>
                  <w:tcW w:w="1413" w:type="dxa"/>
                  <w:shd w:val="clear" w:color="auto" w:fill="DBE5F1"/>
                </w:tcPr>
                <w:p w14:paraId="24F2B13D" w14:textId="77777777" w:rsidR="00BE7888" w:rsidRPr="004E7994" w:rsidRDefault="00BE7888" w:rsidP="00D71A9E">
                  <w:pPr>
                    <w:rPr>
                      <w:rFonts w:ascii="Gadugi" w:hAnsi="Gadugi"/>
                      <w:color w:val="365F91"/>
                      <w:spacing w:val="-16"/>
                      <w:sz w:val="24"/>
                      <w:szCs w:val="24"/>
                    </w:rPr>
                  </w:pPr>
                  <w:r>
                    <w:rPr>
                      <w:rFonts w:ascii="Gadugi" w:hAnsi="Gadugi"/>
                      <w:color w:val="365F91"/>
                      <w:spacing w:val="-16"/>
                      <w:sz w:val="24"/>
                      <w:szCs w:val="24"/>
                    </w:rPr>
                    <w:t>Job Family</w:t>
                  </w:r>
                </w:p>
              </w:tc>
              <w:tc>
                <w:tcPr>
                  <w:tcW w:w="2434" w:type="dxa"/>
                  <w:vAlign w:val="center"/>
                </w:tcPr>
                <w:p w14:paraId="0D8638A5" w14:textId="77777777" w:rsidR="00BE7888" w:rsidRDefault="00BE7888" w:rsidP="00D71A9E">
                  <w:pPr>
                    <w:spacing w:after="60" w:line="252" w:lineRule="auto"/>
                  </w:pPr>
                  <w:r>
                    <w:rPr>
                      <w:rFonts w:ascii="Arial" w:hAnsi="Arial"/>
                      <w:color w:val="002C50"/>
                      <w:sz w:val="20"/>
                    </w:rPr>
                    <w:t>Project Management / Business Support</w:t>
                  </w:r>
                </w:p>
              </w:tc>
            </w:tr>
            <w:tr w:rsidR="00BE7888" w:rsidRPr="004E7994" w14:paraId="31E55BEE" w14:textId="77777777" w:rsidTr="00D71A9E">
              <w:trPr>
                <w:cantSplit/>
                <w:trHeight w:val="758"/>
              </w:trPr>
              <w:tc>
                <w:tcPr>
                  <w:tcW w:w="1413" w:type="dxa"/>
                  <w:shd w:val="clear" w:color="auto" w:fill="DBE5F1"/>
                </w:tcPr>
                <w:p w14:paraId="054118AA" w14:textId="77777777" w:rsidR="00BE7888" w:rsidRPr="004E7994" w:rsidRDefault="00BE7888" w:rsidP="00D71A9E">
                  <w:pPr>
                    <w:rPr>
                      <w:rFonts w:ascii="Gadugi" w:hAnsi="Gadugi"/>
                      <w:color w:val="365F91"/>
                      <w:spacing w:val="-16"/>
                      <w:sz w:val="24"/>
                      <w:szCs w:val="24"/>
                    </w:rPr>
                  </w:pPr>
                  <w:r w:rsidRPr="004E7994">
                    <w:rPr>
                      <w:rFonts w:ascii="Gadugi" w:hAnsi="Gadugi"/>
                      <w:color w:val="365F91"/>
                      <w:spacing w:val="-16"/>
                      <w:sz w:val="24"/>
                      <w:szCs w:val="24"/>
                    </w:rPr>
                    <w:t>Location</w:t>
                  </w:r>
                </w:p>
                <w:p w14:paraId="2D5BF0ED" w14:textId="77777777" w:rsidR="00BE7888" w:rsidRPr="004E7994" w:rsidRDefault="00BE7888" w:rsidP="00D71A9E">
                  <w:pPr>
                    <w:rPr>
                      <w:rFonts w:ascii="Gadugi" w:hAnsi="Gadugi"/>
                      <w:color w:val="365F91"/>
                      <w:spacing w:val="-16"/>
                      <w:sz w:val="24"/>
                      <w:szCs w:val="24"/>
                    </w:rPr>
                  </w:pPr>
                </w:p>
              </w:tc>
              <w:tc>
                <w:tcPr>
                  <w:tcW w:w="2434" w:type="dxa"/>
                  <w:vAlign w:val="center"/>
                </w:tcPr>
                <w:p w14:paraId="3B366C4B" w14:textId="3A6B1588" w:rsidR="00BE7888" w:rsidRDefault="00BE7888" w:rsidP="00D71A9E">
                  <w:pPr>
                    <w:spacing w:after="60" w:line="252" w:lineRule="auto"/>
                  </w:pPr>
                  <w:r>
                    <w:rPr>
                      <w:rFonts w:ascii="Arial" w:hAnsi="Arial"/>
                      <w:color w:val="002C50"/>
                      <w:sz w:val="20"/>
                    </w:rPr>
                    <w:t>Marischal College / agile working</w:t>
                  </w:r>
                </w:p>
              </w:tc>
            </w:tr>
          </w:tbl>
          <w:p w14:paraId="47047567" w14:textId="66E8C209" w:rsidR="00BE7888" w:rsidRPr="004E7994" w:rsidRDefault="00BE7888" w:rsidP="00D71A9E">
            <w:r>
              <w:rPr>
                <w:rFonts w:ascii="Arial" w:hAnsi="Arial"/>
                <w:color w:val="222A35"/>
                <w:sz w:val="20"/>
              </w:rPr>
              <w:t>The purpose of this role is to learn and develop project management skills while supporting the Strategy and Transformation Team with planned project tasks. with guidance and supervision, the postholder will help maintain project information, organise meetings and engagement activity, track actions, prepare straightforward updates and support effective communication. The role combines practical workplace learning with completion of an agreed Modern Apprenticeship framework.</w:t>
            </w:r>
          </w:p>
        </w:tc>
      </w:tr>
    </w:tbl>
    <w:p w14:paraId="00E002F6" w14:textId="77777777" w:rsidR="00BE7888" w:rsidRPr="004E7994" w:rsidRDefault="00BE7888" w:rsidP="00BE7888">
      <w:pPr>
        <w:rPr>
          <w:vanish/>
        </w:rPr>
      </w:pPr>
    </w:p>
    <w:tbl>
      <w:tblPr>
        <w:tblpPr w:leftFromText="180" w:rightFromText="180" w:vertAnchor="text"/>
        <w:tblW w:w="10456"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80" w:firstRow="0" w:lastRow="0" w:firstColumn="1" w:lastColumn="0" w:noHBand="0" w:noVBand="1"/>
      </w:tblPr>
      <w:tblGrid>
        <w:gridCol w:w="3871"/>
        <w:gridCol w:w="6585"/>
      </w:tblGrid>
      <w:tr w:rsidR="00BE7888" w:rsidRPr="004E7994" w14:paraId="65C4DF55" w14:textId="77777777" w:rsidTr="00D71A9E">
        <w:trPr>
          <w:trHeight w:val="1555"/>
        </w:trPr>
        <w:tc>
          <w:tcPr>
            <w:tcW w:w="10456" w:type="dxa"/>
            <w:gridSpan w:val="2"/>
            <w:tcBorders>
              <w:top w:val="single" w:sz="2" w:space="0" w:color="8DB3E2"/>
            </w:tcBorders>
          </w:tcPr>
          <w:p w14:paraId="2CDE4334" w14:textId="5C750210" w:rsidR="00BE7888" w:rsidRPr="004E7994" w:rsidRDefault="00BE7888" w:rsidP="00D71A9E">
            <w:pPr>
              <w:spacing w:before="120"/>
              <w:ind w:left="34"/>
              <w:rPr>
                <w:rStyle w:val="Paragraph"/>
                <w:b/>
                <w:bCs/>
              </w:rPr>
            </w:pPr>
            <w:r>
              <w:rPr>
                <w:noProof/>
              </w:rPr>
              <w:drawing>
                <wp:inline distT="0" distB="0" distL="0" distR="0" wp14:anchorId="74FCCD75" wp14:editId="363189A6">
                  <wp:extent cx="6371063" cy="2029460"/>
                  <wp:effectExtent l="0" t="0" r="10795" b="0"/>
                  <wp:docPr id="51671970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c>
      </w:tr>
      <w:tr w:rsidR="00BE7888" w:rsidRPr="004E7994" w14:paraId="6256B952" w14:textId="77777777" w:rsidTr="00D71A9E">
        <w:trPr>
          <w:trHeight w:val="611"/>
        </w:trPr>
        <w:tc>
          <w:tcPr>
            <w:tcW w:w="10456" w:type="dxa"/>
            <w:gridSpan w:val="2"/>
            <w:shd w:val="clear" w:color="auto" w:fill="DBE5F1"/>
          </w:tcPr>
          <w:p w14:paraId="4CB8A31F" w14:textId="77777777" w:rsidR="00BE7888" w:rsidRPr="004E7994" w:rsidRDefault="00BE7888" w:rsidP="00D71A9E">
            <w:pPr>
              <w:pStyle w:val="Heading2"/>
              <w:rPr>
                <w:rFonts w:ascii="Calibri" w:hAnsi="Calibri"/>
                <w:b w:val="0"/>
                <w:bCs w:val="0"/>
                <w:color w:val="222A35"/>
              </w:rPr>
            </w:pPr>
            <w:r w:rsidRPr="004E7994">
              <w:rPr>
                <w:rFonts w:ascii="Calibri" w:hAnsi="Calibri"/>
                <w:b w:val="0"/>
                <w:bCs w:val="0"/>
              </w:rPr>
              <w:t>Key Outcomes and Task Examples</w:t>
            </w:r>
          </w:p>
        </w:tc>
      </w:tr>
      <w:tr w:rsidR="00BE7888" w:rsidRPr="004E7994" w14:paraId="5D6292D3" w14:textId="77777777" w:rsidTr="00D71A9E">
        <w:trPr>
          <w:trHeight w:val="322"/>
        </w:trPr>
        <w:tc>
          <w:tcPr>
            <w:tcW w:w="3871" w:type="dxa"/>
            <w:shd w:val="clear" w:color="auto" w:fill="DBE5F1"/>
          </w:tcPr>
          <w:p w14:paraId="34106F8F" w14:textId="77777777" w:rsidR="00BE7888" w:rsidRPr="004E7994" w:rsidRDefault="00BE7888" w:rsidP="00D71A9E">
            <w:pPr>
              <w:pStyle w:val="Heading5"/>
              <w:rPr>
                <w:rFonts w:ascii="Calibri" w:hAnsi="Calibri"/>
                <w:bCs/>
              </w:rPr>
            </w:pPr>
            <w:r w:rsidRPr="004E7994">
              <w:rPr>
                <w:rFonts w:ascii="Calibri" w:hAnsi="Calibri"/>
                <w:bCs/>
              </w:rPr>
              <w:t xml:space="preserve">The post holder will deliver the following outcomes: </w:t>
            </w:r>
          </w:p>
        </w:tc>
        <w:tc>
          <w:tcPr>
            <w:tcW w:w="6585" w:type="dxa"/>
            <w:shd w:val="clear" w:color="auto" w:fill="DBE5F1"/>
          </w:tcPr>
          <w:p w14:paraId="75948295" w14:textId="77777777" w:rsidR="00BE7888" w:rsidRPr="004E7994" w:rsidRDefault="00BE7888" w:rsidP="00D71A9E">
            <w:pPr>
              <w:pStyle w:val="Heading5"/>
              <w:rPr>
                <w:rFonts w:ascii="Calibri" w:hAnsi="Calibri"/>
                <w:bCs/>
              </w:rPr>
            </w:pPr>
            <w:r w:rsidRPr="004E7994">
              <w:rPr>
                <w:rFonts w:ascii="Calibri" w:hAnsi="Calibri"/>
                <w:bCs/>
              </w:rPr>
              <w:t>Examples of related tasks:</w:t>
            </w:r>
          </w:p>
        </w:tc>
      </w:tr>
      <w:tr w:rsidR="00BE7888" w:rsidRPr="004E7994" w14:paraId="42CC2F44" w14:textId="77777777" w:rsidTr="00D71A9E">
        <w:trPr>
          <w:trHeight w:val="699"/>
        </w:trPr>
        <w:tc>
          <w:tcPr>
            <w:tcW w:w="3871" w:type="dxa"/>
            <w:vAlign w:val="center"/>
          </w:tcPr>
          <w:p w14:paraId="29A79CDE" w14:textId="77777777" w:rsidR="00BE7888" w:rsidRDefault="00BE7888" w:rsidP="00D71A9E">
            <w:pPr>
              <w:spacing w:after="60" w:line="252" w:lineRule="auto"/>
            </w:pPr>
            <w:r>
              <w:rPr>
                <w:rFonts w:ascii="Arial" w:hAnsi="Arial"/>
                <w:b/>
                <w:color w:val="365F91"/>
                <w:sz w:val="20"/>
              </w:rPr>
              <w:t>Provide reliable, supervised support to project planning, delivery, communication and learning.</w:t>
            </w:r>
          </w:p>
        </w:tc>
        <w:tc>
          <w:tcPr>
            <w:tcW w:w="6585" w:type="dxa"/>
            <w:vAlign w:val="center"/>
          </w:tcPr>
          <w:p w14:paraId="1E39BFED" w14:textId="77777777" w:rsidR="00BE7888" w:rsidRDefault="00BE7888" w:rsidP="00D71A9E">
            <w:pPr>
              <w:spacing w:after="60" w:line="252" w:lineRule="auto"/>
              <w:ind w:left="200" w:hanging="160"/>
            </w:pPr>
            <w:r>
              <w:rPr>
                <w:rFonts w:ascii="Arial" w:hAnsi="Arial"/>
                <w:color w:val="365F91"/>
                <w:sz w:val="20"/>
              </w:rPr>
              <w:t>• Take part in the Modern Apprenticeship Programme and complete the agreed learning activities and evidence.</w:t>
            </w:r>
          </w:p>
          <w:p w14:paraId="2884A152" w14:textId="77777777" w:rsidR="00BE7888" w:rsidRDefault="00BE7888" w:rsidP="00D71A9E">
            <w:pPr>
              <w:spacing w:after="60" w:line="252" w:lineRule="auto"/>
              <w:ind w:left="200" w:hanging="160"/>
            </w:pPr>
            <w:r>
              <w:rPr>
                <w:rFonts w:ascii="Arial" w:hAnsi="Arial"/>
                <w:color w:val="365F91"/>
                <w:sz w:val="20"/>
              </w:rPr>
              <w:t>• Assist with setting up project folders, templates, plans, action logs, risk and issue logs and contact lists.</w:t>
            </w:r>
          </w:p>
          <w:p w14:paraId="032D7F70" w14:textId="6AAC1379" w:rsidR="00BE7888" w:rsidRDefault="00BE7888" w:rsidP="00D71A9E">
            <w:pPr>
              <w:spacing w:after="60" w:line="252" w:lineRule="auto"/>
              <w:ind w:left="200" w:hanging="160"/>
            </w:pPr>
            <w:r>
              <w:rPr>
                <w:rFonts w:ascii="Arial" w:hAnsi="Arial"/>
                <w:color w:val="365F91"/>
                <w:sz w:val="20"/>
              </w:rPr>
              <w:t>• Update project information accurately under the direction of a Project Manager</w:t>
            </w:r>
            <w:r w:rsidR="00202E8B">
              <w:rPr>
                <w:rFonts w:ascii="Arial" w:hAnsi="Arial"/>
                <w:color w:val="365F91"/>
                <w:sz w:val="20"/>
              </w:rPr>
              <w:t>, Development Officer</w:t>
            </w:r>
            <w:r>
              <w:rPr>
                <w:rFonts w:ascii="Arial" w:hAnsi="Arial"/>
                <w:color w:val="365F91"/>
                <w:sz w:val="20"/>
              </w:rPr>
              <w:t xml:space="preserve"> or Senior Project Manager.</w:t>
            </w:r>
          </w:p>
          <w:p w14:paraId="037EAB75" w14:textId="77777777" w:rsidR="00BE7888" w:rsidRDefault="00BE7888" w:rsidP="00D71A9E">
            <w:pPr>
              <w:spacing w:after="60" w:line="252" w:lineRule="auto"/>
              <w:ind w:left="200" w:hanging="160"/>
            </w:pPr>
            <w:r>
              <w:rPr>
                <w:rFonts w:ascii="Arial" w:hAnsi="Arial"/>
                <w:color w:val="365F91"/>
                <w:sz w:val="20"/>
              </w:rPr>
              <w:t>• Arrange meetings, workshops and engagement sessions, including invitations, papers, room or online meeting details and attendance lists.</w:t>
            </w:r>
          </w:p>
          <w:p w14:paraId="2D844AB9" w14:textId="77777777" w:rsidR="00BE7888" w:rsidRDefault="00BE7888" w:rsidP="00D71A9E">
            <w:pPr>
              <w:spacing w:after="60" w:line="252" w:lineRule="auto"/>
              <w:ind w:left="200" w:hanging="160"/>
            </w:pPr>
            <w:r>
              <w:rPr>
                <w:rFonts w:ascii="Arial" w:hAnsi="Arial"/>
                <w:color w:val="365F91"/>
                <w:sz w:val="20"/>
              </w:rPr>
              <w:t>• Take clear notes and action points, circulate agreed records and follow up routine actions.</w:t>
            </w:r>
          </w:p>
          <w:p w14:paraId="473373EA" w14:textId="77777777" w:rsidR="00BE7888" w:rsidRDefault="00BE7888" w:rsidP="00D71A9E">
            <w:pPr>
              <w:spacing w:after="60" w:line="252" w:lineRule="auto"/>
              <w:ind w:left="200" w:hanging="160"/>
            </w:pPr>
            <w:r>
              <w:rPr>
                <w:rFonts w:ascii="Arial" w:hAnsi="Arial"/>
                <w:color w:val="365F91"/>
                <w:sz w:val="20"/>
              </w:rPr>
              <w:t>• Help monitor milestones, deadlines and outstanding actions, highlighting delays or concerns to the relevant manager.</w:t>
            </w:r>
          </w:p>
          <w:p w14:paraId="1BF2A500" w14:textId="77777777" w:rsidR="00BE7888" w:rsidRDefault="00BE7888" w:rsidP="00D71A9E">
            <w:pPr>
              <w:spacing w:after="60" w:line="252" w:lineRule="auto"/>
              <w:ind w:left="200" w:hanging="160"/>
            </w:pPr>
            <w:r>
              <w:rPr>
                <w:rFonts w:ascii="Arial" w:hAnsi="Arial"/>
                <w:color w:val="365F91"/>
                <w:sz w:val="20"/>
              </w:rPr>
              <w:t>• Gather and organise information from colleagues, partners, surveys and engagement activity.</w:t>
            </w:r>
          </w:p>
          <w:p w14:paraId="46B0A9A5" w14:textId="77777777" w:rsidR="00BE7888" w:rsidRDefault="00BE7888" w:rsidP="00D71A9E">
            <w:pPr>
              <w:spacing w:after="60" w:line="252" w:lineRule="auto"/>
              <w:ind w:left="200" w:hanging="160"/>
            </w:pPr>
            <w:r>
              <w:rPr>
                <w:rFonts w:ascii="Arial" w:hAnsi="Arial"/>
                <w:color w:val="365F91"/>
                <w:sz w:val="20"/>
              </w:rPr>
              <w:t>• Assist with preparing straightforward project updates, presentations, briefings and reports using agreed templates.</w:t>
            </w:r>
          </w:p>
          <w:p w14:paraId="02690513" w14:textId="77777777" w:rsidR="00BE7888" w:rsidRDefault="00BE7888" w:rsidP="00D71A9E">
            <w:pPr>
              <w:spacing w:after="60" w:line="252" w:lineRule="auto"/>
              <w:ind w:left="200" w:hanging="160"/>
            </w:pPr>
            <w:r>
              <w:rPr>
                <w:rFonts w:ascii="Arial" w:hAnsi="Arial"/>
                <w:color w:val="365F91"/>
                <w:sz w:val="20"/>
              </w:rPr>
              <w:t>• Support communication with staff, partners, service users and carers in a professional and accessible way.</w:t>
            </w:r>
          </w:p>
          <w:p w14:paraId="11F44D1F" w14:textId="42818BC9" w:rsidR="00BE7888" w:rsidRDefault="00BE7888" w:rsidP="00D71A9E">
            <w:pPr>
              <w:spacing w:after="60" w:line="252" w:lineRule="auto"/>
              <w:ind w:left="200" w:hanging="160"/>
            </w:pPr>
            <w:r>
              <w:rPr>
                <w:rFonts w:ascii="Arial" w:hAnsi="Arial"/>
                <w:color w:val="365F91"/>
                <w:sz w:val="20"/>
              </w:rPr>
              <w:t xml:space="preserve">• Use Microsoft 365 </w:t>
            </w:r>
            <w:r w:rsidR="00B32206">
              <w:rPr>
                <w:rFonts w:ascii="Arial" w:hAnsi="Arial"/>
                <w:color w:val="365F91"/>
                <w:sz w:val="20"/>
              </w:rPr>
              <w:t>including CoPilot</w:t>
            </w:r>
            <w:r>
              <w:rPr>
                <w:rFonts w:ascii="Arial" w:hAnsi="Arial"/>
                <w:color w:val="365F91"/>
                <w:sz w:val="20"/>
              </w:rPr>
              <w:t xml:space="preserve"> and other approved systems to store documents, maintain version control and support collaborative working.</w:t>
            </w:r>
          </w:p>
          <w:p w14:paraId="643F5FF9" w14:textId="77777777" w:rsidR="00BE7888" w:rsidRDefault="00BE7888" w:rsidP="00D71A9E">
            <w:pPr>
              <w:spacing w:after="60" w:line="252" w:lineRule="auto"/>
              <w:ind w:left="200" w:hanging="160"/>
            </w:pPr>
            <w:r>
              <w:rPr>
                <w:rFonts w:ascii="Arial" w:hAnsi="Arial"/>
                <w:color w:val="365F91"/>
                <w:sz w:val="20"/>
              </w:rPr>
              <w:t>• Help with basic project administration, such as purchase requests, meeting logistics and records, in line with procedures.</w:t>
            </w:r>
          </w:p>
          <w:p w14:paraId="6E51CFC3" w14:textId="77777777" w:rsidR="00BE7888" w:rsidRDefault="00BE7888" w:rsidP="00D71A9E">
            <w:pPr>
              <w:spacing w:after="60" w:line="252" w:lineRule="auto"/>
              <w:ind w:left="200" w:hanging="160"/>
            </w:pPr>
            <w:r>
              <w:rPr>
                <w:rFonts w:ascii="Arial" w:hAnsi="Arial"/>
                <w:color w:val="365F91"/>
                <w:sz w:val="20"/>
              </w:rPr>
              <w:t>• Contribute ideas, ask questions and reflect on learning to improve how tasks are completed.</w:t>
            </w:r>
          </w:p>
          <w:p w14:paraId="539C52CA" w14:textId="77777777" w:rsidR="00BE7888" w:rsidRDefault="00BE7888" w:rsidP="00D71A9E">
            <w:pPr>
              <w:spacing w:after="60" w:line="252" w:lineRule="auto"/>
              <w:ind w:left="200" w:hanging="160"/>
            </w:pPr>
            <w:r>
              <w:rPr>
                <w:rFonts w:ascii="Arial" w:hAnsi="Arial"/>
                <w:color w:val="365F91"/>
                <w:sz w:val="20"/>
              </w:rPr>
              <w:t xml:space="preserve">• Maintain confidentiality, information security and accurate records </w:t>
            </w:r>
            <w:proofErr w:type="gramStart"/>
            <w:r>
              <w:rPr>
                <w:rFonts w:ascii="Arial" w:hAnsi="Arial"/>
                <w:color w:val="365F91"/>
                <w:sz w:val="20"/>
              </w:rPr>
              <w:t>at all times</w:t>
            </w:r>
            <w:proofErr w:type="gramEnd"/>
            <w:r>
              <w:rPr>
                <w:rFonts w:ascii="Arial" w:hAnsi="Arial"/>
                <w:color w:val="365F91"/>
                <w:sz w:val="20"/>
              </w:rPr>
              <w:t>.</w:t>
            </w:r>
          </w:p>
          <w:p w14:paraId="2F20FF67" w14:textId="77777777" w:rsidR="00BE7888" w:rsidRDefault="00BE7888" w:rsidP="00D71A9E">
            <w:pPr>
              <w:spacing w:after="60" w:line="252" w:lineRule="auto"/>
              <w:ind w:left="200" w:hanging="160"/>
            </w:pPr>
            <w:r>
              <w:rPr>
                <w:rFonts w:ascii="Arial" w:hAnsi="Arial"/>
                <w:color w:val="365F91"/>
                <w:sz w:val="20"/>
              </w:rPr>
              <w:lastRenderedPageBreak/>
              <w:t>• Build positive working relationships and work effectively as part of the team.</w:t>
            </w:r>
          </w:p>
          <w:p w14:paraId="1FF2DB1A" w14:textId="77777777" w:rsidR="00BE7888" w:rsidRDefault="00BE7888" w:rsidP="00D71A9E">
            <w:pPr>
              <w:spacing w:after="60" w:line="252" w:lineRule="auto"/>
              <w:ind w:left="200" w:hanging="160"/>
            </w:pPr>
            <w:r>
              <w:rPr>
                <w:rFonts w:ascii="Arial" w:hAnsi="Arial"/>
                <w:color w:val="365F91"/>
                <w:sz w:val="20"/>
              </w:rPr>
              <w:t>• Undertake other appropriate duties and training that support the apprenticeship and service needs.</w:t>
            </w:r>
          </w:p>
        </w:tc>
      </w:tr>
    </w:tbl>
    <w:p w14:paraId="642C9D67" w14:textId="2B6E6970" w:rsidR="00D9065A" w:rsidRDefault="00D9065A" w:rsidP="00D9065A">
      <w:pPr>
        <w:rPr>
          <w:sz w:val="12"/>
          <w:szCs w:val="12"/>
        </w:rPr>
      </w:pPr>
    </w:p>
    <w:p w14:paraId="09C72838" w14:textId="77777777" w:rsidR="00B14294" w:rsidRDefault="00B14294" w:rsidP="00D9065A">
      <w:pPr>
        <w:rPr>
          <w:sz w:val="12"/>
          <w:szCs w:val="12"/>
        </w:rPr>
      </w:pPr>
    </w:p>
    <w:tbl>
      <w:tblPr>
        <w:tblW w:w="1049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680" w:firstRow="0" w:lastRow="0" w:firstColumn="1" w:lastColumn="0" w:noHBand="1" w:noVBand="1"/>
      </w:tblPr>
      <w:tblGrid>
        <w:gridCol w:w="1985"/>
        <w:gridCol w:w="8505"/>
      </w:tblGrid>
      <w:tr w:rsidR="00B14294" w:rsidRPr="004E7994" w14:paraId="75910B1B" w14:textId="77777777" w:rsidTr="00D71A9E">
        <w:trPr>
          <w:trHeight w:val="580"/>
        </w:trPr>
        <w:tc>
          <w:tcPr>
            <w:tcW w:w="10490" w:type="dxa"/>
            <w:gridSpan w:val="2"/>
            <w:shd w:val="clear" w:color="auto" w:fill="DBE5F1"/>
          </w:tcPr>
          <w:p w14:paraId="2858E68A" w14:textId="77777777" w:rsidR="00B14294" w:rsidRPr="004E7994" w:rsidRDefault="00B14294" w:rsidP="00D71A9E">
            <w:pPr>
              <w:pStyle w:val="Heading2"/>
              <w:rPr>
                <w:rFonts w:ascii="Calibri" w:hAnsi="Calibri"/>
                <w:b w:val="0"/>
                <w:bCs w:val="0"/>
              </w:rPr>
            </w:pPr>
            <w:r w:rsidRPr="004E7994">
              <w:rPr>
                <w:rFonts w:ascii="Calibri" w:hAnsi="Calibri"/>
                <w:b w:val="0"/>
                <w:bCs w:val="0"/>
              </w:rPr>
              <w:t xml:space="preserve">Role Requirements  </w:t>
            </w:r>
          </w:p>
        </w:tc>
      </w:tr>
      <w:tr w:rsidR="00B14294" w:rsidRPr="004E7994" w14:paraId="0DDCA84F" w14:textId="77777777" w:rsidTr="00D71A9E">
        <w:trPr>
          <w:trHeight w:val="672"/>
        </w:trPr>
        <w:tc>
          <w:tcPr>
            <w:tcW w:w="10490" w:type="dxa"/>
            <w:gridSpan w:val="2"/>
            <w:shd w:val="clear" w:color="auto" w:fill="DBE5F1"/>
          </w:tcPr>
          <w:p w14:paraId="5863F5E1" w14:textId="77777777" w:rsidR="00B14294" w:rsidRPr="004E7994" w:rsidRDefault="00B14294" w:rsidP="00D71A9E">
            <w:pPr>
              <w:pStyle w:val="NoSpacing"/>
              <w:rPr>
                <w:bCs/>
                <w:color w:val="365F91"/>
                <w:lang w:eastAsia="en-GB"/>
              </w:rPr>
            </w:pPr>
            <w:r w:rsidRPr="004E7994">
              <w:rPr>
                <w:color w:val="365F91"/>
                <w:lang w:eastAsia="en-GB"/>
              </w:rPr>
              <w:t>This section includes what the post holder needs to carry out the role or, for recruitment purposes, enables applicants to decide whether they meet these requirements.</w:t>
            </w:r>
          </w:p>
        </w:tc>
      </w:tr>
      <w:tr w:rsidR="00B14294" w14:paraId="66A422E3" w14:textId="77777777" w:rsidTr="00D71A9E">
        <w:trPr>
          <w:trHeight w:val="1406"/>
        </w:trPr>
        <w:tc>
          <w:tcPr>
            <w:tcW w:w="1985" w:type="dxa"/>
            <w:shd w:val="clear" w:color="auto" w:fill="DBE5F1"/>
          </w:tcPr>
          <w:p w14:paraId="6531A3EE" w14:textId="77777777" w:rsidR="00B14294" w:rsidRPr="001D6E5E" w:rsidRDefault="00B14294" w:rsidP="00D71A9E">
            <w:pPr>
              <w:pStyle w:val="NoSpacing"/>
              <w:rPr>
                <w:b/>
                <w:bCs/>
                <w:color w:val="244061" w:themeColor="accent1" w:themeShade="80"/>
                <w:lang w:eastAsia="en-GB"/>
              </w:rPr>
            </w:pPr>
            <w:r w:rsidRPr="001D6E5E">
              <w:rPr>
                <w:color w:val="244061" w:themeColor="accent1" w:themeShade="80"/>
                <w:lang w:eastAsia="en-GB"/>
              </w:rPr>
              <w:t>Minimum Qualification(s) / Certificates / Memberships etc. required</w:t>
            </w:r>
          </w:p>
          <w:p w14:paraId="3C6ADB5F" w14:textId="77777777" w:rsidR="00B14294" w:rsidRPr="001D6E5E" w:rsidRDefault="00B14294" w:rsidP="00D71A9E">
            <w:pPr>
              <w:pStyle w:val="NoSpacing"/>
              <w:rPr>
                <w:bCs/>
                <w:color w:val="244061" w:themeColor="accent1" w:themeShade="80"/>
                <w:sz w:val="8"/>
                <w:szCs w:val="8"/>
                <w:lang w:eastAsia="en-GB"/>
              </w:rPr>
            </w:pPr>
          </w:p>
        </w:tc>
        <w:tc>
          <w:tcPr>
            <w:tcW w:w="8505" w:type="dxa"/>
            <w:vAlign w:val="center"/>
          </w:tcPr>
          <w:p w14:paraId="6A6E934A" w14:textId="5F797A4A" w:rsidR="00B14294" w:rsidRPr="001D6E5E" w:rsidRDefault="00B14294" w:rsidP="001D6E5E">
            <w:pPr>
              <w:pStyle w:val="ListParagraph"/>
              <w:numPr>
                <w:ilvl w:val="0"/>
                <w:numId w:val="36"/>
              </w:numPr>
              <w:spacing w:after="60" w:line="252" w:lineRule="auto"/>
              <w:rPr>
                <w:color w:val="244061" w:themeColor="accent1" w:themeShade="80"/>
              </w:rPr>
            </w:pPr>
            <w:r w:rsidRPr="001D6E5E">
              <w:rPr>
                <w:rFonts w:ascii="Arial" w:hAnsi="Arial"/>
                <w:color w:val="244061" w:themeColor="accent1" w:themeShade="80"/>
                <w:sz w:val="20"/>
              </w:rPr>
              <w:t>National 5 or equivalent qualification(s), or relevant experience.</w:t>
            </w:r>
          </w:p>
          <w:p w14:paraId="2F157E89" w14:textId="7630D1B3" w:rsidR="00B14294" w:rsidRPr="001D6E5E" w:rsidRDefault="00B14294" w:rsidP="001D6E5E">
            <w:pPr>
              <w:pStyle w:val="ListParagraph"/>
              <w:numPr>
                <w:ilvl w:val="0"/>
                <w:numId w:val="36"/>
              </w:numPr>
              <w:spacing w:after="60" w:line="252" w:lineRule="auto"/>
              <w:rPr>
                <w:color w:val="244061" w:themeColor="accent1" w:themeShade="80"/>
              </w:rPr>
            </w:pPr>
            <w:r w:rsidRPr="001D6E5E">
              <w:rPr>
                <w:rFonts w:ascii="Arial" w:hAnsi="Arial"/>
                <w:color w:val="244061" w:themeColor="accent1" w:themeShade="80"/>
                <w:sz w:val="20"/>
              </w:rPr>
              <w:t>Ability and eligibility to undertake the agreed Modern Apprenticeship framework.</w:t>
            </w:r>
          </w:p>
        </w:tc>
      </w:tr>
      <w:tr w:rsidR="00B14294" w14:paraId="2A8DB670" w14:textId="77777777" w:rsidTr="00D71A9E">
        <w:trPr>
          <w:trHeight w:val="1678"/>
        </w:trPr>
        <w:tc>
          <w:tcPr>
            <w:tcW w:w="1985" w:type="dxa"/>
            <w:shd w:val="clear" w:color="auto" w:fill="DBE5F1"/>
          </w:tcPr>
          <w:p w14:paraId="41DB457E" w14:textId="77777777" w:rsidR="00B14294" w:rsidRPr="001D6E5E" w:rsidRDefault="00B14294" w:rsidP="00D71A9E">
            <w:pPr>
              <w:pStyle w:val="NoSpacing"/>
              <w:rPr>
                <w:bCs/>
                <w:color w:val="244061" w:themeColor="accent1" w:themeShade="80"/>
                <w:lang w:eastAsia="en-GB"/>
              </w:rPr>
            </w:pPr>
            <w:r w:rsidRPr="001D6E5E">
              <w:rPr>
                <w:color w:val="244061" w:themeColor="accent1" w:themeShade="80"/>
                <w:lang w:eastAsia="en-GB"/>
              </w:rPr>
              <w:t>As a minimum, demonstrate skills and experience in</w:t>
            </w:r>
          </w:p>
        </w:tc>
        <w:tc>
          <w:tcPr>
            <w:tcW w:w="8505" w:type="dxa"/>
            <w:vAlign w:val="center"/>
          </w:tcPr>
          <w:p w14:paraId="1405C340" w14:textId="3A705A58" w:rsidR="00B14294" w:rsidRPr="001D6E5E" w:rsidRDefault="00B14294" w:rsidP="001D6E5E">
            <w:pPr>
              <w:pStyle w:val="ListParagraph"/>
              <w:numPr>
                <w:ilvl w:val="0"/>
                <w:numId w:val="34"/>
              </w:numPr>
              <w:spacing w:after="60" w:line="252" w:lineRule="auto"/>
              <w:rPr>
                <w:color w:val="244061" w:themeColor="accent1" w:themeShade="80"/>
                <w:sz w:val="20"/>
                <w:szCs w:val="20"/>
              </w:rPr>
            </w:pPr>
            <w:r w:rsidRPr="001D6E5E">
              <w:rPr>
                <w:rFonts w:ascii="Arial" w:hAnsi="Arial"/>
                <w:color w:val="244061" w:themeColor="accent1" w:themeShade="80"/>
                <w:sz w:val="20"/>
                <w:szCs w:val="20"/>
              </w:rPr>
              <w:t>Understanding and following instructions, procedures and agreed deadlines.</w:t>
            </w:r>
          </w:p>
          <w:p w14:paraId="3C2024E0" w14:textId="6B2492AB" w:rsidR="00B14294" w:rsidRPr="001D6E5E" w:rsidRDefault="00B14294" w:rsidP="001D6E5E">
            <w:pPr>
              <w:pStyle w:val="ListParagraph"/>
              <w:numPr>
                <w:ilvl w:val="0"/>
                <w:numId w:val="34"/>
              </w:numPr>
              <w:spacing w:after="60" w:line="252" w:lineRule="auto"/>
              <w:rPr>
                <w:color w:val="244061" w:themeColor="accent1" w:themeShade="80"/>
                <w:sz w:val="20"/>
                <w:szCs w:val="20"/>
              </w:rPr>
            </w:pPr>
            <w:r w:rsidRPr="001D6E5E">
              <w:rPr>
                <w:rFonts w:ascii="Arial" w:hAnsi="Arial"/>
                <w:color w:val="244061" w:themeColor="accent1" w:themeShade="80"/>
                <w:sz w:val="20"/>
                <w:szCs w:val="20"/>
              </w:rPr>
              <w:t>Organising own tasks and keeping clear, accurate records.</w:t>
            </w:r>
          </w:p>
          <w:p w14:paraId="383368D0" w14:textId="20352B82" w:rsidR="00B14294" w:rsidRPr="001D6E5E" w:rsidRDefault="00B14294" w:rsidP="001D6E5E">
            <w:pPr>
              <w:pStyle w:val="ListParagraph"/>
              <w:numPr>
                <w:ilvl w:val="0"/>
                <w:numId w:val="34"/>
              </w:numPr>
              <w:spacing w:after="60" w:line="252" w:lineRule="auto"/>
              <w:rPr>
                <w:color w:val="244061" w:themeColor="accent1" w:themeShade="80"/>
                <w:sz w:val="20"/>
                <w:szCs w:val="20"/>
              </w:rPr>
            </w:pPr>
            <w:r w:rsidRPr="001D6E5E">
              <w:rPr>
                <w:rFonts w:ascii="Arial" w:hAnsi="Arial"/>
                <w:color w:val="244061" w:themeColor="accent1" w:themeShade="80"/>
                <w:sz w:val="20"/>
                <w:szCs w:val="20"/>
              </w:rPr>
              <w:t>Communicating clearly and respectfully, verbally and in writing</w:t>
            </w:r>
            <w:r w:rsidR="00652B7A">
              <w:rPr>
                <w:rFonts w:ascii="Arial" w:hAnsi="Arial"/>
                <w:color w:val="244061" w:themeColor="accent1" w:themeShade="80"/>
                <w:sz w:val="20"/>
                <w:szCs w:val="20"/>
              </w:rPr>
              <w:t xml:space="preserve"> and using </w:t>
            </w:r>
            <w:proofErr w:type="gramStart"/>
            <w:r w:rsidR="00652B7A">
              <w:rPr>
                <w:rFonts w:ascii="Arial" w:hAnsi="Arial"/>
                <w:color w:val="244061" w:themeColor="accent1" w:themeShade="80"/>
                <w:sz w:val="20"/>
                <w:szCs w:val="20"/>
              </w:rPr>
              <w:t>Social Media</w:t>
            </w:r>
            <w:proofErr w:type="gramEnd"/>
            <w:r>
              <w:rPr>
                <w:rFonts w:ascii="Arial" w:hAnsi="Arial"/>
                <w:color w:val="244061" w:themeColor="accent1" w:themeShade="80"/>
                <w:sz w:val="20"/>
                <w:szCs w:val="20"/>
              </w:rPr>
              <w:t>.</w:t>
            </w:r>
          </w:p>
          <w:p w14:paraId="2748B953" w14:textId="0E8CDA8D" w:rsidR="00B14294" w:rsidRPr="001D6E5E" w:rsidRDefault="00B14294" w:rsidP="001D6E5E">
            <w:pPr>
              <w:pStyle w:val="ListParagraph"/>
              <w:numPr>
                <w:ilvl w:val="0"/>
                <w:numId w:val="34"/>
              </w:numPr>
              <w:spacing w:after="60" w:line="252" w:lineRule="auto"/>
              <w:rPr>
                <w:color w:val="244061" w:themeColor="accent1" w:themeShade="80"/>
                <w:sz w:val="20"/>
                <w:szCs w:val="20"/>
              </w:rPr>
            </w:pPr>
            <w:r w:rsidRPr="001D6E5E">
              <w:rPr>
                <w:rFonts w:ascii="Arial" w:hAnsi="Arial"/>
                <w:color w:val="244061" w:themeColor="accent1" w:themeShade="80"/>
                <w:sz w:val="20"/>
                <w:szCs w:val="20"/>
              </w:rPr>
              <w:t>Working positively as part of a team and asking for help when needed.</w:t>
            </w:r>
          </w:p>
          <w:p w14:paraId="2BFA5CC0" w14:textId="6E2B13FC" w:rsidR="00B14294" w:rsidRPr="001D6E5E" w:rsidRDefault="00B14294" w:rsidP="001D6E5E">
            <w:pPr>
              <w:pStyle w:val="ListParagraph"/>
              <w:numPr>
                <w:ilvl w:val="0"/>
                <w:numId w:val="34"/>
              </w:numPr>
              <w:spacing w:after="60" w:line="252" w:lineRule="auto"/>
              <w:rPr>
                <w:color w:val="244061" w:themeColor="accent1" w:themeShade="80"/>
                <w:sz w:val="20"/>
                <w:szCs w:val="20"/>
              </w:rPr>
            </w:pPr>
            <w:r w:rsidRPr="001D6E5E">
              <w:rPr>
                <w:rFonts w:ascii="Arial" w:hAnsi="Arial"/>
                <w:color w:val="244061" w:themeColor="accent1" w:themeShade="80"/>
                <w:sz w:val="20"/>
                <w:szCs w:val="20"/>
              </w:rPr>
              <w:t>Using, or willingness to learn, Microsoft 365 applications such as Word, Excel, Outlook, Teams and PowerPoint</w:t>
            </w:r>
            <w:r w:rsidR="00091F52">
              <w:rPr>
                <w:rFonts w:ascii="Arial" w:hAnsi="Arial"/>
                <w:color w:val="244061" w:themeColor="accent1" w:themeShade="80"/>
                <w:sz w:val="20"/>
                <w:szCs w:val="20"/>
              </w:rPr>
              <w:t xml:space="preserve"> and CoPilot</w:t>
            </w:r>
            <w:r>
              <w:rPr>
                <w:rFonts w:ascii="Arial" w:hAnsi="Arial"/>
                <w:color w:val="244061" w:themeColor="accent1" w:themeShade="80"/>
                <w:sz w:val="20"/>
                <w:szCs w:val="20"/>
              </w:rPr>
              <w:t>.</w:t>
            </w:r>
          </w:p>
          <w:p w14:paraId="3EC5030C" w14:textId="1441E5FE" w:rsidR="00B14294" w:rsidRPr="001D6E5E" w:rsidRDefault="00B14294" w:rsidP="001D6E5E">
            <w:pPr>
              <w:pStyle w:val="ListParagraph"/>
              <w:numPr>
                <w:ilvl w:val="0"/>
                <w:numId w:val="34"/>
              </w:numPr>
              <w:spacing w:after="60" w:line="252" w:lineRule="auto"/>
              <w:rPr>
                <w:color w:val="244061" w:themeColor="accent1" w:themeShade="80"/>
                <w:sz w:val="20"/>
                <w:szCs w:val="20"/>
              </w:rPr>
            </w:pPr>
            <w:r w:rsidRPr="001D6E5E">
              <w:rPr>
                <w:rFonts w:ascii="Arial" w:hAnsi="Arial"/>
                <w:color w:val="244061" w:themeColor="accent1" w:themeShade="80"/>
                <w:sz w:val="20"/>
                <w:szCs w:val="20"/>
              </w:rPr>
              <w:t>Paying attention to detail and checking work for accuracy.</w:t>
            </w:r>
          </w:p>
          <w:p w14:paraId="2712C046" w14:textId="36FBD449" w:rsidR="00B14294" w:rsidRPr="001D6E5E" w:rsidRDefault="00B14294" w:rsidP="001D6E5E">
            <w:pPr>
              <w:pStyle w:val="ListParagraph"/>
              <w:numPr>
                <w:ilvl w:val="0"/>
                <w:numId w:val="34"/>
              </w:numPr>
              <w:spacing w:after="60" w:line="252" w:lineRule="auto"/>
              <w:rPr>
                <w:color w:val="244061" w:themeColor="accent1" w:themeShade="80"/>
                <w:sz w:val="20"/>
                <w:szCs w:val="20"/>
              </w:rPr>
            </w:pPr>
            <w:r w:rsidRPr="001D6E5E">
              <w:rPr>
                <w:rFonts w:ascii="Arial" w:hAnsi="Arial"/>
                <w:color w:val="244061" w:themeColor="accent1" w:themeShade="80"/>
                <w:sz w:val="20"/>
                <w:szCs w:val="20"/>
              </w:rPr>
              <w:t>Learning new tasks and responding constructively to feedback.</w:t>
            </w:r>
          </w:p>
          <w:p w14:paraId="61E290D5" w14:textId="19F6FEF8" w:rsidR="00BE1E6E" w:rsidRPr="001D6E5E" w:rsidRDefault="00B14294" w:rsidP="001D6E5E">
            <w:pPr>
              <w:pStyle w:val="ListParagraph"/>
              <w:numPr>
                <w:ilvl w:val="0"/>
                <w:numId w:val="34"/>
              </w:numPr>
              <w:spacing w:after="60" w:line="252" w:lineRule="auto"/>
              <w:rPr>
                <w:rFonts w:ascii="Arial" w:hAnsi="Arial"/>
                <w:color w:val="244061" w:themeColor="accent1" w:themeShade="80"/>
                <w:sz w:val="20"/>
                <w:szCs w:val="20"/>
              </w:rPr>
            </w:pPr>
            <w:r w:rsidRPr="001D6E5E">
              <w:rPr>
                <w:rFonts w:ascii="Arial" w:hAnsi="Arial"/>
                <w:color w:val="244061" w:themeColor="accent1" w:themeShade="80"/>
                <w:sz w:val="20"/>
                <w:szCs w:val="20"/>
              </w:rPr>
              <w:t>Providing helpful and professional support to colleagues and partners.</w:t>
            </w:r>
          </w:p>
          <w:p w14:paraId="1566F9E6" w14:textId="31B6FADE" w:rsidR="00B14294" w:rsidRPr="001D6E5E" w:rsidRDefault="00BE1E6E" w:rsidP="001D6E5E">
            <w:pPr>
              <w:pStyle w:val="ListParagraph"/>
              <w:numPr>
                <w:ilvl w:val="0"/>
                <w:numId w:val="34"/>
              </w:numPr>
              <w:spacing w:after="60" w:line="252" w:lineRule="auto"/>
              <w:rPr>
                <w:rFonts w:ascii="Arial" w:hAnsi="Arial"/>
                <w:color w:val="244061" w:themeColor="accent1" w:themeShade="80"/>
                <w:sz w:val="20"/>
                <w:szCs w:val="20"/>
              </w:rPr>
            </w:pPr>
            <w:r w:rsidRPr="001D6E5E">
              <w:rPr>
                <w:rFonts w:ascii="Arial" w:hAnsi="Arial"/>
                <w:color w:val="244061" w:themeColor="accent1" w:themeShade="80"/>
                <w:sz w:val="20"/>
                <w:szCs w:val="20"/>
              </w:rPr>
              <w:t xml:space="preserve">Evidence or experience </w:t>
            </w:r>
            <w:r w:rsidR="002741A3" w:rsidRPr="001D6E5E">
              <w:rPr>
                <w:rFonts w:ascii="Arial" w:hAnsi="Arial"/>
                <w:color w:val="244061" w:themeColor="accent1" w:themeShade="80"/>
                <w:sz w:val="20"/>
                <w:szCs w:val="20"/>
              </w:rPr>
              <w:t>of Community or voluntary roles</w:t>
            </w:r>
          </w:p>
        </w:tc>
      </w:tr>
      <w:tr w:rsidR="00B14294" w14:paraId="46042F69" w14:textId="77777777" w:rsidTr="00D71A9E">
        <w:trPr>
          <w:trHeight w:val="1017"/>
        </w:trPr>
        <w:tc>
          <w:tcPr>
            <w:tcW w:w="1985" w:type="dxa"/>
            <w:shd w:val="clear" w:color="auto" w:fill="DBE5F1"/>
          </w:tcPr>
          <w:p w14:paraId="199C9DEA" w14:textId="77777777" w:rsidR="00B14294" w:rsidRPr="004E7994" w:rsidRDefault="00B14294" w:rsidP="00D71A9E">
            <w:pPr>
              <w:pStyle w:val="NoSpacing"/>
              <w:rPr>
                <w:bCs/>
                <w:color w:val="365F91"/>
                <w:lang w:eastAsia="en-GB"/>
              </w:rPr>
            </w:pPr>
            <w:r w:rsidRPr="004E7994">
              <w:rPr>
                <w:color w:val="365F91"/>
                <w:lang w:eastAsia="en-GB"/>
              </w:rPr>
              <w:t>As a minimum, demonstrate an understanding of</w:t>
            </w:r>
          </w:p>
        </w:tc>
        <w:tc>
          <w:tcPr>
            <w:tcW w:w="8505" w:type="dxa"/>
            <w:vAlign w:val="center"/>
          </w:tcPr>
          <w:p w14:paraId="2862C877" w14:textId="77777777" w:rsidR="00B14294" w:rsidRDefault="00B14294" w:rsidP="00D71A9E">
            <w:pPr>
              <w:spacing w:after="60" w:line="252" w:lineRule="auto"/>
              <w:ind w:left="200" w:hanging="160"/>
            </w:pPr>
            <w:r>
              <w:rPr>
                <w:rFonts w:ascii="Arial" w:hAnsi="Arial"/>
                <w:color w:val="365F91"/>
                <w:sz w:val="20"/>
              </w:rPr>
              <w:t>• The purpose of project management and the importance of plans, actions, deadlines, risks and clear communication.</w:t>
            </w:r>
          </w:p>
          <w:p w14:paraId="70B14862" w14:textId="77777777" w:rsidR="00B14294" w:rsidRDefault="00B14294" w:rsidP="00D71A9E">
            <w:pPr>
              <w:spacing w:after="60" w:line="252" w:lineRule="auto"/>
              <w:ind w:left="200" w:hanging="160"/>
            </w:pPr>
            <w:r>
              <w:rPr>
                <w:rFonts w:ascii="Arial" w:hAnsi="Arial"/>
                <w:color w:val="365F91"/>
                <w:sz w:val="20"/>
              </w:rPr>
              <w:t>• The need to work within the level of responsibility of a Modern Apprentice and seek guidance where required.</w:t>
            </w:r>
          </w:p>
          <w:p w14:paraId="5C32B88F" w14:textId="77777777" w:rsidR="00B14294" w:rsidRDefault="00B14294" w:rsidP="00D71A9E">
            <w:pPr>
              <w:spacing w:after="60" w:line="252" w:lineRule="auto"/>
              <w:ind w:left="200" w:hanging="160"/>
            </w:pPr>
            <w:r>
              <w:rPr>
                <w:rFonts w:ascii="Arial" w:hAnsi="Arial"/>
                <w:color w:val="365F91"/>
                <w:sz w:val="20"/>
              </w:rPr>
              <w:t>• The importance of confidentiality, data protection, information security and appropriate records management.</w:t>
            </w:r>
          </w:p>
          <w:p w14:paraId="20DF2197" w14:textId="77777777" w:rsidR="00B14294" w:rsidRDefault="00B14294" w:rsidP="00D71A9E">
            <w:pPr>
              <w:spacing w:after="60" w:line="252" w:lineRule="auto"/>
              <w:ind w:left="200" w:hanging="160"/>
              <w:rPr>
                <w:rFonts w:ascii="Arial" w:hAnsi="Arial"/>
                <w:color w:val="365F91"/>
                <w:sz w:val="20"/>
              </w:rPr>
            </w:pPr>
            <w:r>
              <w:rPr>
                <w:rFonts w:ascii="Arial" w:hAnsi="Arial"/>
                <w:color w:val="365F91"/>
                <w:sz w:val="20"/>
              </w:rPr>
              <w:t>• The value of involving people who use services, carers, communities and partners in improvement work.</w:t>
            </w:r>
          </w:p>
          <w:p w14:paraId="1CCC9843" w14:textId="7620B6D4" w:rsidR="007B4F53" w:rsidRPr="00FE41B2" w:rsidRDefault="007B4F53" w:rsidP="00652B7A">
            <w:pPr>
              <w:pStyle w:val="ListParagraph"/>
              <w:numPr>
                <w:ilvl w:val="0"/>
                <w:numId w:val="38"/>
              </w:numPr>
              <w:spacing w:after="60" w:line="252" w:lineRule="auto"/>
              <w:ind w:left="168" w:hanging="141"/>
              <w:rPr>
                <w:rFonts w:asciiTheme="minorBidi" w:hAnsiTheme="minorBidi" w:cstheme="minorBidi"/>
                <w:sz w:val="20"/>
                <w:szCs w:val="20"/>
              </w:rPr>
            </w:pPr>
            <w:r w:rsidRPr="00FE41B2">
              <w:rPr>
                <w:rFonts w:asciiTheme="minorBidi" w:hAnsiTheme="minorBidi" w:cstheme="minorBidi"/>
                <w:color w:val="365F91"/>
                <w:sz w:val="20"/>
                <w:szCs w:val="20"/>
              </w:rPr>
              <w:t>The importance of communicating effectively with relevant audience and using different formats e.g</w:t>
            </w:r>
            <w:r w:rsidR="00652B7A" w:rsidRPr="00FE41B2">
              <w:rPr>
                <w:rFonts w:asciiTheme="minorBidi" w:hAnsiTheme="minorBidi" w:cstheme="minorBidi"/>
                <w:color w:val="365F91"/>
                <w:sz w:val="20"/>
                <w:szCs w:val="20"/>
              </w:rPr>
              <w:t>.</w:t>
            </w:r>
            <w:r w:rsidRPr="00FE41B2">
              <w:rPr>
                <w:rFonts w:asciiTheme="minorBidi" w:hAnsiTheme="minorBidi" w:cstheme="minorBidi"/>
                <w:color w:val="365F91"/>
                <w:sz w:val="20"/>
                <w:szCs w:val="20"/>
              </w:rPr>
              <w:t xml:space="preserve"> Written, Visual, </w:t>
            </w:r>
            <w:proofErr w:type="gramStart"/>
            <w:r w:rsidRPr="00FE41B2">
              <w:rPr>
                <w:rFonts w:asciiTheme="minorBidi" w:hAnsiTheme="minorBidi" w:cstheme="minorBidi"/>
                <w:color w:val="365F91"/>
                <w:sz w:val="20"/>
                <w:szCs w:val="20"/>
              </w:rPr>
              <w:t>Social Media</w:t>
            </w:r>
            <w:proofErr w:type="gramEnd"/>
            <w:r w:rsidR="00652B7A" w:rsidRPr="00FE41B2">
              <w:rPr>
                <w:rFonts w:asciiTheme="minorBidi" w:hAnsiTheme="minorBidi" w:cstheme="minorBidi"/>
                <w:color w:val="365F91"/>
                <w:sz w:val="20"/>
                <w:szCs w:val="20"/>
              </w:rPr>
              <w:t xml:space="preserve"> etc.</w:t>
            </w:r>
          </w:p>
          <w:p w14:paraId="2B1856F4" w14:textId="77777777" w:rsidR="00B14294" w:rsidRDefault="00B14294" w:rsidP="00D71A9E">
            <w:pPr>
              <w:spacing w:after="60" w:line="252" w:lineRule="auto"/>
              <w:ind w:left="200" w:hanging="160"/>
            </w:pPr>
            <w:r>
              <w:rPr>
                <w:rFonts w:ascii="Arial" w:hAnsi="Arial"/>
                <w:color w:val="365F91"/>
                <w:sz w:val="20"/>
              </w:rPr>
              <w:t>• The importance of equality, dignity, respect and person-centred approaches.</w:t>
            </w:r>
          </w:p>
          <w:p w14:paraId="5FCC91DA" w14:textId="77777777" w:rsidR="00B14294" w:rsidRDefault="00B14294" w:rsidP="00D71A9E">
            <w:pPr>
              <w:spacing w:after="60" w:line="252" w:lineRule="auto"/>
              <w:ind w:left="200" w:hanging="160"/>
            </w:pPr>
            <w:r>
              <w:rPr>
                <w:rFonts w:ascii="Arial" w:hAnsi="Arial"/>
                <w:color w:val="365F91"/>
                <w:sz w:val="20"/>
              </w:rPr>
              <w:t>• The need to complete the Modern Apprenticeship Programme and participate in training and development.</w:t>
            </w:r>
          </w:p>
        </w:tc>
      </w:tr>
      <w:tr w:rsidR="00B14294" w14:paraId="16146AD7" w14:textId="77777777" w:rsidTr="00D71A9E">
        <w:trPr>
          <w:trHeight w:val="706"/>
        </w:trPr>
        <w:tc>
          <w:tcPr>
            <w:tcW w:w="1985" w:type="dxa"/>
            <w:shd w:val="clear" w:color="auto" w:fill="DBE5F1"/>
          </w:tcPr>
          <w:p w14:paraId="299BB978" w14:textId="77777777" w:rsidR="00B14294" w:rsidRPr="004E7994" w:rsidRDefault="00B14294" w:rsidP="00D71A9E">
            <w:pPr>
              <w:pStyle w:val="NoSpacing"/>
              <w:rPr>
                <w:bCs/>
                <w:color w:val="365F91"/>
                <w:lang w:eastAsia="en-GB"/>
              </w:rPr>
            </w:pPr>
            <w:r w:rsidRPr="004E7994">
              <w:rPr>
                <w:color w:val="365F91"/>
                <w:lang w:eastAsia="en-GB"/>
              </w:rPr>
              <w:t>Demonstrate commitment to</w:t>
            </w:r>
          </w:p>
        </w:tc>
        <w:tc>
          <w:tcPr>
            <w:tcW w:w="8505" w:type="dxa"/>
            <w:vAlign w:val="center"/>
          </w:tcPr>
          <w:p w14:paraId="562700C4" w14:textId="32D2EDD9" w:rsidR="00B14294" w:rsidRDefault="00B14294" w:rsidP="00D71A9E">
            <w:pPr>
              <w:spacing w:after="60" w:line="252" w:lineRule="auto"/>
              <w:ind w:left="200" w:hanging="160"/>
            </w:pPr>
            <w:r>
              <w:rPr>
                <w:rFonts w:ascii="Arial" w:hAnsi="Arial"/>
                <w:color w:val="365F91"/>
                <w:sz w:val="20"/>
              </w:rPr>
              <w:t>• ACHSCP priorities, values and ways of working.</w:t>
            </w:r>
          </w:p>
          <w:p w14:paraId="315546AE" w14:textId="77777777" w:rsidR="00B14294" w:rsidRDefault="00B14294" w:rsidP="00D71A9E">
            <w:pPr>
              <w:spacing w:after="60" w:line="252" w:lineRule="auto"/>
              <w:ind w:left="200" w:hanging="160"/>
            </w:pPr>
            <w:r>
              <w:rPr>
                <w:rFonts w:ascii="Arial" w:hAnsi="Arial"/>
                <w:color w:val="365F91"/>
                <w:sz w:val="20"/>
              </w:rPr>
              <w:t>• Learning and development throughout the apprenticeship.</w:t>
            </w:r>
          </w:p>
          <w:p w14:paraId="2F855522" w14:textId="77777777" w:rsidR="00B14294" w:rsidRDefault="00B14294" w:rsidP="00D71A9E">
            <w:pPr>
              <w:spacing w:after="60" w:line="252" w:lineRule="auto"/>
              <w:ind w:left="200" w:hanging="160"/>
            </w:pPr>
            <w:r>
              <w:rPr>
                <w:rFonts w:ascii="Arial" w:hAnsi="Arial"/>
                <w:color w:val="365F91"/>
                <w:sz w:val="20"/>
              </w:rPr>
              <w:t>• Inclusive, respectful and anti-discriminatory practice.</w:t>
            </w:r>
          </w:p>
          <w:p w14:paraId="291FBD9D" w14:textId="77777777" w:rsidR="00B14294" w:rsidRDefault="00B14294" w:rsidP="00D71A9E">
            <w:pPr>
              <w:spacing w:after="60" w:line="252" w:lineRule="auto"/>
              <w:ind w:left="200" w:hanging="160"/>
            </w:pPr>
            <w:r>
              <w:rPr>
                <w:rFonts w:ascii="Arial" w:hAnsi="Arial"/>
                <w:color w:val="365F91"/>
                <w:sz w:val="20"/>
              </w:rPr>
              <w:t>• Working safely, responsibly and within relevant policies and procedures.</w:t>
            </w:r>
          </w:p>
          <w:p w14:paraId="41B9F5B8" w14:textId="77777777" w:rsidR="00B14294" w:rsidRDefault="00B14294" w:rsidP="00D71A9E">
            <w:pPr>
              <w:spacing w:after="60" w:line="252" w:lineRule="auto"/>
              <w:ind w:left="200" w:hanging="160"/>
            </w:pPr>
            <w:r>
              <w:rPr>
                <w:rFonts w:ascii="Arial" w:hAnsi="Arial"/>
                <w:color w:val="365F91"/>
                <w:sz w:val="20"/>
              </w:rPr>
              <w:t>• Providing a reliable service and taking responsibility for agreed tasks.</w:t>
            </w:r>
          </w:p>
        </w:tc>
      </w:tr>
      <w:tr w:rsidR="00B14294" w14:paraId="17C66878" w14:textId="77777777" w:rsidTr="00D71A9E">
        <w:trPr>
          <w:trHeight w:val="985"/>
        </w:trPr>
        <w:tc>
          <w:tcPr>
            <w:tcW w:w="1985" w:type="dxa"/>
            <w:shd w:val="clear" w:color="auto" w:fill="DBE5F1"/>
          </w:tcPr>
          <w:p w14:paraId="2853692A" w14:textId="77777777" w:rsidR="00B14294" w:rsidRPr="004E7994" w:rsidRDefault="00B14294" w:rsidP="00D71A9E">
            <w:pPr>
              <w:pStyle w:val="NoSpacing"/>
              <w:rPr>
                <w:color w:val="365F91"/>
                <w:lang w:eastAsia="en-GB"/>
              </w:rPr>
            </w:pPr>
            <w:r w:rsidRPr="004E7994">
              <w:rPr>
                <w:color w:val="365F91"/>
                <w:lang w:eastAsia="en-GB"/>
              </w:rPr>
              <w:t>Other requirements</w:t>
            </w:r>
          </w:p>
        </w:tc>
        <w:tc>
          <w:tcPr>
            <w:tcW w:w="8505" w:type="dxa"/>
            <w:vAlign w:val="center"/>
          </w:tcPr>
          <w:p w14:paraId="1BFB69A3" w14:textId="15FFC13A" w:rsidR="00CC1223" w:rsidRDefault="00B14294" w:rsidP="00D71A9E">
            <w:pPr>
              <w:spacing w:after="60" w:line="252" w:lineRule="auto"/>
              <w:ind w:left="200" w:hanging="160"/>
              <w:rPr>
                <w:rFonts w:ascii="Arial" w:hAnsi="Arial"/>
                <w:color w:val="365F91"/>
                <w:sz w:val="20"/>
              </w:rPr>
            </w:pPr>
            <w:r>
              <w:rPr>
                <w:rFonts w:ascii="Arial" w:hAnsi="Arial"/>
                <w:color w:val="365F91"/>
                <w:sz w:val="20"/>
              </w:rPr>
              <w:t xml:space="preserve">• </w:t>
            </w:r>
            <w:r w:rsidR="00CC1223">
              <w:rPr>
                <w:rFonts w:ascii="Arial" w:hAnsi="Arial"/>
                <w:color w:val="365F91"/>
                <w:sz w:val="20"/>
              </w:rPr>
              <w:t xml:space="preserve">Have a positive outlook, good at problem solving and </w:t>
            </w:r>
            <w:r w:rsidR="006C5041">
              <w:rPr>
                <w:rFonts w:ascii="Arial" w:hAnsi="Arial"/>
                <w:color w:val="365F91"/>
                <w:sz w:val="20"/>
              </w:rPr>
              <w:t>demonstrate</w:t>
            </w:r>
            <w:r w:rsidR="00CC1223">
              <w:rPr>
                <w:rFonts w:ascii="Arial" w:hAnsi="Arial"/>
                <w:color w:val="365F91"/>
                <w:sz w:val="20"/>
              </w:rPr>
              <w:t xml:space="preserve"> kindness.</w:t>
            </w:r>
          </w:p>
          <w:p w14:paraId="22F6266F" w14:textId="62B6DAF9" w:rsidR="00B14294" w:rsidRDefault="00B14294" w:rsidP="00CC1223">
            <w:pPr>
              <w:pStyle w:val="ListParagraph"/>
              <w:numPr>
                <w:ilvl w:val="0"/>
                <w:numId w:val="38"/>
              </w:numPr>
              <w:spacing w:after="60" w:line="252" w:lineRule="auto"/>
              <w:ind w:left="168" w:hanging="141"/>
            </w:pPr>
            <w:r>
              <w:rPr>
                <w:rFonts w:ascii="Arial" w:hAnsi="Arial"/>
                <w:color w:val="365F91"/>
                <w:sz w:val="20"/>
              </w:rPr>
              <w:t xml:space="preserve">Ability to attend meetings or activities at different locations across Aberdeen, </w:t>
            </w:r>
            <w:r w:rsidR="005C75F6" w:rsidRPr="00CC1223">
              <w:rPr>
                <w:rFonts w:ascii="Arial" w:hAnsi="Arial"/>
                <w:color w:val="365F91"/>
                <w:sz w:val="20"/>
              </w:rPr>
              <w:t>including working from home</w:t>
            </w:r>
            <w:r w:rsidR="00CC1223" w:rsidRPr="00CC1223">
              <w:rPr>
                <w:rFonts w:ascii="Arial" w:hAnsi="Arial"/>
                <w:color w:val="365F91"/>
                <w:sz w:val="20"/>
              </w:rPr>
              <w:t xml:space="preserve"> and</w:t>
            </w:r>
            <w:r w:rsidRPr="00CC1223">
              <w:rPr>
                <w:rFonts w:ascii="Arial" w:hAnsi="Arial"/>
                <w:color w:val="365F91"/>
                <w:sz w:val="20"/>
              </w:rPr>
              <w:t xml:space="preserve"> </w:t>
            </w:r>
            <w:r>
              <w:rPr>
                <w:rFonts w:ascii="Arial" w:hAnsi="Arial"/>
                <w:color w:val="365F91"/>
                <w:sz w:val="20"/>
              </w:rPr>
              <w:t>where required and with appropriate support.</w:t>
            </w:r>
          </w:p>
          <w:p w14:paraId="582D3050" w14:textId="77777777" w:rsidR="00B14294" w:rsidRDefault="00B14294" w:rsidP="00D71A9E">
            <w:pPr>
              <w:spacing w:after="60" w:line="252" w:lineRule="auto"/>
              <w:ind w:left="200" w:hanging="160"/>
            </w:pPr>
            <w:r>
              <w:rPr>
                <w:rFonts w:ascii="Arial" w:hAnsi="Arial"/>
                <w:color w:val="365F91"/>
                <w:sz w:val="20"/>
              </w:rPr>
              <w:t>• Willingness to undertake relevant mandatory and statutory training.</w:t>
            </w:r>
          </w:p>
          <w:p w14:paraId="58A34B8C" w14:textId="77777777" w:rsidR="00B14294" w:rsidRDefault="00B14294" w:rsidP="00D71A9E">
            <w:pPr>
              <w:spacing w:after="60" w:line="252" w:lineRule="auto"/>
              <w:ind w:left="200" w:hanging="160"/>
            </w:pPr>
            <w:r>
              <w:rPr>
                <w:rFonts w:ascii="Arial" w:hAnsi="Arial"/>
                <w:color w:val="365F91"/>
                <w:sz w:val="20"/>
              </w:rPr>
              <w:t>• Professional handling of information and awareness of confidentiality.</w:t>
            </w:r>
          </w:p>
          <w:p w14:paraId="26D66A51" w14:textId="77777777" w:rsidR="00B14294" w:rsidRDefault="00B14294" w:rsidP="00D71A9E">
            <w:pPr>
              <w:spacing w:after="60" w:line="252" w:lineRule="auto"/>
              <w:ind w:left="200" w:hanging="160"/>
              <w:rPr>
                <w:rFonts w:ascii="Arial" w:hAnsi="Arial"/>
                <w:color w:val="365F91"/>
                <w:sz w:val="20"/>
              </w:rPr>
            </w:pPr>
            <w:r>
              <w:rPr>
                <w:rFonts w:ascii="Arial" w:hAnsi="Arial"/>
                <w:color w:val="365F91"/>
                <w:sz w:val="20"/>
              </w:rPr>
              <w:t>• Flexibility to support a range of appropriate project tasks as skills and confidence develop.</w:t>
            </w:r>
          </w:p>
          <w:p w14:paraId="0B961593" w14:textId="585A2D67" w:rsidR="00B14294" w:rsidRPr="00C61211" w:rsidRDefault="00F450C6" w:rsidP="005C75F6">
            <w:pPr>
              <w:pStyle w:val="ListParagraph"/>
              <w:numPr>
                <w:ilvl w:val="0"/>
                <w:numId w:val="38"/>
              </w:numPr>
              <w:spacing w:after="60" w:line="252" w:lineRule="auto"/>
              <w:ind w:left="168" w:hanging="141"/>
              <w:rPr>
                <w:rFonts w:asciiTheme="minorBidi" w:hAnsiTheme="minorBidi" w:cstheme="minorBidi"/>
              </w:rPr>
            </w:pPr>
            <w:r w:rsidRPr="00C61211">
              <w:rPr>
                <w:rFonts w:asciiTheme="minorBidi" w:hAnsiTheme="minorBidi" w:cstheme="minorBidi"/>
                <w:color w:val="365F91"/>
                <w:sz w:val="20"/>
                <w:szCs w:val="20"/>
              </w:rPr>
              <w:t>Develop</w:t>
            </w:r>
            <w:r w:rsidR="00B418A4" w:rsidRPr="00C61211">
              <w:rPr>
                <w:rFonts w:asciiTheme="minorBidi" w:hAnsiTheme="minorBidi" w:cstheme="minorBidi"/>
                <w:color w:val="365F91"/>
                <w:sz w:val="20"/>
                <w:szCs w:val="20"/>
              </w:rPr>
              <w:t xml:space="preserve"> resilience</w:t>
            </w:r>
            <w:r w:rsidR="00D11EA6">
              <w:rPr>
                <w:rFonts w:asciiTheme="minorBidi" w:hAnsiTheme="minorBidi" w:cstheme="minorBidi"/>
                <w:color w:val="365F91"/>
                <w:sz w:val="20"/>
                <w:szCs w:val="20"/>
              </w:rPr>
              <w:t xml:space="preserve"> to </w:t>
            </w:r>
            <w:r w:rsidR="00B418A4" w:rsidRPr="00C61211">
              <w:rPr>
                <w:rFonts w:asciiTheme="minorBidi" w:hAnsiTheme="minorBidi" w:cstheme="minorBidi"/>
                <w:color w:val="365F91"/>
                <w:sz w:val="20"/>
                <w:szCs w:val="20"/>
              </w:rPr>
              <w:t>challenging</w:t>
            </w:r>
            <w:r w:rsidR="00D11EA6">
              <w:rPr>
                <w:rFonts w:asciiTheme="minorBidi" w:hAnsiTheme="minorBidi" w:cstheme="minorBidi"/>
                <w:color w:val="365F91"/>
                <w:sz w:val="20"/>
                <w:szCs w:val="20"/>
              </w:rPr>
              <w:t xml:space="preserve"> situations</w:t>
            </w:r>
            <w:r w:rsidR="00B418A4" w:rsidRPr="00C61211">
              <w:rPr>
                <w:rFonts w:asciiTheme="minorBidi" w:hAnsiTheme="minorBidi" w:cstheme="minorBidi"/>
                <w:color w:val="365F91"/>
                <w:sz w:val="20"/>
                <w:szCs w:val="20"/>
              </w:rPr>
              <w:t xml:space="preserve"> and</w:t>
            </w:r>
            <w:r w:rsidR="00D11EA6">
              <w:rPr>
                <w:rFonts w:asciiTheme="minorBidi" w:hAnsiTheme="minorBidi" w:cstheme="minorBidi"/>
                <w:color w:val="365F91"/>
                <w:sz w:val="20"/>
                <w:szCs w:val="20"/>
              </w:rPr>
              <w:t xml:space="preserve"> have a positive attitude towards</w:t>
            </w:r>
            <w:r w:rsidR="0089729B">
              <w:rPr>
                <w:rFonts w:asciiTheme="minorBidi" w:hAnsiTheme="minorBidi" w:cstheme="minorBidi"/>
                <w:color w:val="365F91"/>
                <w:sz w:val="20"/>
                <w:szCs w:val="20"/>
              </w:rPr>
              <w:t xml:space="preserve"> professional</w:t>
            </w:r>
            <w:r w:rsidR="005C75F6" w:rsidRPr="00C61211">
              <w:rPr>
                <w:rFonts w:asciiTheme="minorBidi" w:hAnsiTheme="minorBidi" w:cstheme="minorBidi"/>
                <w:color w:val="365F91"/>
                <w:sz w:val="20"/>
                <w:szCs w:val="20"/>
              </w:rPr>
              <w:t xml:space="preserve"> learning and growth</w:t>
            </w:r>
          </w:p>
        </w:tc>
      </w:tr>
    </w:tbl>
    <w:p w14:paraId="212BCCB4" w14:textId="77777777" w:rsidR="00B14294" w:rsidRDefault="00B14294" w:rsidP="00D9065A">
      <w:pPr>
        <w:rPr>
          <w:sz w:val="12"/>
          <w:szCs w:val="12"/>
        </w:rPr>
      </w:pPr>
    </w:p>
    <w:tbl>
      <w:tblPr>
        <w:tblpPr w:leftFromText="180" w:rightFromText="180" w:vertAnchor="text" w:horzAnchor="margin" w:tblpY="344"/>
        <w:tblW w:w="10598" w:type="dxa"/>
        <w:tblCellMar>
          <w:left w:w="0" w:type="dxa"/>
          <w:right w:w="0" w:type="dxa"/>
        </w:tblCellMar>
        <w:tblLook w:val="04A0" w:firstRow="1" w:lastRow="0" w:firstColumn="1" w:lastColumn="0" w:noHBand="0" w:noVBand="1"/>
      </w:tblPr>
      <w:tblGrid>
        <w:gridCol w:w="1833"/>
        <w:gridCol w:w="3662"/>
        <w:gridCol w:w="1134"/>
        <w:gridCol w:w="850"/>
        <w:gridCol w:w="2410"/>
        <w:gridCol w:w="709"/>
      </w:tblGrid>
      <w:tr w:rsidR="00D9065A" w:rsidRPr="00BC6607" w14:paraId="1CF8DE4F" w14:textId="77777777" w:rsidTr="00D9065A">
        <w:trPr>
          <w:trHeight w:hRule="exact" w:val="340"/>
        </w:trPr>
        <w:tc>
          <w:tcPr>
            <w:tcW w:w="5495" w:type="dxa"/>
            <w:gridSpan w:val="2"/>
            <w:tcBorders>
              <w:top w:val="single" w:sz="8" w:space="0" w:color="BFBFBF"/>
              <w:left w:val="single" w:sz="8" w:space="0" w:color="BFBFBF"/>
              <w:bottom w:val="single" w:sz="8" w:space="0" w:color="BFBFBF"/>
              <w:right w:val="single" w:sz="8" w:space="0" w:color="BFBFBF"/>
            </w:tcBorders>
            <w:tcMar>
              <w:top w:w="0" w:type="dxa"/>
              <w:left w:w="108" w:type="dxa"/>
              <w:bottom w:w="0" w:type="dxa"/>
              <w:right w:w="108" w:type="dxa"/>
            </w:tcMar>
            <w:hideMark/>
          </w:tcPr>
          <w:p w14:paraId="478AAF2A" w14:textId="04D9D155" w:rsidR="00D9065A" w:rsidRPr="00BC6607" w:rsidRDefault="00D9065A" w:rsidP="00D71A9E">
            <w:pPr>
              <w:rPr>
                <w:color w:val="BFBFBF"/>
                <w:spacing w:val="-16"/>
              </w:rPr>
            </w:pPr>
            <w:r>
              <w:rPr>
                <w:color w:val="BFBFBF"/>
                <w:spacing w:val="-16"/>
              </w:rPr>
              <w:t xml:space="preserve"> Aberdeen City Health and Social Care Partnership</w:t>
            </w:r>
          </w:p>
          <w:p w14:paraId="0C096C0C" w14:textId="5BB8470D" w:rsidR="00D9065A" w:rsidRPr="00BC6607" w:rsidRDefault="00D9065A" w:rsidP="00D71A9E">
            <w:pPr>
              <w:rPr>
                <w:color w:val="BFBFBF"/>
                <w:spacing w:val="-16"/>
              </w:rPr>
            </w:pPr>
            <w:r>
              <w:rPr>
                <w:color w:val="BFBFBF"/>
                <w:spacing w:val="-16"/>
              </w:rPr>
              <w:t>Aberdeen City Health and Social Care Partnership</w:t>
            </w:r>
          </w:p>
        </w:tc>
        <w:tc>
          <w:tcPr>
            <w:tcW w:w="1134" w:type="dxa"/>
            <w:tcBorders>
              <w:top w:val="single" w:sz="8" w:space="0" w:color="BFBFBF"/>
              <w:left w:val="nil"/>
              <w:bottom w:val="single" w:sz="8" w:space="0" w:color="BFBFBF"/>
              <w:right w:val="single" w:sz="8" w:space="0" w:color="BFBFBF"/>
            </w:tcBorders>
            <w:shd w:val="clear" w:color="auto" w:fill="F2F2F2" w:themeFill="background1" w:themeFillShade="F2"/>
          </w:tcPr>
          <w:p w14:paraId="6082C3C7" w14:textId="77777777" w:rsidR="00D9065A" w:rsidRPr="00BC6607" w:rsidRDefault="00D9065A" w:rsidP="00D71A9E">
            <w:pPr>
              <w:rPr>
                <w:color w:val="BFBFBF"/>
                <w:spacing w:val="-16"/>
              </w:rPr>
            </w:pPr>
            <w:r>
              <w:rPr>
                <w:color w:val="BFBFBF"/>
                <w:spacing w:val="-16"/>
              </w:rPr>
              <w:t xml:space="preserve"> Version Date</w:t>
            </w:r>
          </w:p>
        </w:tc>
        <w:tc>
          <w:tcPr>
            <w:tcW w:w="3969" w:type="dxa"/>
            <w:gridSpan w:val="3"/>
            <w:tcBorders>
              <w:top w:val="single" w:sz="8" w:space="0" w:color="BFBFBF"/>
              <w:left w:val="nil"/>
              <w:bottom w:val="single" w:sz="8" w:space="0" w:color="BFBFBF"/>
              <w:right w:val="single" w:sz="8" w:space="0" w:color="BFBFBF"/>
            </w:tcBorders>
          </w:tcPr>
          <w:p w14:paraId="139D84B5" w14:textId="77777777" w:rsidR="00D9065A" w:rsidRPr="00BC6607" w:rsidRDefault="00D9065A" w:rsidP="00D71A9E">
            <w:pPr>
              <w:ind w:left="135"/>
              <w:rPr>
                <w:color w:val="BFBFBF"/>
                <w:spacing w:val="-16"/>
              </w:rPr>
            </w:pPr>
          </w:p>
        </w:tc>
      </w:tr>
      <w:tr w:rsidR="00D9065A" w:rsidRPr="00BC6607" w14:paraId="5F2FC68F" w14:textId="77777777" w:rsidTr="00D9065A">
        <w:trPr>
          <w:trHeight w:hRule="exact" w:val="340"/>
        </w:trPr>
        <w:tc>
          <w:tcPr>
            <w:tcW w:w="1833" w:type="dxa"/>
            <w:tcBorders>
              <w:top w:val="nil"/>
              <w:left w:val="single" w:sz="8" w:space="0" w:color="BFBFBF"/>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p w14:paraId="12754C47" w14:textId="204E6C63" w:rsidR="00D9065A" w:rsidRPr="00BC6607" w:rsidRDefault="00D9065A" w:rsidP="00D71A9E">
            <w:pPr>
              <w:rPr>
                <w:color w:val="BFBFBF"/>
                <w:spacing w:val="-16"/>
              </w:rPr>
            </w:pPr>
            <w:r>
              <w:rPr>
                <w:color w:val="BFBFBF"/>
                <w:spacing w:val="-16"/>
              </w:rPr>
              <w:lastRenderedPageBreak/>
              <w:t>Service Area/Team</w:t>
            </w:r>
          </w:p>
        </w:tc>
        <w:tc>
          <w:tcPr>
            <w:tcW w:w="3662" w:type="dxa"/>
            <w:tcBorders>
              <w:top w:val="nil"/>
              <w:left w:val="nil"/>
              <w:bottom w:val="single" w:sz="8" w:space="0" w:color="BFBFBF"/>
              <w:right w:val="single" w:sz="8" w:space="0" w:color="BFBFBF"/>
            </w:tcBorders>
            <w:tcMar>
              <w:top w:w="0" w:type="dxa"/>
              <w:left w:w="108" w:type="dxa"/>
              <w:bottom w:w="0" w:type="dxa"/>
              <w:right w:w="108" w:type="dxa"/>
            </w:tcMar>
          </w:tcPr>
          <w:p w14:paraId="38FBEF86" w14:textId="77777777" w:rsidR="00D9065A" w:rsidRPr="00BC6607" w:rsidRDefault="00D9065A" w:rsidP="00D71A9E">
            <w:pPr>
              <w:rPr>
                <w:color w:val="BFBFBF"/>
                <w:spacing w:val="-16"/>
              </w:rPr>
            </w:pPr>
          </w:p>
        </w:tc>
        <w:tc>
          <w:tcPr>
            <w:tcW w:w="1134" w:type="dxa"/>
            <w:tcBorders>
              <w:top w:val="nil"/>
              <w:left w:val="nil"/>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p w14:paraId="3420B635" w14:textId="77777777" w:rsidR="00D9065A" w:rsidRPr="00BC6607" w:rsidRDefault="00D9065A" w:rsidP="00D71A9E">
            <w:pPr>
              <w:rPr>
                <w:color w:val="BFBFBF"/>
                <w:spacing w:val="-16"/>
              </w:rPr>
            </w:pPr>
            <w:r w:rsidRPr="00BC6607">
              <w:rPr>
                <w:color w:val="BFBFBF"/>
                <w:spacing w:val="-16"/>
              </w:rPr>
              <w:t>JE Number</w:t>
            </w:r>
          </w:p>
        </w:tc>
        <w:tc>
          <w:tcPr>
            <w:tcW w:w="850" w:type="dxa"/>
            <w:tcBorders>
              <w:top w:val="nil"/>
              <w:left w:val="nil"/>
              <w:bottom w:val="single" w:sz="8" w:space="0" w:color="BFBFBF"/>
              <w:right w:val="single" w:sz="8" w:space="0" w:color="BFBFBF"/>
            </w:tcBorders>
            <w:tcMar>
              <w:top w:w="0" w:type="dxa"/>
              <w:left w:w="108" w:type="dxa"/>
              <w:bottom w:w="0" w:type="dxa"/>
              <w:right w:w="108" w:type="dxa"/>
            </w:tcMar>
          </w:tcPr>
          <w:p w14:paraId="65FAD084" w14:textId="77777777" w:rsidR="00D9065A" w:rsidRPr="00BC6607" w:rsidRDefault="00D9065A" w:rsidP="00D71A9E">
            <w:pPr>
              <w:rPr>
                <w:color w:val="BFBFBF"/>
                <w:spacing w:val="-16"/>
              </w:rPr>
            </w:pPr>
          </w:p>
        </w:tc>
        <w:tc>
          <w:tcPr>
            <w:tcW w:w="2410" w:type="dxa"/>
            <w:tcBorders>
              <w:top w:val="nil"/>
              <w:left w:val="nil"/>
              <w:bottom w:val="single" w:sz="8" w:space="0" w:color="BFBFBF"/>
              <w:right w:val="single" w:sz="8" w:space="0" w:color="BFBFBF"/>
            </w:tcBorders>
            <w:shd w:val="clear" w:color="auto" w:fill="F2F2F2" w:themeFill="background1" w:themeFillShade="F2"/>
          </w:tcPr>
          <w:p w14:paraId="621E39CF" w14:textId="77777777" w:rsidR="00D9065A" w:rsidRPr="00BC6607" w:rsidRDefault="00D9065A" w:rsidP="00D71A9E">
            <w:pPr>
              <w:rPr>
                <w:color w:val="BFBFBF"/>
                <w:spacing w:val="-16"/>
              </w:rPr>
            </w:pPr>
            <w:r>
              <w:rPr>
                <w:color w:val="BFBFBF"/>
                <w:spacing w:val="-16"/>
              </w:rPr>
              <w:t xml:space="preserve"> Capability Framework Level</w:t>
            </w:r>
          </w:p>
        </w:tc>
        <w:tc>
          <w:tcPr>
            <w:tcW w:w="709" w:type="dxa"/>
            <w:tcBorders>
              <w:top w:val="nil"/>
              <w:left w:val="single" w:sz="8" w:space="0" w:color="BFBFBF"/>
              <w:bottom w:val="single" w:sz="8" w:space="0" w:color="BFBFBF"/>
              <w:right w:val="single" w:sz="8" w:space="0" w:color="BFBFBF"/>
            </w:tcBorders>
          </w:tcPr>
          <w:p w14:paraId="3C9C9C95" w14:textId="77777777" w:rsidR="00D9065A" w:rsidRPr="00BC6607" w:rsidRDefault="00D9065A" w:rsidP="00D71A9E">
            <w:pPr>
              <w:rPr>
                <w:color w:val="BFBFBF"/>
                <w:spacing w:val="-16"/>
              </w:rPr>
            </w:pPr>
          </w:p>
        </w:tc>
      </w:tr>
    </w:tbl>
    <w:p w14:paraId="46E15243" w14:textId="77777777" w:rsidR="00D9065A" w:rsidRPr="00BC6607" w:rsidRDefault="00D9065A" w:rsidP="00D9065A">
      <w:pPr>
        <w:spacing w:before="73"/>
        <w:ind w:left="284"/>
        <w:jc w:val="both"/>
        <w:rPr>
          <w:color w:val="222A35"/>
        </w:rPr>
        <w:sectPr w:rsidR="00D9065A" w:rsidRPr="00BC6607" w:rsidSect="00825469">
          <w:footerReference w:type="default" r:id="rId13"/>
          <w:headerReference w:type="first" r:id="rId14"/>
          <w:footerReference w:type="first" r:id="rId15"/>
          <w:pgSz w:w="11906" w:h="16838"/>
          <w:pgMar w:top="720" w:right="720" w:bottom="720" w:left="720" w:header="708" w:footer="430" w:gutter="0"/>
          <w:pgNumType w:start="0"/>
          <w:cols w:space="708"/>
          <w:titlePg/>
          <w:docGrid w:linePitch="360"/>
        </w:sectPr>
      </w:pPr>
    </w:p>
    <w:p w14:paraId="3D0A357C" w14:textId="77777777" w:rsidR="00D9065A" w:rsidRDefault="00D9065A" w:rsidP="00D9065A"/>
    <w:sectPr w:rsidR="00D9065A" w:rsidSect="00D9065A">
      <w:headerReference w:type="default" r:id="rId16"/>
      <w:footerReference w:type="default" r:id="rId17"/>
      <w:headerReference w:type="first" r:id="rId18"/>
      <w:footerReference w:type="first" r:id="rId19"/>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B1B3C" w14:textId="77777777" w:rsidR="00E80CDF" w:rsidRDefault="00E80CDF" w:rsidP="0070550F">
      <w:r>
        <w:separator/>
      </w:r>
    </w:p>
  </w:endnote>
  <w:endnote w:type="continuationSeparator" w:id="0">
    <w:p w14:paraId="0073B041" w14:textId="77777777" w:rsidR="00E80CDF" w:rsidRDefault="00E80CDF" w:rsidP="00705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6976" w14:textId="77777777" w:rsidR="00D9065A" w:rsidRPr="00616C7B" w:rsidRDefault="00D9065A" w:rsidP="00D71A9E">
    <w:pPr>
      <w:pStyle w:val="Footer"/>
      <w:jc w:val="center"/>
      <w:rPr>
        <w:color w:val="7F7F7F" w:themeColor="text1" w:themeTint="80"/>
        <w:sz w:val="16"/>
      </w:rPr>
    </w:pPr>
    <w:r w:rsidRPr="00616C7B">
      <w:rPr>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AD5E" w14:textId="7592F05E" w:rsidR="00D9065A" w:rsidRDefault="00D9065A">
    <w:pPr>
      <w:pStyle w:val="Footer"/>
    </w:pPr>
    <w:r>
      <w:rPr>
        <w:noProof/>
        <w:lang w:eastAsia="en-GB"/>
      </w:rPr>
      <w:drawing>
        <wp:inline distT="0" distB="0" distL="0" distR="0" wp14:anchorId="24B60AB4" wp14:editId="76C57048">
          <wp:extent cx="6581775" cy="1507977"/>
          <wp:effectExtent l="0" t="0" r="0" b="0"/>
          <wp:docPr id="43327752" name="Picture 43327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07591" cy="1513892"/>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66161" w14:textId="77777777" w:rsidR="00B00FD5" w:rsidRPr="006D5434" w:rsidRDefault="00B00FD5" w:rsidP="006D5434">
    <w:pPr>
      <w:pStyle w:val="Footer"/>
      <w:jc w:val="center"/>
      <w:rPr>
        <w:sz w:val="16"/>
      </w:rPr>
    </w:pPr>
    <w:r>
      <w:rPr>
        <w:rFonts w:asciiTheme="majorHAnsi" w:hAnsiTheme="majorHAnsi"/>
        <w:color w:val="222A35"/>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the business needs.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3E05" w14:textId="0698B1BE" w:rsidR="00B00FD5" w:rsidRDefault="00611465">
    <w:pPr>
      <w:pStyle w:val="Footer"/>
    </w:pPr>
    <w:r>
      <w:rPr>
        <w:noProof/>
        <w:lang w:eastAsia="en-GB"/>
      </w:rPr>
      <w:drawing>
        <wp:inline distT="0" distB="0" distL="0" distR="0" wp14:anchorId="2AE76D5D" wp14:editId="3F113F49">
          <wp:extent cx="6581775" cy="15079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07591" cy="1513892"/>
                  </a:xfrm>
                  <a:prstGeom prst="rect">
                    <a:avLst/>
                  </a:prstGeom>
                  <a:noFill/>
                  <a:ln>
                    <a:noFill/>
                  </a:ln>
                </pic:spPr>
              </pic:pic>
            </a:graphicData>
          </a:graphic>
        </wp:inline>
      </w:drawing>
    </w:r>
  </w:p>
  <w:p w14:paraId="2C7F3D2E" w14:textId="77777777" w:rsidR="00B00FD5" w:rsidRDefault="00B00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D209A" w14:textId="77777777" w:rsidR="00E80CDF" w:rsidRDefault="00E80CDF" w:rsidP="0070550F">
      <w:r>
        <w:separator/>
      </w:r>
    </w:p>
  </w:footnote>
  <w:footnote w:type="continuationSeparator" w:id="0">
    <w:p w14:paraId="46E5DF25" w14:textId="77777777" w:rsidR="00E80CDF" w:rsidRDefault="00E80CDF" w:rsidP="00705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AA9B"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6D02C85C"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r>
      <w:rPr>
        <w:noProof/>
        <w:lang w:eastAsia="en-GB"/>
      </w:rPr>
      <w:drawing>
        <wp:inline distT="0" distB="0" distL="0" distR="0" wp14:anchorId="441EFC5A" wp14:editId="73C3DD83">
          <wp:extent cx="1590649" cy="1659807"/>
          <wp:effectExtent l="0" t="0" r="0" b="0"/>
          <wp:docPr id="680421587" name="Picture 68042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929" t="18323" r="83111" b="36184"/>
                  <a:stretch/>
                </pic:blipFill>
                <pic:spPr bwMode="auto">
                  <a:xfrm>
                    <a:off x="0" y="0"/>
                    <a:ext cx="1610784" cy="1680817"/>
                  </a:xfrm>
                  <a:prstGeom prst="rect">
                    <a:avLst/>
                  </a:prstGeom>
                  <a:noFill/>
                  <a:ln>
                    <a:noFill/>
                  </a:ln>
                  <a:extLst>
                    <a:ext uri="{53640926-AAD7-44D8-BBD7-CCE9431645EC}">
                      <a14:shadowObscured xmlns:a14="http://schemas.microsoft.com/office/drawing/2010/main"/>
                    </a:ext>
                  </a:extLst>
                </pic:spPr>
              </pic:pic>
            </a:graphicData>
          </a:graphic>
        </wp:inline>
      </w:drawing>
    </w:r>
  </w:p>
  <w:p w14:paraId="1ECD5946"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46E6A2FA"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190734C7"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4480759C"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0F2CA7CF" w14:textId="77777777" w:rsidR="00D9065A" w:rsidRPr="009E211F" w:rsidRDefault="00D9065A" w:rsidP="00D9065A">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Aberdeen City</w:t>
    </w:r>
  </w:p>
  <w:p w14:paraId="3F2E6446" w14:textId="77777777" w:rsidR="00D9065A" w:rsidRPr="009E211F" w:rsidRDefault="00D9065A" w:rsidP="00D9065A">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Health &amp; Social Care Partnership</w:t>
    </w:r>
  </w:p>
  <w:p w14:paraId="71C9B47B" w14:textId="77777777" w:rsidR="00D9065A" w:rsidRPr="009E211F" w:rsidRDefault="00D9065A" w:rsidP="00D9065A">
    <w:pPr>
      <w:pStyle w:val="Header"/>
      <w:jc w:val="center"/>
      <w:rPr>
        <w:rFonts w:asciiTheme="majorHAnsi" w:eastAsiaTheme="majorEastAsia" w:hAnsiTheme="majorHAnsi" w:cstheme="majorBidi"/>
        <w:b/>
        <w:noProof/>
        <w:color w:val="0F243E" w:themeColor="text2" w:themeShade="80"/>
        <w:spacing w:val="5"/>
        <w:kern w:val="28"/>
        <w:sz w:val="10"/>
        <w:szCs w:val="10"/>
      </w:rPr>
    </w:pPr>
  </w:p>
  <w:p w14:paraId="621DD7D4" w14:textId="77777777" w:rsidR="00D9065A" w:rsidRDefault="00D9065A" w:rsidP="00D9065A">
    <w:pPr>
      <w:pStyle w:val="Header"/>
      <w:jc w:val="center"/>
      <w:rPr>
        <w:rFonts w:asciiTheme="majorHAnsi" w:hAnsiTheme="majorHAnsi"/>
        <w:color w:val="0F243E" w:themeColor="text2" w:themeShade="80"/>
        <w:sz w:val="40"/>
        <w:szCs w:val="40"/>
      </w:rPr>
    </w:pPr>
    <w:r w:rsidRPr="009E211F">
      <w:rPr>
        <w:rFonts w:asciiTheme="majorHAnsi" w:hAnsiTheme="majorHAnsi"/>
        <w:color w:val="0F243E" w:themeColor="text2" w:themeShade="80"/>
        <w:sz w:val="40"/>
        <w:szCs w:val="40"/>
      </w:rPr>
      <w:t>Job Profile</w:t>
    </w:r>
  </w:p>
  <w:tbl>
    <w:tblPr>
      <w:tblStyle w:val="TableGrid"/>
      <w:tblW w:w="0" w:type="auto"/>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D9065A" w14:paraId="1877E4C3" w14:textId="77777777" w:rsidTr="002C743C">
      <w:trPr>
        <w:jc w:val="center"/>
      </w:trPr>
      <w:tc>
        <w:tcPr>
          <w:tcW w:w="7938" w:type="dxa"/>
        </w:tcPr>
        <w:p w14:paraId="2DEDD7AD" w14:textId="77777777" w:rsidR="00D9065A" w:rsidRDefault="00D9065A" w:rsidP="00D9065A">
          <w:pPr>
            <w:pStyle w:val="Header"/>
            <w:tabs>
              <w:tab w:val="left" w:pos="762"/>
            </w:tabs>
            <w:rPr>
              <w:rFonts w:asciiTheme="majorHAnsi" w:hAnsiTheme="majorHAnsi"/>
              <w:color w:val="0F243E" w:themeColor="text2" w:themeShade="80"/>
              <w:sz w:val="10"/>
              <w:szCs w:val="10"/>
            </w:rPr>
          </w:pPr>
          <w:r>
            <w:rPr>
              <w:rFonts w:asciiTheme="majorHAnsi" w:hAnsiTheme="majorHAnsi"/>
              <w:color w:val="0F243E" w:themeColor="text2" w:themeShade="80"/>
              <w:sz w:val="10"/>
              <w:szCs w:val="10"/>
            </w:rPr>
            <w:tab/>
          </w:r>
          <w:r>
            <w:rPr>
              <w:rFonts w:asciiTheme="majorHAnsi" w:hAnsiTheme="majorHAnsi"/>
              <w:color w:val="0F243E" w:themeColor="text2" w:themeShade="80"/>
              <w:sz w:val="10"/>
              <w:szCs w:val="10"/>
            </w:rPr>
            <w:tab/>
          </w:r>
        </w:p>
      </w:tc>
    </w:tr>
  </w:tbl>
  <w:p w14:paraId="4A8FC94F" w14:textId="77777777" w:rsidR="00D9065A" w:rsidRPr="00EC57BF" w:rsidRDefault="00D9065A" w:rsidP="00D9065A">
    <w:pPr>
      <w:pStyle w:val="Header"/>
      <w:jc w:val="center"/>
      <w:rPr>
        <w:rFonts w:asciiTheme="majorHAnsi" w:hAnsiTheme="majorHAnsi"/>
        <w:color w:val="0F243E" w:themeColor="text2" w:themeShade="80"/>
        <w:sz w:val="10"/>
        <w:szCs w:val="10"/>
      </w:rPr>
    </w:pPr>
  </w:p>
  <w:p w14:paraId="092AA595" w14:textId="77777777" w:rsidR="00D9065A" w:rsidRDefault="00D9065A" w:rsidP="00D9065A">
    <w:pPr>
      <w:pStyle w:val="Header"/>
    </w:pPr>
  </w:p>
  <w:p w14:paraId="544D5B7F" w14:textId="5AF2C9D2" w:rsidR="00D9065A" w:rsidRDefault="00D906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F58D" w14:textId="77777777" w:rsidR="00B00FD5" w:rsidRDefault="00B00FD5">
    <w:pPr>
      <w:pStyle w:val="Header"/>
    </w:pPr>
  </w:p>
  <w:p w14:paraId="01E3F95E" w14:textId="77777777" w:rsidR="00B00FD5" w:rsidRDefault="00B00F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4195"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29742F49" w14:textId="120B3CDC" w:rsidR="00611465" w:rsidRDefault="00660E20">
    <w:pPr>
      <w:pStyle w:val="Header"/>
      <w:rPr>
        <w:rFonts w:asciiTheme="majorHAnsi" w:eastAsiaTheme="majorEastAsia" w:hAnsiTheme="majorHAnsi" w:cstheme="majorBidi"/>
        <w:noProof/>
        <w:color w:val="17365D" w:themeColor="text2" w:themeShade="BF"/>
        <w:spacing w:val="5"/>
        <w:kern w:val="28"/>
        <w:sz w:val="44"/>
        <w:szCs w:val="52"/>
      </w:rPr>
    </w:pPr>
    <w:r>
      <w:rPr>
        <w:noProof/>
        <w:lang w:eastAsia="en-GB"/>
      </w:rPr>
      <w:drawing>
        <wp:inline distT="0" distB="0" distL="0" distR="0" wp14:anchorId="542A8808" wp14:editId="291EB0E4">
          <wp:extent cx="1590649" cy="16598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929" t="18323" r="83111" b="36184"/>
                  <a:stretch/>
                </pic:blipFill>
                <pic:spPr bwMode="auto">
                  <a:xfrm>
                    <a:off x="0" y="0"/>
                    <a:ext cx="1610784" cy="1680817"/>
                  </a:xfrm>
                  <a:prstGeom prst="rect">
                    <a:avLst/>
                  </a:prstGeom>
                  <a:noFill/>
                  <a:ln>
                    <a:noFill/>
                  </a:ln>
                  <a:extLst>
                    <a:ext uri="{53640926-AAD7-44D8-BBD7-CCE9431645EC}">
                      <a14:shadowObscured xmlns:a14="http://schemas.microsoft.com/office/drawing/2010/main"/>
                    </a:ext>
                  </a:extLst>
                </pic:spPr>
              </pic:pic>
            </a:graphicData>
          </a:graphic>
        </wp:inline>
      </w:drawing>
    </w:r>
  </w:p>
  <w:p w14:paraId="5BC42554"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34B6EA49"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0065483A"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6A5320B7"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601FC46E" w14:textId="77777777" w:rsidR="00611465" w:rsidRPr="009E211F" w:rsidRDefault="00611465" w:rsidP="00611465">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Aberdeen City</w:t>
    </w:r>
  </w:p>
  <w:p w14:paraId="04B3B6C7" w14:textId="7A2CF716" w:rsidR="00B00FD5" w:rsidRPr="009E211F" w:rsidRDefault="00611465" w:rsidP="00611465">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Health &amp; Social Care Partnership</w:t>
    </w:r>
  </w:p>
  <w:p w14:paraId="29B519A8" w14:textId="23A609BD" w:rsidR="00611465" w:rsidRPr="009E211F" w:rsidRDefault="00611465" w:rsidP="00611465">
    <w:pPr>
      <w:pStyle w:val="Header"/>
      <w:jc w:val="center"/>
      <w:rPr>
        <w:rFonts w:asciiTheme="majorHAnsi" w:eastAsiaTheme="majorEastAsia" w:hAnsiTheme="majorHAnsi" w:cstheme="majorBidi"/>
        <w:b/>
        <w:noProof/>
        <w:color w:val="0F243E" w:themeColor="text2" w:themeShade="80"/>
        <w:spacing w:val="5"/>
        <w:kern w:val="28"/>
        <w:sz w:val="10"/>
        <w:szCs w:val="10"/>
      </w:rPr>
    </w:pPr>
  </w:p>
  <w:p w14:paraId="7B40EB33" w14:textId="3DD89D9A" w:rsidR="00611465" w:rsidRDefault="00611465" w:rsidP="00611465">
    <w:pPr>
      <w:pStyle w:val="Header"/>
      <w:jc w:val="center"/>
      <w:rPr>
        <w:rFonts w:asciiTheme="majorHAnsi" w:hAnsiTheme="majorHAnsi"/>
        <w:color w:val="0F243E" w:themeColor="text2" w:themeShade="80"/>
        <w:sz w:val="40"/>
        <w:szCs w:val="40"/>
      </w:rPr>
    </w:pPr>
    <w:r w:rsidRPr="009E211F">
      <w:rPr>
        <w:rFonts w:asciiTheme="majorHAnsi" w:hAnsiTheme="majorHAnsi"/>
        <w:color w:val="0F243E" w:themeColor="text2" w:themeShade="80"/>
        <w:sz w:val="40"/>
        <w:szCs w:val="40"/>
      </w:rPr>
      <w:t>Job Profile</w:t>
    </w:r>
  </w:p>
  <w:tbl>
    <w:tblPr>
      <w:tblStyle w:val="TableGrid"/>
      <w:tblW w:w="0" w:type="auto"/>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EC57BF" w14:paraId="4A4D78F9" w14:textId="77777777" w:rsidTr="00EC57BF">
      <w:trPr>
        <w:jc w:val="center"/>
      </w:trPr>
      <w:tc>
        <w:tcPr>
          <w:tcW w:w="7938" w:type="dxa"/>
        </w:tcPr>
        <w:p w14:paraId="1503B543" w14:textId="7CC8287F" w:rsidR="00EC57BF" w:rsidRDefault="00EC57BF" w:rsidP="00EC57BF">
          <w:pPr>
            <w:pStyle w:val="Header"/>
            <w:tabs>
              <w:tab w:val="left" w:pos="762"/>
            </w:tabs>
            <w:rPr>
              <w:rFonts w:asciiTheme="majorHAnsi" w:hAnsiTheme="majorHAnsi"/>
              <w:color w:val="0F243E" w:themeColor="text2" w:themeShade="80"/>
              <w:sz w:val="10"/>
              <w:szCs w:val="10"/>
            </w:rPr>
          </w:pPr>
          <w:r>
            <w:rPr>
              <w:rFonts w:asciiTheme="majorHAnsi" w:hAnsiTheme="majorHAnsi"/>
              <w:color w:val="0F243E" w:themeColor="text2" w:themeShade="80"/>
              <w:sz w:val="10"/>
              <w:szCs w:val="10"/>
            </w:rPr>
            <w:tab/>
          </w:r>
          <w:r>
            <w:rPr>
              <w:rFonts w:asciiTheme="majorHAnsi" w:hAnsiTheme="majorHAnsi"/>
              <w:color w:val="0F243E" w:themeColor="text2" w:themeShade="80"/>
              <w:sz w:val="10"/>
              <w:szCs w:val="10"/>
            </w:rPr>
            <w:tab/>
          </w:r>
        </w:p>
      </w:tc>
    </w:tr>
  </w:tbl>
  <w:p w14:paraId="3A22FBCE" w14:textId="77777777" w:rsidR="00385221" w:rsidRPr="00EC57BF" w:rsidRDefault="00385221" w:rsidP="00611465">
    <w:pPr>
      <w:pStyle w:val="Header"/>
      <w:jc w:val="center"/>
      <w:rPr>
        <w:rFonts w:asciiTheme="majorHAnsi" w:hAnsiTheme="majorHAnsi"/>
        <w:color w:val="0F243E" w:themeColor="text2" w:themeShade="80"/>
        <w:sz w:val="10"/>
        <w:szCs w:val="10"/>
      </w:rPr>
    </w:pPr>
  </w:p>
  <w:p w14:paraId="7D77AF1E" w14:textId="7BD56C53" w:rsidR="00B00FD5" w:rsidRDefault="00B00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1B8E"/>
    <w:multiLevelType w:val="hybridMultilevel"/>
    <w:tmpl w:val="7180D226"/>
    <w:lvl w:ilvl="0" w:tplc="E6469D0C">
      <w:numFmt w:val="bullet"/>
      <w:lvlText w:val="•"/>
      <w:lvlJc w:val="left"/>
      <w:pPr>
        <w:ind w:left="400" w:hanging="360"/>
      </w:pPr>
      <w:rPr>
        <w:rFonts w:ascii="Arial" w:eastAsiaTheme="minorHAnsi" w:hAnsi="Arial" w:cs="Arial" w:hint="default"/>
        <w:color w:val="365F91"/>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1" w15:restartNumberingAfterBreak="0">
    <w:nsid w:val="09B526C7"/>
    <w:multiLevelType w:val="hybridMultilevel"/>
    <w:tmpl w:val="9DFA1D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2E91EF5"/>
    <w:multiLevelType w:val="hybridMultilevel"/>
    <w:tmpl w:val="CCFC708A"/>
    <w:lvl w:ilvl="0" w:tplc="EB162CEC">
      <w:start w:val="1"/>
      <w:numFmt w:val="bullet"/>
      <w:lvlText w:val=""/>
      <w:lvlJc w:val="left"/>
      <w:pPr>
        <w:tabs>
          <w:tab w:val="num" w:pos="34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39157E"/>
    <w:multiLevelType w:val="hybridMultilevel"/>
    <w:tmpl w:val="0A76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56BB5"/>
    <w:multiLevelType w:val="hybridMultilevel"/>
    <w:tmpl w:val="BBFE9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2945C8"/>
    <w:multiLevelType w:val="hybridMultilevel"/>
    <w:tmpl w:val="01347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3347F9"/>
    <w:multiLevelType w:val="hybridMultilevel"/>
    <w:tmpl w:val="23EEDA96"/>
    <w:lvl w:ilvl="0" w:tplc="601A632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772706"/>
    <w:multiLevelType w:val="hybridMultilevel"/>
    <w:tmpl w:val="FB603FBE"/>
    <w:lvl w:ilvl="0" w:tplc="B66A8FD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DD636F"/>
    <w:multiLevelType w:val="hybridMultilevel"/>
    <w:tmpl w:val="6E30819C"/>
    <w:lvl w:ilvl="0" w:tplc="8C36825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053647"/>
    <w:multiLevelType w:val="hybridMultilevel"/>
    <w:tmpl w:val="F48C5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8E1BD7"/>
    <w:multiLevelType w:val="hybridMultilevel"/>
    <w:tmpl w:val="6E5C5B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67347B"/>
    <w:multiLevelType w:val="hybridMultilevel"/>
    <w:tmpl w:val="FDC63948"/>
    <w:lvl w:ilvl="0" w:tplc="16F2BAA0">
      <w:numFmt w:val="bullet"/>
      <w:lvlText w:val="•"/>
      <w:lvlJc w:val="left"/>
      <w:pPr>
        <w:ind w:left="400" w:hanging="360"/>
      </w:pPr>
      <w:rPr>
        <w:rFonts w:ascii="Arial" w:eastAsiaTheme="minorHAnsi" w:hAnsi="Arial" w:cs="Arial" w:hint="default"/>
        <w:color w:val="365F91"/>
        <w:sz w:val="20"/>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13" w15:restartNumberingAfterBreak="0">
    <w:nsid w:val="29FC6CDE"/>
    <w:multiLevelType w:val="hybridMultilevel"/>
    <w:tmpl w:val="443C3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291969"/>
    <w:multiLevelType w:val="hybridMultilevel"/>
    <w:tmpl w:val="10B09BFC"/>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5"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E5C2F"/>
    <w:multiLevelType w:val="hybridMultilevel"/>
    <w:tmpl w:val="629674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31A3867"/>
    <w:multiLevelType w:val="hybridMultilevel"/>
    <w:tmpl w:val="34A29C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B478C8"/>
    <w:multiLevelType w:val="hybridMultilevel"/>
    <w:tmpl w:val="1A8AA01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8F189E"/>
    <w:multiLevelType w:val="hybridMultilevel"/>
    <w:tmpl w:val="5DF0285A"/>
    <w:lvl w:ilvl="0" w:tplc="F170E40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9E34CF"/>
    <w:multiLevelType w:val="hybridMultilevel"/>
    <w:tmpl w:val="B7DAB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75041F"/>
    <w:multiLevelType w:val="hybridMultilevel"/>
    <w:tmpl w:val="76C6F03C"/>
    <w:lvl w:ilvl="0" w:tplc="16F2BAA0">
      <w:numFmt w:val="bullet"/>
      <w:lvlText w:val="•"/>
      <w:lvlJc w:val="left"/>
      <w:pPr>
        <w:ind w:left="440" w:hanging="360"/>
      </w:pPr>
      <w:rPr>
        <w:rFonts w:ascii="Arial" w:eastAsiaTheme="minorHAnsi" w:hAnsi="Arial" w:cs="Arial" w:hint="default"/>
        <w:color w:val="365F91"/>
        <w:sz w:val="20"/>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3" w15:restartNumberingAfterBreak="0">
    <w:nsid w:val="41023876"/>
    <w:multiLevelType w:val="hybridMultilevel"/>
    <w:tmpl w:val="9B26A0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E6C37DC"/>
    <w:multiLevelType w:val="hybridMultilevel"/>
    <w:tmpl w:val="78225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9E7C17"/>
    <w:multiLevelType w:val="hybridMultilevel"/>
    <w:tmpl w:val="A4FE3E84"/>
    <w:lvl w:ilvl="0" w:tplc="F170E408">
      <w:start w:val="1"/>
      <w:numFmt w:val="bullet"/>
      <w:lvlText w:val=""/>
      <w:lvlJc w:val="left"/>
      <w:pPr>
        <w:tabs>
          <w:tab w:val="num" w:pos="791"/>
        </w:tabs>
        <w:ind w:left="791" w:hanging="360"/>
      </w:pPr>
      <w:rPr>
        <w:rFonts w:ascii="Symbol" w:hAnsi="Symbol" w:hint="default"/>
      </w:rPr>
    </w:lvl>
    <w:lvl w:ilvl="1" w:tplc="08090003" w:tentative="1">
      <w:start w:val="1"/>
      <w:numFmt w:val="bullet"/>
      <w:lvlText w:val="o"/>
      <w:lvlJc w:val="left"/>
      <w:pPr>
        <w:tabs>
          <w:tab w:val="num" w:pos="1511"/>
        </w:tabs>
        <w:ind w:left="1511" w:hanging="360"/>
      </w:pPr>
      <w:rPr>
        <w:rFonts w:ascii="Courier New" w:hAnsi="Courier New" w:cs="Courier New" w:hint="default"/>
      </w:rPr>
    </w:lvl>
    <w:lvl w:ilvl="2" w:tplc="08090005" w:tentative="1">
      <w:start w:val="1"/>
      <w:numFmt w:val="bullet"/>
      <w:lvlText w:val=""/>
      <w:lvlJc w:val="left"/>
      <w:pPr>
        <w:tabs>
          <w:tab w:val="num" w:pos="2231"/>
        </w:tabs>
        <w:ind w:left="2231" w:hanging="360"/>
      </w:pPr>
      <w:rPr>
        <w:rFonts w:ascii="Wingdings" w:hAnsi="Wingdings" w:hint="default"/>
      </w:rPr>
    </w:lvl>
    <w:lvl w:ilvl="3" w:tplc="08090001" w:tentative="1">
      <w:start w:val="1"/>
      <w:numFmt w:val="bullet"/>
      <w:lvlText w:val=""/>
      <w:lvlJc w:val="left"/>
      <w:pPr>
        <w:tabs>
          <w:tab w:val="num" w:pos="2951"/>
        </w:tabs>
        <w:ind w:left="2951" w:hanging="360"/>
      </w:pPr>
      <w:rPr>
        <w:rFonts w:ascii="Symbol" w:hAnsi="Symbol" w:hint="default"/>
      </w:rPr>
    </w:lvl>
    <w:lvl w:ilvl="4" w:tplc="08090003" w:tentative="1">
      <w:start w:val="1"/>
      <w:numFmt w:val="bullet"/>
      <w:lvlText w:val="o"/>
      <w:lvlJc w:val="left"/>
      <w:pPr>
        <w:tabs>
          <w:tab w:val="num" w:pos="3671"/>
        </w:tabs>
        <w:ind w:left="3671" w:hanging="360"/>
      </w:pPr>
      <w:rPr>
        <w:rFonts w:ascii="Courier New" w:hAnsi="Courier New" w:cs="Courier New" w:hint="default"/>
      </w:rPr>
    </w:lvl>
    <w:lvl w:ilvl="5" w:tplc="08090005" w:tentative="1">
      <w:start w:val="1"/>
      <w:numFmt w:val="bullet"/>
      <w:lvlText w:val=""/>
      <w:lvlJc w:val="left"/>
      <w:pPr>
        <w:tabs>
          <w:tab w:val="num" w:pos="4391"/>
        </w:tabs>
        <w:ind w:left="4391" w:hanging="360"/>
      </w:pPr>
      <w:rPr>
        <w:rFonts w:ascii="Wingdings" w:hAnsi="Wingdings" w:hint="default"/>
      </w:rPr>
    </w:lvl>
    <w:lvl w:ilvl="6" w:tplc="08090001" w:tentative="1">
      <w:start w:val="1"/>
      <w:numFmt w:val="bullet"/>
      <w:lvlText w:val=""/>
      <w:lvlJc w:val="left"/>
      <w:pPr>
        <w:tabs>
          <w:tab w:val="num" w:pos="5111"/>
        </w:tabs>
        <w:ind w:left="5111" w:hanging="360"/>
      </w:pPr>
      <w:rPr>
        <w:rFonts w:ascii="Symbol" w:hAnsi="Symbol" w:hint="default"/>
      </w:rPr>
    </w:lvl>
    <w:lvl w:ilvl="7" w:tplc="08090003" w:tentative="1">
      <w:start w:val="1"/>
      <w:numFmt w:val="bullet"/>
      <w:lvlText w:val="o"/>
      <w:lvlJc w:val="left"/>
      <w:pPr>
        <w:tabs>
          <w:tab w:val="num" w:pos="5831"/>
        </w:tabs>
        <w:ind w:left="5831" w:hanging="360"/>
      </w:pPr>
      <w:rPr>
        <w:rFonts w:ascii="Courier New" w:hAnsi="Courier New" w:cs="Courier New" w:hint="default"/>
      </w:rPr>
    </w:lvl>
    <w:lvl w:ilvl="8" w:tplc="08090005" w:tentative="1">
      <w:start w:val="1"/>
      <w:numFmt w:val="bullet"/>
      <w:lvlText w:val=""/>
      <w:lvlJc w:val="left"/>
      <w:pPr>
        <w:tabs>
          <w:tab w:val="num" w:pos="6551"/>
        </w:tabs>
        <w:ind w:left="6551" w:hanging="360"/>
      </w:pPr>
      <w:rPr>
        <w:rFonts w:ascii="Wingdings" w:hAnsi="Wingdings" w:hint="default"/>
      </w:rPr>
    </w:lvl>
  </w:abstractNum>
  <w:abstractNum w:abstractNumId="27" w15:restartNumberingAfterBreak="0">
    <w:nsid w:val="5E326BC1"/>
    <w:multiLevelType w:val="hybridMultilevel"/>
    <w:tmpl w:val="44805AA4"/>
    <w:lvl w:ilvl="0" w:tplc="DAFA35A8">
      <w:start w:val="1"/>
      <w:numFmt w:val="bullet"/>
      <w:lvlText w:val="•"/>
      <w:lvlJc w:val="left"/>
      <w:pPr>
        <w:tabs>
          <w:tab w:val="num" w:pos="720"/>
        </w:tabs>
        <w:ind w:left="720" w:hanging="360"/>
      </w:pPr>
      <w:rPr>
        <w:rFonts w:ascii="Times New Roman" w:hAnsi="Times New Roman" w:hint="default"/>
      </w:rPr>
    </w:lvl>
    <w:lvl w:ilvl="1" w:tplc="F83216D6" w:tentative="1">
      <w:start w:val="1"/>
      <w:numFmt w:val="bullet"/>
      <w:lvlText w:val="•"/>
      <w:lvlJc w:val="left"/>
      <w:pPr>
        <w:tabs>
          <w:tab w:val="num" w:pos="1440"/>
        </w:tabs>
        <w:ind w:left="1440" w:hanging="360"/>
      </w:pPr>
      <w:rPr>
        <w:rFonts w:ascii="Times New Roman" w:hAnsi="Times New Roman" w:hint="default"/>
      </w:rPr>
    </w:lvl>
    <w:lvl w:ilvl="2" w:tplc="90B266D4" w:tentative="1">
      <w:start w:val="1"/>
      <w:numFmt w:val="bullet"/>
      <w:lvlText w:val="•"/>
      <w:lvlJc w:val="left"/>
      <w:pPr>
        <w:tabs>
          <w:tab w:val="num" w:pos="2160"/>
        </w:tabs>
        <w:ind w:left="2160" w:hanging="360"/>
      </w:pPr>
      <w:rPr>
        <w:rFonts w:ascii="Times New Roman" w:hAnsi="Times New Roman" w:hint="default"/>
      </w:rPr>
    </w:lvl>
    <w:lvl w:ilvl="3" w:tplc="63AE738A" w:tentative="1">
      <w:start w:val="1"/>
      <w:numFmt w:val="bullet"/>
      <w:lvlText w:val="•"/>
      <w:lvlJc w:val="left"/>
      <w:pPr>
        <w:tabs>
          <w:tab w:val="num" w:pos="2880"/>
        </w:tabs>
        <w:ind w:left="2880" w:hanging="360"/>
      </w:pPr>
      <w:rPr>
        <w:rFonts w:ascii="Times New Roman" w:hAnsi="Times New Roman" w:hint="default"/>
      </w:rPr>
    </w:lvl>
    <w:lvl w:ilvl="4" w:tplc="F5DA5224" w:tentative="1">
      <w:start w:val="1"/>
      <w:numFmt w:val="bullet"/>
      <w:lvlText w:val="•"/>
      <w:lvlJc w:val="left"/>
      <w:pPr>
        <w:tabs>
          <w:tab w:val="num" w:pos="3600"/>
        </w:tabs>
        <w:ind w:left="3600" w:hanging="360"/>
      </w:pPr>
      <w:rPr>
        <w:rFonts w:ascii="Times New Roman" w:hAnsi="Times New Roman" w:hint="default"/>
      </w:rPr>
    </w:lvl>
    <w:lvl w:ilvl="5" w:tplc="BAC2248E" w:tentative="1">
      <w:start w:val="1"/>
      <w:numFmt w:val="bullet"/>
      <w:lvlText w:val="•"/>
      <w:lvlJc w:val="left"/>
      <w:pPr>
        <w:tabs>
          <w:tab w:val="num" w:pos="4320"/>
        </w:tabs>
        <w:ind w:left="4320" w:hanging="360"/>
      </w:pPr>
      <w:rPr>
        <w:rFonts w:ascii="Times New Roman" w:hAnsi="Times New Roman" w:hint="default"/>
      </w:rPr>
    </w:lvl>
    <w:lvl w:ilvl="6" w:tplc="D66A5C40" w:tentative="1">
      <w:start w:val="1"/>
      <w:numFmt w:val="bullet"/>
      <w:lvlText w:val="•"/>
      <w:lvlJc w:val="left"/>
      <w:pPr>
        <w:tabs>
          <w:tab w:val="num" w:pos="5040"/>
        </w:tabs>
        <w:ind w:left="5040" w:hanging="360"/>
      </w:pPr>
      <w:rPr>
        <w:rFonts w:ascii="Times New Roman" w:hAnsi="Times New Roman" w:hint="default"/>
      </w:rPr>
    </w:lvl>
    <w:lvl w:ilvl="7" w:tplc="9B3608EE" w:tentative="1">
      <w:start w:val="1"/>
      <w:numFmt w:val="bullet"/>
      <w:lvlText w:val="•"/>
      <w:lvlJc w:val="left"/>
      <w:pPr>
        <w:tabs>
          <w:tab w:val="num" w:pos="5760"/>
        </w:tabs>
        <w:ind w:left="5760" w:hanging="360"/>
      </w:pPr>
      <w:rPr>
        <w:rFonts w:ascii="Times New Roman" w:hAnsi="Times New Roman" w:hint="default"/>
      </w:rPr>
    </w:lvl>
    <w:lvl w:ilvl="8" w:tplc="E444C8FC"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E8E4A67"/>
    <w:multiLevelType w:val="hybridMultilevel"/>
    <w:tmpl w:val="33D26BF4"/>
    <w:lvl w:ilvl="0" w:tplc="F170E408">
      <w:start w:val="1"/>
      <w:numFmt w:val="bullet"/>
      <w:lvlText w:val=""/>
      <w:lvlJc w:val="left"/>
      <w:pPr>
        <w:tabs>
          <w:tab w:val="num" w:pos="720"/>
        </w:tabs>
        <w:ind w:left="720" w:hanging="360"/>
      </w:pPr>
      <w:rPr>
        <w:rFonts w:ascii="Symbol" w:hAnsi="Symbol" w:hint="default"/>
      </w:rPr>
    </w:lvl>
    <w:lvl w:ilvl="1" w:tplc="2AE8935A">
      <w:numFmt w:val="bullet"/>
      <w:lvlText w:val="-"/>
      <w:lvlJc w:val="left"/>
      <w:pPr>
        <w:tabs>
          <w:tab w:val="num" w:pos="1380"/>
        </w:tabs>
        <w:ind w:left="1380" w:hanging="360"/>
      </w:pPr>
      <w:rPr>
        <w:rFonts w:ascii="Arial" w:eastAsia="Times" w:hAnsi="Arial" w:cs="Arial" w:hint="default"/>
      </w:rPr>
    </w:lvl>
    <w:lvl w:ilvl="2" w:tplc="08090005" w:tentative="1">
      <w:start w:val="1"/>
      <w:numFmt w:val="bullet"/>
      <w:lvlText w:val=""/>
      <w:lvlJc w:val="left"/>
      <w:pPr>
        <w:tabs>
          <w:tab w:val="num" w:pos="2100"/>
        </w:tabs>
        <w:ind w:left="2100" w:hanging="360"/>
      </w:pPr>
      <w:rPr>
        <w:rFonts w:ascii="Wingdings" w:hAnsi="Wingdings" w:hint="default"/>
      </w:rPr>
    </w:lvl>
    <w:lvl w:ilvl="3" w:tplc="08090001" w:tentative="1">
      <w:start w:val="1"/>
      <w:numFmt w:val="bullet"/>
      <w:lvlText w:val=""/>
      <w:lvlJc w:val="left"/>
      <w:pPr>
        <w:tabs>
          <w:tab w:val="num" w:pos="2820"/>
        </w:tabs>
        <w:ind w:left="2820" w:hanging="360"/>
      </w:pPr>
      <w:rPr>
        <w:rFonts w:ascii="Symbol" w:hAnsi="Symbol" w:hint="default"/>
      </w:rPr>
    </w:lvl>
    <w:lvl w:ilvl="4" w:tplc="08090003" w:tentative="1">
      <w:start w:val="1"/>
      <w:numFmt w:val="bullet"/>
      <w:lvlText w:val="o"/>
      <w:lvlJc w:val="left"/>
      <w:pPr>
        <w:tabs>
          <w:tab w:val="num" w:pos="3540"/>
        </w:tabs>
        <w:ind w:left="3540" w:hanging="360"/>
      </w:pPr>
      <w:rPr>
        <w:rFonts w:ascii="Courier New" w:hAnsi="Courier New" w:cs="Courier New" w:hint="default"/>
      </w:rPr>
    </w:lvl>
    <w:lvl w:ilvl="5" w:tplc="08090005" w:tentative="1">
      <w:start w:val="1"/>
      <w:numFmt w:val="bullet"/>
      <w:lvlText w:val=""/>
      <w:lvlJc w:val="left"/>
      <w:pPr>
        <w:tabs>
          <w:tab w:val="num" w:pos="4260"/>
        </w:tabs>
        <w:ind w:left="4260" w:hanging="360"/>
      </w:pPr>
      <w:rPr>
        <w:rFonts w:ascii="Wingdings" w:hAnsi="Wingdings" w:hint="default"/>
      </w:rPr>
    </w:lvl>
    <w:lvl w:ilvl="6" w:tplc="08090001" w:tentative="1">
      <w:start w:val="1"/>
      <w:numFmt w:val="bullet"/>
      <w:lvlText w:val=""/>
      <w:lvlJc w:val="left"/>
      <w:pPr>
        <w:tabs>
          <w:tab w:val="num" w:pos="4980"/>
        </w:tabs>
        <w:ind w:left="4980" w:hanging="360"/>
      </w:pPr>
      <w:rPr>
        <w:rFonts w:ascii="Symbol" w:hAnsi="Symbol" w:hint="default"/>
      </w:rPr>
    </w:lvl>
    <w:lvl w:ilvl="7" w:tplc="08090003" w:tentative="1">
      <w:start w:val="1"/>
      <w:numFmt w:val="bullet"/>
      <w:lvlText w:val="o"/>
      <w:lvlJc w:val="left"/>
      <w:pPr>
        <w:tabs>
          <w:tab w:val="num" w:pos="5700"/>
        </w:tabs>
        <w:ind w:left="5700" w:hanging="360"/>
      </w:pPr>
      <w:rPr>
        <w:rFonts w:ascii="Courier New" w:hAnsi="Courier New" w:cs="Courier New" w:hint="default"/>
      </w:rPr>
    </w:lvl>
    <w:lvl w:ilvl="8" w:tplc="08090005" w:tentative="1">
      <w:start w:val="1"/>
      <w:numFmt w:val="bullet"/>
      <w:lvlText w:val=""/>
      <w:lvlJc w:val="left"/>
      <w:pPr>
        <w:tabs>
          <w:tab w:val="num" w:pos="6420"/>
        </w:tabs>
        <w:ind w:left="6420" w:hanging="360"/>
      </w:pPr>
      <w:rPr>
        <w:rFonts w:ascii="Wingdings" w:hAnsi="Wingdings" w:hint="default"/>
      </w:rPr>
    </w:lvl>
  </w:abstractNum>
  <w:abstractNum w:abstractNumId="29" w15:restartNumberingAfterBreak="0">
    <w:nsid w:val="6409731C"/>
    <w:multiLevelType w:val="hybridMultilevel"/>
    <w:tmpl w:val="9DD0B844"/>
    <w:lvl w:ilvl="0" w:tplc="065C567A">
      <w:numFmt w:val="bullet"/>
      <w:lvlText w:val="-"/>
      <w:lvlJc w:val="left"/>
      <w:pPr>
        <w:ind w:left="720" w:hanging="360"/>
      </w:pPr>
      <w:rPr>
        <w:rFonts w:ascii="Calibri Light" w:eastAsiaTheme="minorHAnsi" w:hAnsi="Calibri Ligh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5A13AF"/>
    <w:multiLevelType w:val="hybridMultilevel"/>
    <w:tmpl w:val="DD1E6ACC"/>
    <w:lvl w:ilvl="0" w:tplc="AA3665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8D2A6F"/>
    <w:multiLevelType w:val="hybridMultilevel"/>
    <w:tmpl w:val="FD2284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0F064A3"/>
    <w:multiLevelType w:val="hybridMultilevel"/>
    <w:tmpl w:val="1FD2062A"/>
    <w:lvl w:ilvl="0" w:tplc="08090001">
      <w:start w:val="1"/>
      <w:numFmt w:val="bullet"/>
      <w:lvlText w:val=""/>
      <w:lvlJc w:val="left"/>
      <w:pPr>
        <w:ind w:left="771" w:hanging="360"/>
      </w:pPr>
      <w:rPr>
        <w:rFonts w:ascii="Symbol" w:hAnsi="Symbol" w:hint="default"/>
      </w:rPr>
    </w:lvl>
    <w:lvl w:ilvl="1" w:tplc="F170E408">
      <w:start w:val="1"/>
      <w:numFmt w:val="bullet"/>
      <w:lvlText w:val=""/>
      <w:lvlJc w:val="left"/>
      <w:pPr>
        <w:tabs>
          <w:tab w:val="num" w:pos="1491"/>
        </w:tabs>
        <w:ind w:left="1491" w:hanging="360"/>
      </w:pPr>
      <w:rPr>
        <w:rFonts w:ascii="Symbol" w:hAnsi="Symbol"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33" w15:restartNumberingAfterBreak="0">
    <w:nsid w:val="71424450"/>
    <w:multiLevelType w:val="hybridMultilevel"/>
    <w:tmpl w:val="D85CDB8C"/>
    <w:lvl w:ilvl="0" w:tplc="04090001">
      <w:start w:val="1"/>
      <w:numFmt w:val="bullet"/>
      <w:lvlText w:val=""/>
      <w:lvlJc w:val="left"/>
      <w:pPr>
        <w:tabs>
          <w:tab w:val="num" w:pos="1151"/>
        </w:tabs>
        <w:ind w:left="1151" w:hanging="360"/>
      </w:pPr>
      <w:rPr>
        <w:rFonts w:ascii="Symbol" w:hAnsi="Symbol" w:hint="default"/>
      </w:rPr>
    </w:lvl>
    <w:lvl w:ilvl="1" w:tplc="04090003" w:tentative="1">
      <w:start w:val="1"/>
      <w:numFmt w:val="bullet"/>
      <w:lvlText w:val="o"/>
      <w:lvlJc w:val="left"/>
      <w:pPr>
        <w:tabs>
          <w:tab w:val="num" w:pos="1871"/>
        </w:tabs>
        <w:ind w:left="1871" w:hanging="360"/>
      </w:pPr>
      <w:rPr>
        <w:rFonts w:ascii="Courier New" w:hAnsi="Courier New" w:hint="default"/>
      </w:rPr>
    </w:lvl>
    <w:lvl w:ilvl="2" w:tplc="04090005" w:tentative="1">
      <w:start w:val="1"/>
      <w:numFmt w:val="bullet"/>
      <w:lvlText w:val=""/>
      <w:lvlJc w:val="left"/>
      <w:pPr>
        <w:tabs>
          <w:tab w:val="num" w:pos="2591"/>
        </w:tabs>
        <w:ind w:left="2591" w:hanging="360"/>
      </w:pPr>
      <w:rPr>
        <w:rFonts w:ascii="Wingdings" w:hAnsi="Wingdings" w:hint="default"/>
      </w:rPr>
    </w:lvl>
    <w:lvl w:ilvl="3" w:tplc="04090001" w:tentative="1">
      <w:start w:val="1"/>
      <w:numFmt w:val="bullet"/>
      <w:lvlText w:val=""/>
      <w:lvlJc w:val="left"/>
      <w:pPr>
        <w:tabs>
          <w:tab w:val="num" w:pos="3311"/>
        </w:tabs>
        <w:ind w:left="3311" w:hanging="360"/>
      </w:pPr>
      <w:rPr>
        <w:rFonts w:ascii="Symbol" w:hAnsi="Symbol" w:hint="default"/>
      </w:rPr>
    </w:lvl>
    <w:lvl w:ilvl="4" w:tplc="04090003" w:tentative="1">
      <w:start w:val="1"/>
      <w:numFmt w:val="bullet"/>
      <w:lvlText w:val="o"/>
      <w:lvlJc w:val="left"/>
      <w:pPr>
        <w:tabs>
          <w:tab w:val="num" w:pos="4031"/>
        </w:tabs>
        <w:ind w:left="4031" w:hanging="360"/>
      </w:pPr>
      <w:rPr>
        <w:rFonts w:ascii="Courier New" w:hAnsi="Courier New" w:hint="default"/>
      </w:rPr>
    </w:lvl>
    <w:lvl w:ilvl="5" w:tplc="04090005" w:tentative="1">
      <w:start w:val="1"/>
      <w:numFmt w:val="bullet"/>
      <w:lvlText w:val=""/>
      <w:lvlJc w:val="left"/>
      <w:pPr>
        <w:tabs>
          <w:tab w:val="num" w:pos="4751"/>
        </w:tabs>
        <w:ind w:left="4751" w:hanging="360"/>
      </w:pPr>
      <w:rPr>
        <w:rFonts w:ascii="Wingdings" w:hAnsi="Wingdings" w:hint="default"/>
      </w:rPr>
    </w:lvl>
    <w:lvl w:ilvl="6" w:tplc="04090001" w:tentative="1">
      <w:start w:val="1"/>
      <w:numFmt w:val="bullet"/>
      <w:lvlText w:val=""/>
      <w:lvlJc w:val="left"/>
      <w:pPr>
        <w:tabs>
          <w:tab w:val="num" w:pos="5471"/>
        </w:tabs>
        <w:ind w:left="5471" w:hanging="360"/>
      </w:pPr>
      <w:rPr>
        <w:rFonts w:ascii="Symbol" w:hAnsi="Symbol" w:hint="default"/>
      </w:rPr>
    </w:lvl>
    <w:lvl w:ilvl="7" w:tplc="04090003" w:tentative="1">
      <w:start w:val="1"/>
      <w:numFmt w:val="bullet"/>
      <w:lvlText w:val="o"/>
      <w:lvlJc w:val="left"/>
      <w:pPr>
        <w:tabs>
          <w:tab w:val="num" w:pos="6191"/>
        </w:tabs>
        <w:ind w:left="6191" w:hanging="360"/>
      </w:pPr>
      <w:rPr>
        <w:rFonts w:ascii="Courier New" w:hAnsi="Courier New" w:hint="default"/>
      </w:rPr>
    </w:lvl>
    <w:lvl w:ilvl="8" w:tplc="04090005" w:tentative="1">
      <w:start w:val="1"/>
      <w:numFmt w:val="bullet"/>
      <w:lvlText w:val=""/>
      <w:lvlJc w:val="left"/>
      <w:pPr>
        <w:tabs>
          <w:tab w:val="num" w:pos="6911"/>
        </w:tabs>
        <w:ind w:left="6911" w:hanging="360"/>
      </w:pPr>
      <w:rPr>
        <w:rFonts w:ascii="Wingdings" w:hAnsi="Wingdings" w:hint="default"/>
      </w:rPr>
    </w:lvl>
  </w:abstractNum>
  <w:abstractNum w:abstractNumId="34" w15:restartNumberingAfterBreak="0">
    <w:nsid w:val="7339228D"/>
    <w:multiLevelType w:val="hybridMultilevel"/>
    <w:tmpl w:val="B918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7B651C"/>
    <w:multiLevelType w:val="hybridMultilevel"/>
    <w:tmpl w:val="7D36F0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4A53BA7"/>
    <w:multiLevelType w:val="hybridMultilevel"/>
    <w:tmpl w:val="476C7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043C91"/>
    <w:multiLevelType w:val="hybridMultilevel"/>
    <w:tmpl w:val="C96A8186"/>
    <w:lvl w:ilvl="0" w:tplc="F170E40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86002886">
    <w:abstractNumId w:val="2"/>
  </w:num>
  <w:num w:numId="2" w16cid:durableId="867372656">
    <w:abstractNumId w:val="7"/>
  </w:num>
  <w:num w:numId="3" w16cid:durableId="1500729746">
    <w:abstractNumId w:val="21"/>
  </w:num>
  <w:num w:numId="4" w16cid:durableId="579993877">
    <w:abstractNumId w:val="24"/>
  </w:num>
  <w:num w:numId="5" w16cid:durableId="1902863089">
    <w:abstractNumId w:val="9"/>
  </w:num>
  <w:num w:numId="6" w16cid:durableId="59670085">
    <w:abstractNumId w:val="31"/>
  </w:num>
  <w:num w:numId="7" w16cid:durableId="1284537382">
    <w:abstractNumId w:val="29"/>
  </w:num>
  <w:num w:numId="8" w16cid:durableId="847251832">
    <w:abstractNumId w:val="20"/>
  </w:num>
  <w:num w:numId="9" w16cid:durableId="1579710025">
    <w:abstractNumId w:val="34"/>
  </w:num>
  <w:num w:numId="10" w16cid:durableId="288315769">
    <w:abstractNumId w:val="17"/>
  </w:num>
  <w:num w:numId="11" w16cid:durableId="1406337492">
    <w:abstractNumId w:val="6"/>
  </w:num>
  <w:num w:numId="12" w16cid:durableId="1681546068">
    <w:abstractNumId w:val="1"/>
  </w:num>
  <w:num w:numId="13" w16cid:durableId="582640221">
    <w:abstractNumId w:val="15"/>
  </w:num>
  <w:num w:numId="14" w16cid:durableId="1423141780">
    <w:abstractNumId w:val="33"/>
  </w:num>
  <w:num w:numId="15" w16cid:durableId="1428429272">
    <w:abstractNumId w:val="11"/>
  </w:num>
  <w:num w:numId="16" w16cid:durableId="2054427080">
    <w:abstractNumId w:val="18"/>
  </w:num>
  <w:num w:numId="17" w16cid:durableId="257367372">
    <w:abstractNumId w:val="3"/>
  </w:num>
  <w:num w:numId="18" w16cid:durableId="1506170625">
    <w:abstractNumId w:val="26"/>
  </w:num>
  <w:num w:numId="19" w16cid:durableId="959142807">
    <w:abstractNumId w:val="28"/>
  </w:num>
  <w:num w:numId="20" w16cid:durableId="1353384032">
    <w:abstractNumId w:val="19"/>
  </w:num>
  <w:num w:numId="21" w16cid:durableId="918095518">
    <w:abstractNumId w:val="5"/>
  </w:num>
  <w:num w:numId="22" w16cid:durableId="1158958111">
    <w:abstractNumId w:val="30"/>
  </w:num>
  <w:num w:numId="23" w16cid:durableId="1740663578">
    <w:abstractNumId w:val="37"/>
  </w:num>
  <w:num w:numId="24" w16cid:durableId="2059468834">
    <w:abstractNumId w:val="25"/>
  </w:num>
  <w:num w:numId="25" w16cid:durableId="1986351477">
    <w:abstractNumId w:val="10"/>
  </w:num>
  <w:num w:numId="26" w16cid:durableId="1165706968">
    <w:abstractNumId w:val="32"/>
  </w:num>
  <w:num w:numId="27" w16cid:durableId="384917990">
    <w:abstractNumId w:val="13"/>
  </w:num>
  <w:num w:numId="28" w16cid:durableId="1122572889">
    <w:abstractNumId w:val="27"/>
  </w:num>
  <w:num w:numId="29" w16cid:durableId="1488478981">
    <w:abstractNumId w:val="16"/>
  </w:num>
  <w:num w:numId="30" w16cid:durableId="887227642">
    <w:abstractNumId w:val="8"/>
  </w:num>
  <w:num w:numId="31" w16cid:durableId="1779327469">
    <w:abstractNumId w:val="4"/>
  </w:num>
  <w:num w:numId="32" w16cid:durableId="451169441">
    <w:abstractNumId w:val="36"/>
  </w:num>
  <w:num w:numId="33" w16cid:durableId="1691487750">
    <w:abstractNumId w:val="14"/>
  </w:num>
  <w:num w:numId="34" w16cid:durableId="391394872">
    <w:abstractNumId w:val="23"/>
  </w:num>
  <w:num w:numId="35" w16cid:durableId="1403674029">
    <w:abstractNumId w:val="0"/>
  </w:num>
  <w:num w:numId="36" w16cid:durableId="1215123367">
    <w:abstractNumId w:val="35"/>
  </w:num>
  <w:num w:numId="37" w16cid:durableId="559050275">
    <w:abstractNumId w:val="12"/>
  </w:num>
  <w:num w:numId="38" w16cid:durableId="549611234">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D11"/>
    <w:rsid w:val="00002BBE"/>
    <w:rsid w:val="00016181"/>
    <w:rsid w:val="00017A80"/>
    <w:rsid w:val="00020061"/>
    <w:rsid w:val="00025E22"/>
    <w:rsid w:val="00031114"/>
    <w:rsid w:val="00045682"/>
    <w:rsid w:val="00050B71"/>
    <w:rsid w:val="00051261"/>
    <w:rsid w:val="00057BB8"/>
    <w:rsid w:val="000620EE"/>
    <w:rsid w:val="00062393"/>
    <w:rsid w:val="000809B4"/>
    <w:rsid w:val="0008377B"/>
    <w:rsid w:val="00091F52"/>
    <w:rsid w:val="00096D5D"/>
    <w:rsid w:val="00096FF3"/>
    <w:rsid w:val="000A523B"/>
    <w:rsid w:val="000C0859"/>
    <w:rsid w:val="000E1470"/>
    <w:rsid w:val="000E637E"/>
    <w:rsid w:val="000F16ED"/>
    <w:rsid w:val="001118BB"/>
    <w:rsid w:val="00116A7E"/>
    <w:rsid w:val="0012180E"/>
    <w:rsid w:val="00130211"/>
    <w:rsid w:val="00131D2D"/>
    <w:rsid w:val="001331D6"/>
    <w:rsid w:val="00136988"/>
    <w:rsid w:val="00143182"/>
    <w:rsid w:val="001466FD"/>
    <w:rsid w:val="00147807"/>
    <w:rsid w:val="0015248D"/>
    <w:rsid w:val="00167E4C"/>
    <w:rsid w:val="00175A13"/>
    <w:rsid w:val="00177A08"/>
    <w:rsid w:val="00185767"/>
    <w:rsid w:val="001A10BD"/>
    <w:rsid w:val="001A7144"/>
    <w:rsid w:val="001D4FF7"/>
    <w:rsid w:val="001D6E5E"/>
    <w:rsid w:val="001F2F76"/>
    <w:rsid w:val="00202E8B"/>
    <w:rsid w:val="00204F23"/>
    <w:rsid w:val="00215E21"/>
    <w:rsid w:val="0022025B"/>
    <w:rsid w:val="00235B1B"/>
    <w:rsid w:val="00237C13"/>
    <w:rsid w:val="0024267C"/>
    <w:rsid w:val="00266623"/>
    <w:rsid w:val="002739AB"/>
    <w:rsid w:val="002741A3"/>
    <w:rsid w:val="00280812"/>
    <w:rsid w:val="00285DA9"/>
    <w:rsid w:val="002A2F46"/>
    <w:rsid w:val="002A701F"/>
    <w:rsid w:val="002B3AA2"/>
    <w:rsid w:val="002B70BE"/>
    <w:rsid w:val="002C14E4"/>
    <w:rsid w:val="002C16FF"/>
    <w:rsid w:val="002C3A20"/>
    <w:rsid w:val="002C743C"/>
    <w:rsid w:val="002D39C3"/>
    <w:rsid w:val="002D3C8F"/>
    <w:rsid w:val="002E43AD"/>
    <w:rsid w:val="002E4FF8"/>
    <w:rsid w:val="002E6FA2"/>
    <w:rsid w:val="002E70C3"/>
    <w:rsid w:val="002E731C"/>
    <w:rsid w:val="002F047A"/>
    <w:rsid w:val="002F095A"/>
    <w:rsid w:val="002F0DC9"/>
    <w:rsid w:val="002F12C3"/>
    <w:rsid w:val="002F7FCA"/>
    <w:rsid w:val="003110C8"/>
    <w:rsid w:val="00332070"/>
    <w:rsid w:val="003353B2"/>
    <w:rsid w:val="00343301"/>
    <w:rsid w:val="00343FDE"/>
    <w:rsid w:val="00350449"/>
    <w:rsid w:val="00352268"/>
    <w:rsid w:val="003525C2"/>
    <w:rsid w:val="0035363C"/>
    <w:rsid w:val="003602FC"/>
    <w:rsid w:val="00362AAB"/>
    <w:rsid w:val="00366B47"/>
    <w:rsid w:val="00373A77"/>
    <w:rsid w:val="0037598B"/>
    <w:rsid w:val="003775C3"/>
    <w:rsid w:val="00377CA0"/>
    <w:rsid w:val="00385221"/>
    <w:rsid w:val="0038613E"/>
    <w:rsid w:val="00392DBA"/>
    <w:rsid w:val="0039512E"/>
    <w:rsid w:val="003A2556"/>
    <w:rsid w:val="003B16B0"/>
    <w:rsid w:val="003B31D6"/>
    <w:rsid w:val="003B416E"/>
    <w:rsid w:val="003B7CA4"/>
    <w:rsid w:val="003C72CE"/>
    <w:rsid w:val="003E2B58"/>
    <w:rsid w:val="003F178C"/>
    <w:rsid w:val="003F35C3"/>
    <w:rsid w:val="003F3B46"/>
    <w:rsid w:val="0041674E"/>
    <w:rsid w:val="00424AD0"/>
    <w:rsid w:val="00424E64"/>
    <w:rsid w:val="00425F40"/>
    <w:rsid w:val="00431D3A"/>
    <w:rsid w:val="00434425"/>
    <w:rsid w:val="00443CA1"/>
    <w:rsid w:val="0044708E"/>
    <w:rsid w:val="00471A01"/>
    <w:rsid w:val="00472924"/>
    <w:rsid w:val="00476DDC"/>
    <w:rsid w:val="00481658"/>
    <w:rsid w:val="004867FE"/>
    <w:rsid w:val="00491257"/>
    <w:rsid w:val="00491946"/>
    <w:rsid w:val="004935F6"/>
    <w:rsid w:val="00495781"/>
    <w:rsid w:val="00495EE7"/>
    <w:rsid w:val="00496C0E"/>
    <w:rsid w:val="004A0815"/>
    <w:rsid w:val="004B3E97"/>
    <w:rsid w:val="004B5784"/>
    <w:rsid w:val="004B73B7"/>
    <w:rsid w:val="004B746F"/>
    <w:rsid w:val="004D5BBF"/>
    <w:rsid w:val="004E0EEA"/>
    <w:rsid w:val="004E366A"/>
    <w:rsid w:val="004E3C80"/>
    <w:rsid w:val="004F2207"/>
    <w:rsid w:val="004F71BD"/>
    <w:rsid w:val="00506F91"/>
    <w:rsid w:val="00515334"/>
    <w:rsid w:val="00520D6C"/>
    <w:rsid w:val="005378A9"/>
    <w:rsid w:val="005459B2"/>
    <w:rsid w:val="005560F9"/>
    <w:rsid w:val="00556627"/>
    <w:rsid w:val="00571763"/>
    <w:rsid w:val="00585CC2"/>
    <w:rsid w:val="00586B25"/>
    <w:rsid w:val="00595A0F"/>
    <w:rsid w:val="005A5760"/>
    <w:rsid w:val="005A6310"/>
    <w:rsid w:val="005B7B6C"/>
    <w:rsid w:val="005C1CCD"/>
    <w:rsid w:val="005C2822"/>
    <w:rsid w:val="005C649B"/>
    <w:rsid w:val="005C6DB4"/>
    <w:rsid w:val="005C75F6"/>
    <w:rsid w:val="005E645E"/>
    <w:rsid w:val="00601D62"/>
    <w:rsid w:val="00606826"/>
    <w:rsid w:val="00611465"/>
    <w:rsid w:val="00612197"/>
    <w:rsid w:val="00631143"/>
    <w:rsid w:val="00631BED"/>
    <w:rsid w:val="006330DD"/>
    <w:rsid w:val="0063503E"/>
    <w:rsid w:val="00645E70"/>
    <w:rsid w:val="00652B7A"/>
    <w:rsid w:val="00657343"/>
    <w:rsid w:val="00660E20"/>
    <w:rsid w:val="00661260"/>
    <w:rsid w:val="00666EB9"/>
    <w:rsid w:val="00670723"/>
    <w:rsid w:val="00670BA9"/>
    <w:rsid w:val="00675B93"/>
    <w:rsid w:val="006825FA"/>
    <w:rsid w:val="00697294"/>
    <w:rsid w:val="006A24D2"/>
    <w:rsid w:val="006A30CF"/>
    <w:rsid w:val="006B103A"/>
    <w:rsid w:val="006C5041"/>
    <w:rsid w:val="006D5434"/>
    <w:rsid w:val="006F2CFE"/>
    <w:rsid w:val="007031D4"/>
    <w:rsid w:val="0070550F"/>
    <w:rsid w:val="00706738"/>
    <w:rsid w:val="0070742F"/>
    <w:rsid w:val="007136EE"/>
    <w:rsid w:val="00713C4F"/>
    <w:rsid w:val="00716FCE"/>
    <w:rsid w:val="007232E5"/>
    <w:rsid w:val="00736E58"/>
    <w:rsid w:val="00741E09"/>
    <w:rsid w:val="00747769"/>
    <w:rsid w:val="00751268"/>
    <w:rsid w:val="007556A4"/>
    <w:rsid w:val="00767B5A"/>
    <w:rsid w:val="00770CAF"/>
    <w:rsid w:val="00771430"/>
    <w:rsid w:val="00777E96"/>
    <w:rsid w:val="00777F98"/>
    <w:rsid w:val="00780468"/>
    <w:rsid w:val="00787A89"/>
    <w:rsid w:val="00790092"/>
    <w:rsid w:val="0079016D"/>
    <w:rsid w:val="007944FF"/>
    <w:rsid w:val="00794C11"/>
    <w:rsid w:val="007A5F68"/>
    <w:rsid w:val="007B1488"/>
    <w:rsid w:val="007B355F"/>
    <w:rsid w:val="007B4F53"/>
    <w:rsid w:val="007B599C"/>
    <w:rsid w:val="007B5E06"/>
    <w:rsid w:val="007C3448"/>
    <w:rsid w:val="007C63C8"/>
    <w:rsid w:val="007D00EF"/>
    <w:rsid w:val="007D5645"/>
    <w:rsid w:val="007E2829"/>
    <w:rsid w:val="0080585B"/>
    <w:rsid w:val="008209C4"/>
    <w:rsid w:val="00825469"/>
    <w:rsid w:val="00830071"/>
    <w:rsid w:val="00832226"/>
    <w:rsid w:val="00847774"/>
    <w:rsid w:val="00847CD9"/>
    <w:rsid w:val="00852364"/>
    <w:rsid w:val="00857597"/>
    <w:rsid w:val="00860151"/>
    <w:rsid w:val="008642E6"/>
    <w:rsid w:val="00867A84"/>
    <w:rsid w:val="008822A1"/>
    <w:rsid w:val="00883BD6"/>
    <w:rsid w:val="008862C1"/>
    <w:rsid w:val="00896F4B"/>
    <w:rsid w:val="0089729B"/>
    <w:rsid w:val="008A3398"/>
    <w:rsid w:val="008A7F13"/>
    <w:rsid w:val="008B7BA8"/>
    <w:rsid w:val="008C2AEF"/>
    <w:rsid w:val="008D1FE9"/>
    <w:rsid w:val="008D31EF"/>
    <w:rsid w:val="008D62E0"/>
    <w:rsid w:val="008D73A4"/>
    <w:rsid w:val="008E721E"/>
    <w:rsid w:val="008E7A38"/>
    <w:rsid w:val="008F0649"/>
    <w:rsid w:val="008F1FC6"/>
    <w:rsid w:val="00901A21"/>
    <w:rsid w:val="00903262"/>
    <w:rsid w:val="009052DC"/>
    <w:rsid w:val="009056F8"/>
    <w:rsid w:val="00906097"/>
    <w:rsid w:val="009075F6"/>
    <w:rsid w:val="00927D42"/>
    <w:rsid w:val="00944F3C"/>
    <w:rsid w:val="00947A7F"/>
    <w:rsid w:val="0095324F"/>
    <w:rsid w:val="00957493"/>
    <w:rsid w:val="0096085A"/>
    <w:rsid w:val="00961947"/>
    <w:rsid w:val="00965107"/>
    <w:rsid w:val="0097090E"/>
    <w:rsid w:val="009715B4"/>
    <w:rsid w:val="00994CBA"/>
    <w:rsid w:val="00997B4C"/>
    <w:rsid w:val="009A026E"/>
    <w:rsid w:val="009A11BA"/>
    <w:rsid w:val="009D13B4"/>
    <w:rsid w:val="009D2F00"/>
    <w:rsid w:val="009D7D27"/>
    <w:rsid w:val="009E211F"/>
    <w:rsid w:val="009F139C"/>
    <w:rsid w:val="00A01198"/>
    <w:rsid w:val="00A112CE"/>
    <w:rsid w:val="00A13E79"/>
    <w:rsid w:val="00A21CC2"/>
    <w:rsid w:val="00A23848"/>
    <w:rsid w:val="00A5002A"/>
    <w:rsid w:val="00A528F0"/>
    <w:rsid w:val="00A57E74"/>
    <w:rsid w:val="00A66809"/>
    <w:rsid w:val="00A91730"/>
    <w:rsid w:val="00A97062"/>
    <w:rsid w:val="00AA4075"/>
    <w:rsid w:val="00AA6340"/>
    <w:rsid w:val="00AB4FD0"/>
    <w:rsid w:val="00AD346A"/>
    <w:rsid w:val="00AD6975"/>
    <w:rsid w:val="00AE1D11"/>
    <w:rsid w:val="00AE5948"/>
    <w:rsid w:val="00AE69E2"/>
    <w:rsid w:val="00AE717F"/>
    <w:rsid w:val="00AF1C2B"/>
    <w:rsid w:val="00B00960"/>
    <w:rsid w:val="00B00FD5"/>
    <w:rsid w:val="00B01388"/>
    <w:rsid w:val="00B02458"/>
    <w:rsid w:val="00B02F98"/>
    <w:rsid w:val="00B04BBA"/>
    <w:rsid w:val="00B14294"/>
    <w:rsid w:val="00B148F9"/>
    <w:rsid w:val="00B149BE"/>
    <w:rsid w:val="00B26E21"/>
    <w:rsid w:val="00B32206"/>
    <w:rsid w:val="00B418A4"/>
    <w:rsid w:val="00B41E03"/>
    <w:rsid w:val="00B5082C"/>
    <w:rsid w:val="00B6438E"/>
    <w:rsid w:val="00B73021"/>
    <w:rsid w:val="00B73464"/>
    <w:rsid w:val="00B751CD"/>
    <w:rsid w:val="00B80281"/>
    <w:rsid w:val="00B822A2"/>
    <w:rsid w:val="00B83ABA"/>
    <w:rsid w:val="00B879B2"/>
    <w:rsid w:val="00B90F62"/>
    <w:rsid w:val="00B932D8"/>
    <w:rsid w:val="00BA4ADB"/>
    <w:rsid w:val="00BB0371"/>
    <w:rsid w:val="00BB5C0C"/>
    <w:rsid w:val="00BC311B"/>
    <w:rsid w:val="00BC5D01"/>
    <w:rsid w:val="00BD06AD"/>
    <w:rsid w:val="00BD2B30"/>
    <w:rsid w:val="00BD4FB1"/>
    <w:rsid w:val="00BE07E2"/>
    <w:rsid w:val="00BE1E6E"/>
    <w:rsid w:val="00BE7888"/>
    <w:rsid w:val="00BF064E"/>
    <w:rsid w:val="00BF19B1"/>
    <w:rsid w:val="00C0605D"/>
    <w:rsid w:val="00C07141"/>
    <w:rsid w:val="00C13E6C"/>
    <w:rsid w:val="00C22DD8"/>
    <w:rsid w:val="00C3731D"/>
    <w:rsid w:val="00C37BE2"/>
    <w:rsid w:val="00C545A5"/>
    <w:rsid w:val="00C61211"/>
    <w:rsid w:val="00C713DA"/>
    <w:rsid w:val="00C77793"/>
    <w:rsid w:val="00C92F6A"/>
    <w:rsid w:val="00CA59AD"/>
    <w:rsid w:val="00CA65CE"/>
    <w:rsid w:val="00CB2CE3"/>
    <w:rsid w:val="00CB3F7C"/>
    <w:rsid w:val="00CC1223"/>
    <w:rsid w:val="00CC22D5"/>
    <w:rsid w:val="00CD4A79"/>
    <w:rsid w:val="00CE0453"/>
    <w:rsid w:val="00CE0CB1"/>
    <w:rsid w:val="00CF2B6D"/>
    <w:rsid w:val="00CF53BE"/>
    <w:rsid w:val="00CF64E9"/>
    <w:rsid w:val="00D10B30"/>
    <w:rsid w:val="00D11EA6"/>
    <w:rsid w:val="00D171C7"/>
    <w:rsid w:val="00D17B5F"/>
    <w:rsid w:val="00D22B23"/>
    <w:rsid w:val="00D32577"/>
    <w:rsid w:val="00D331D1"/>
    <w:rsid w:val="00D41F29"/>
    <w:rsid w:val="00D5002C"/>
    <w:rsid w:val="00D71A9E"/>
    <w:rsid w:val="00D778CD"/>
    <w:rsid w:val="00D80417"/>
    <w:rsid w:val="00D843AC"/>
    <w:rsid w:val="00D9065A"/>
    <w:rsid w:val="00D90804"/>
    <w:rsid w:val="00DA76AA"/>
    <w:rsid w:val="00DB4A95"/>
    <w:rsid w:val="00DB787A"/>
    <w:rsid w:val="00DC125B"/>
    <w:rsid w:val="00DC5998"/>
    <w:rsid w:val="00DD0F7D"/>
    <w:rsid w:val="00DD5616"/>
    <w:rsid w:val="00DE08F8"/>
    <w:rsid w:val="00DE784D"/>
    <w:rsid w:val="00DF0392"/>
    <w:rsid w:val="00E07293"/>
    <w:rsid w:val="00E26682"/>
    <w:rsid w:val="00E27AA0"/>
    <w:rsid w:val="00E27F32"/>
    <w:rsid w:val="00E319BA"/>
    <w:rsid w:val="00E32F0C"/>
    <w:rsid w:val="00E42D87"/>
    <w:rsid w:val="00E53196"/>
    <w:rsid w:val="00E71A3C"/>
    <w:rsid w:val="00E764B6"/>
    <w:rsid w:val="00E80CDF"/>
    <w:rsid w:val="00E829AC"/>
    <w:rsid w:val="00E94465"/>
    <w:rsid w:val="00E95B66"/>
    <w:rsid w:val="00EA2FE3"/>
    <w:rsid w:val="00EA3713"/>
    <w:rsid w:val="00EB16BF"/>
    <w:rsid w:val="00EB34C8"/>
    <w:rsid w:val="00EC18AE"/>
    <w:rsid w:val="00EC57BF"/>
    <w:rsid w:val="00ED1327"/>
    <w:rsid w:val="00ED28CB"/>
    <w:rsid w:val="00ED4C75"/>
    <w:rsid w:val="00ED6A24"/>
    <w:rsid w:val="00EE129C"/>
    <w:rsid w:val="00EE7255"/>
    <w:rsid w:val="00EF3DE9"/>
    <w:rsid w:val="00F11734"/>
    <w:rsid w:val="00F13FB7"/>
    <w:rsid w:val="00F15686"/>
    <w:rsid w:val="00F22B79"/>
    <w:rsid w:val="00F450C6"/>
    <w:rsid w:val="00F61D47"/>
    <w:rsid w:val="00F66DF7"/>
    <w:rsid w:val="00F90FCE"/>
    <w:rsid w:val="00FD27CB"/>
    <w:rsid w:val="00FD3A9A"/>
    <w:rsid w:val="00FD4CC9"/>
    <w:rsid w:val="00FE1946"/>
    <w:rsid w:val="00FE41B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D2B01"/>
  <w15:docId w15:val="{3D12DC41-7A3B-47C2-A20F-4BBE90550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D11"/>
    <w:pPr>
      <w:spacing w:after="0" w:line="240" w:lineRule="auto"/>
    </w:pPr>
  </w:style>
  <w:style w:type="paragraph" w:styleId="Heading1">
    <w:name w:val="heading 1"/>
    <w:basedOn w:val="Normal"/>
    <w:next w:val="Normal"/>
    <w:link w:val="Heading1Char"/>
    <w:uiPriority w:val="9"/>
    <w:qFormat/>
    <w:rsid w:val="008A33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A33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112C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96510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B04BB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7143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3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A3398"/>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8A339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A3398"/>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5B7B6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A3398"/>
    <w:pPr>
      <w:ind w:left="720"/>
      <w:contextualSpacing/>
    </w:p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5B7B6C"/>
  </w:style>
  <w:style w:type="character" w:styleId="Hyperlink">
    <w:name w:val="Hyperlink"/>
    <w:basedOn w:val="DefaultParagraphFont"/>
    <w:uiPriority w:val="99"/>
    <w:unhideWhenUsed/>
    <w:rsid w:val="00AE1D11"/>
    <w:rPr>
      <w:color w:val="0563C1"/>
      <w:u w:val="single"/>
    </w:rPr>
  </w:style>
  <w:style w:type="paragraph" w:styleId="NormalWeb">
    <w:name w:val="Normal (Web)"/>
    <w:basedOn w:val="Normal"/>
    <w:uiPriority w:val="99"/>
    <w:semiHidden/>
    <w:unhideWhenUsed/>
    <w:rsid w:val="00AE1D11"/>
    <w:pPr>
      <w:spacing w:before="100" w:beforeAutospacing="1" w:after="100" w:afterAutospacing="1"/>
    </w:pPr>
    <w:rPr>
      <w:lang w:eastAsia="en-GB"/>
    </w:rPr>
  </w:style>
  <w:style w:type="paragraph" w:styleId="TOC1">
    <w:name w:val="toc 1"/>
    <w:basedOn w:val="Normal"/>
    <w:autoRedefine/>
    <w:uiPriority w:val="1"/>
    <w:unhideWhenUsed/>
    <w:rsid w:val="00965107"/>
    <w:rPr>
      <w:rFonts w:asciiTheme="minorHAnsi" w:hAnsiTheme="minorHAnsi" w:cs="Tahoma"/>
      <w:bCs/>
      <w:color w:val="002C50"/>
      <w:spacing w:val="-16"/>
      <w:sz w:val="20"/>
      <w:szCs w:val="20"/>
      <w:lang w:val="en-US"/>
    </w:rPr>
  </w:style>
  <w:style w:type="paragraph" w:styleId="NoSpacing">
    <w:name w:val="No Spacing"/>
    <w:link w:val="NoSpacingChar"/>
    <w:uiPriority w:val="1"/>
    <w:qFormat/>
    <w:rsid w:val="00944F3C"/>
    <w:pPr>
      <w:spacing w:after="0" w:line="240" w:lineRule="auto"/>
    </w:pPr>
  </w:style>
  <w:style w:type="paragraph" w:styleId="BalloonText">
    <w:name w:val="Balloon Text"/>
    <w:basedOn w:val="Normal"/>
    <w:link w:val="BalloonTextChar"/>
    <w:uiPriority w:val="99"/>
    <w:semiHidden/>
    <w:unhideWhenUsed/>
    <w:rsid w:val="00BF19B1"/>
    <w:rPr>
      <w:rFonts w:ascii="Tahoma" w:hAnsi="Tahoma" w:cs="Tahoma"/>
      <w:sz w:val="16"/>
      <w:szCs w:val="16"/>
    </w:rPr>
  </w:style>
  <w:style w:type="character" w:customStyle="1" w:styleId="BalloonTextChar">
    <w:name w:val="Balloon Text Char"/>
    <w:basedOn w:val="DefaultParagraphFont"/>
    <w:link w:val="BalloonText"/>
    <w:uiPriority w:val="99"/>
    <w:semiHidden/>
    <w:rsid w:val="00BF19B1"/>
    <w:rPr>
      <w:rFonts w:ascii="Tahoma" w:hAnsi="Tahoma" w:cs="Tahoma"/>
      <w:sz w:val="16"/>
      <w:szCs w:val="16"/>
    </w:rPr>
  </w:style>
  <w:style w:type="character" w:styleId="CommentReference">
    <w:name w:val="annotation reference"/>
    <w:basedOn w:val="DefaultParagraphFont"/>
    <w:unhideWhenUsed/>
    <w:rsid w:val="00495781"/>
    <w:rPr>
      <w:sz w:val="16"/>
      <w:szCs w:val="16"/>
    </w:rPr>
  </w:style>
  <w:style w:type="paragraph" w:styleId="CommentText">
    <w:name w:val="annotation text"/>
    <w:basedOn w:val="Normal"/>
    <w:link w:val="CommentTextChar"/>
    <w:uiPriority w:val="99"/>
    <w:unhideWhenUsed/>
    <w:rsid w:val="00495781"/>
    <w:rPr>
      <w:sz w:val="20"/>
      <w:szCs w:val="20"/>
    </w:rPr>
  </w:style>
  <w:style w:type="character" w:customStyle="1" w:styleId="CommentTextChar">
    <w:name w:val="Comment Text Char"/>
    <w:basedOn w:val="DefaultParagraphFont"/>
    <w:link w:val="CommentText"/>
    <w:uiPriority w:val="99"/>
    <w:rsid w:val="00495781"/>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495781"/>
    <w:rPr>
      <w:b/>
      <w:bCs/>
    </w:rPr>
  </w:style>
  <w:style w:type="character" w:customStyle="1" w:styleId="CommentSubjectChar">
    <w:name w:val="Comment Subject Char"/>
    <w:basedOn w:val="CommentTextChar"/>
    <w:link w:val="CommentSubject"/>
    <w:uiPriority w:val="99"/>
    <w:semiHidden/>
    <w:rsid w:val="00495781"/>
    <w:rPr>
      <w:rFonts w:ascii="Calibri" w:hAnsi="Calibri" w:cs="Calibri"/>
      <w:b/>
      <w:bCs/>
      <w:sz w:val="20"/>
      <w:szCs w:val="20"/>
    </w:rPr>
  </w:style>
  <w:style w:type="character" w:customStyle="1" w:styleId="Heading3Char">
    <w:name w:val="Heading 3 Char"/>
    <w:basedOn w:val="DefaultParagraphFont"/>
    <w:link w:val="Heading3"/>
    <w:uiPriority w:val="9"/>
    <w:rsid w:val="00A112C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965107"/>
    <w:rPr>
      <w:rFonts w:asciiTheme="majorHAnsi" w:eastAsiaTheme="majorEastAsia" w:hAnsiTheme="majorHAnsi" w:cstheme="majorBidi"/>
      <w:i/>
      <w:iCs/>
      <w:color w:val="365F91" w:themeColor="accent1" w:themeShade="BF"/>
    </w:rPr>
  </w:style>
  <w:style w:type="table" w:styleId="TableGrid">
    <w:name w:val="Table Grid"/>
    <w:basedOn w:val="TableNormal"/>
    <w:uiPriority w:val="39"/>
    <w:unhideWhenUsed/>
    <w:rsid w:val="00965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965107"/>
    <w:rPr>
      <w:i/>
      <w:iCs/>
      <w:color w:val="404040" w:themeColor="text1" w:themeTint="BF"/>
    </w:rPr>
  </w:style>
  <w:style w:type="character" w:styleId="Emphasis">
    <w:name w:val="Emphasis"/>
    <w:basedOn w:val="DefaultParagraphFont"/>
    <w:uiPriority w:val="20"/>
    <w:qFormat/>
    <w:rsid w:val="00AA4075"/>
    <w:rPr>
      <w:i/>
      <w:iCs/>
    </w:rPr>
  </w:style>
  <w:style w:type="character" w:customStyle="1" w:styleId="Heading5Char">
    <w:name w:val="Heading 5 Char"/>
    <w:basedOn w:val="DefaultParagraphFont"/>
    <w:link w:val="Heading5"/>
    <w:uiPriority w:val="9"/>
    <w:rsid w:val="00B04BBA"/>
    <w:rPr>
      <w:rFonts w:asciiTheme="majorHAnsi" w:eastAsiaTheme="majorEastAsia" w:hAnsiTheme="majorHAnsi" w:cstheme="majorBidi"/>
      <w:color w:val="365F91" w:themeColor="accent1" w:themeShade="BF"/>
    </w:rPr>
  </w:style>
  <w:style w:type="paragraph" w:styleId="Revision">
    <w:name w:val="Revision"/>
    <w:hidden/>
    <w:uiPriority w:val="99"/>
    <w:semiHidden/>
    <w:rsid w:val="00A01198"/>
    <w:pPr>
      <w:spacing w:after="0" w:line="240" w:lineRule="auto"/>
    </w:pPr>
  </w:style>
  <w:style w:type="character" w:styleId="PlaceholderText">
    <w:name w:val="Placeholder Text"/>
    <w:basedOn w:val="DefaultParagraphFont"/>
    <w:uiPriority w:val="99"/>
    <w:semiHidden/>
    <w:rsid w:val="00A23848"/>
    <w:rPr>
      <w:color w:val="808080"/>
    </w:rPr>
  </w:style>
  <w:style w:type="character" w:customStyle="1" w:styleId="Heading6Char">
    <w:name w:val="Heading 6 Char"/>
    <w:basedOn w:val="DefaultParagraphFont"/>
    <w:link w:val="Heading6"/>
    <w:uiPriority w:val="9"/>
    <w:rsid w:val="00771430"/>
    <w:rPr>
      <w:rFonts w:asciiTheme="majorHAnsi" w:eastAsiaTheme="majorEastAsia" w:hAnsiTheme="majorHAnsi" w:cstheme="majorBidi"/>
      <w:color w:val="243F60" w:themeColor="accent1" w:themeShade="7F"/>
    </w:rPr>
  </w:style>
  <w:style w:type="character" w:customStyle="1" w:styleId="Style1">
    <w:name w:val="Style1"/>
    <w:basedOn w:val="DefaultParagraphFont"/>
    <w:uiPriority w:val="1"/>
    <w:rsid w:val="0035363C"/>
    <w:rPr>
      <w:rFonts w:asciiTheme="majorHAnsi" w:hAnsiTheme="majorHAnsi"/>
      <w:sz w:val="96"/>
    </w:rPr>
  </w:style>
  <w:style w:type="character" w:customStyle="1" w:styleId="Style2">
    <w:name w:val="Style2"/>
    <w:basedOn w:val="DefaultParagraphFont"/>
    <w:uiPriority w:val="1"/>
    <w:rsid w:val="009A026E"/>
    <w:rPr>
      <w:rFonts w:ascii="Calibri Light" w:hAnsi="Calibri Light"/>
    </w:rPr>
  </w:style>
  <w:style w:type="table" w:styleId="GridTable6ColourfulAccent1">
    <w:name w:val="Grid Table 6 Colorful Accent 1"/>
    <w:basedOn w:val="TableNormal"/>
    <w:uiPriority w:val="51"/>
    <w:rsid w:val="00B751CD"/>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3">
    <w:name w:val="Style3"/>
    <w:basedOn w:val="DefaultParagraphFont"/>
    <w:uiPriority w:val="1"/>
    <w:rsid w:val="00A21CC2"/>
    <w:rPr>
      <w:rFonts w:asciiTheme="minorHAnsi" w:hAnsiTheme="minorHAnsi"/>
      <w:b w:val="0"/>
      <w:sz w:val="22"/>
    </w:rPr>
  </w:style>
  <w:style w:type="character" w:customStyle="1" w:styleId="Style4">
    <w:name w:val="Style4"/>
    <w:basedOn w:val="DefaultParagraphFont"/>
    <w:uiPriority w:val="1"/>
    <w:rsid w:val="00A21CC2"/>
    <w:rPr>
      <w:rFonts w:ascii="Calibri Light" w:hAnsi="Calibri Light"/>
      <w:color w:val="1F497D" w:themeColor="text2"/>
      <w:sz w:val="72"/>
    </w:rPr>
  </w:style>
  <w:style w:type="character" w:customStyle="1" w:styleId="Style5">
    <w:name w:val="Style5"/>
    <w:basedOn w:val="DefaultParagraphFont"/>
    <w:uiPriority w:val="1"/>
    <w:rsid w:val="002F0DC9"/>
    <w:rPr>
      <w:rFonts w:asciiTheme="majorHAnsi" w:hAnsiTheme="majorHAnsi"/>
      <w:color w:val="1F497D" w:themeColor="text2"/>
      <w:sz w:val="72"/>
    </w:rPr>
  </w:style>
  <w:style w:type="character" w:customStyle="1" w:styleId="Style6">
    <w:name w:val="Style6"/>
    <w:basedOn w:val="DefaultParagraphFont"/>
    <w:uiPriority w:val="1"/>
    <w:rsid w:val="00520D6C"/>
    <w:rPr>
      <w:rFonts w:ascii="Calibri Light" w:hAnsi="Calibri Light"/>
      <w:color w:val="002060"/>
      <w:sz w:val="72"/>
    </w:rPr>
  </w:style>
  <w:style w:type="character" w:customStyle="1" w:styleId="Basic">
    <w:name w:val="Basic"/>
    <w:basedOn w:val="DefaultParagraphFont"/>
    <w:uiPriority w:val="1"/>
    <w:rsid w:val="00B02458"/>
    <w:rPr>
      <w:rFonts w:asciiTheme="minorHAnsi" w:hAnsiTheme="minorHAnsi"/>
      <w:b w:val="0"/>
      <w:color w:val="auto"/>
      <w:sz w:val="24"/>
    </w:rPr>
  </w:style>
  <w:style w:type="paragraph" w:styleId="Header">
    <w:name w:val="header"/>
    <w:basedOn w:val="Normal"/>
    <w:link w:val="HeaderChar"/>
    <w:uiPriority w:val="99"/>
    <w:unhideWhenUsed/>
    <w:rsid w:val="0070550F"/>
    <w:pPr>
      <w:tabs>
        <w:tab w:val="center" w:pos="4513"/>
        <w:tab w:val="right" w:pos="9026"/>
      </w:tabs>
    </w:pPr>
  </w:style>
  <w:style w:type="character" w:customStyle="1" w:styleId="HeaderChar">
    <w:name w:val="Header Char"/>
    <w:basedOn w:val="DefaultParagraphFont"/>
    <w:link w:val="Header"/>
    <w:uiPriority w:val="99"/>
    <w:rsid w:val="0070550F"/>
    <w:rPr>
      <w:rFonts w:ascii="Calibri" w:hAnsi="Calibri" w:cs="Calibri"/>
    </w:rPr>
  </w:style>
  <w:style w:type="paragraph" w:styleId="Footer">
    <w:name w:val="footer"/>
    <w:basedOn w:val="Normal"/>
    <w:link w:val="FooterChar"/>
    <w:uiPriority w:val="99"/>
    <w:unhideWhenUsed/>
    <w:rsid w:val="0070550F"/>
    <w:pPr>
      <w:tabs>
        <w:tab w:val="center" w:pos="4513"/>
        <w:tab w:val="right" w:pos="9026"/>
      </w:tabs>
    </w:pPr>
  </w:style>
  <w:style w:type="character" w:customStyle="1" w:styleId="FooterChar">
    <w:name w:val="Footer Char"/>
    <w:basedOn w:val="DefaultParagraphFont"/>
    <w:link w:val="Footer"/>
    <w:uiPriority w:val="99"/>
    <w:rsid w:val="0070550F"/>
    <w:rPr>
      <w:rFonts w:ascii="Calibri" w:hAnsi="Calibri" w:cs="Calibri"/>
    </w:rPr>
  </w:style>
  <w:style w:type="character" w:customStyle="1" w:styleId="Style7">
    <w:name w:val="Style7"/>
    <w:basedOn w:val="DefaultParagraphFont"/>
    <w:uiPriority w:val="1"/>
    <w:rsid w:val="00CA65CE"/>
    <w:rPr>
      <w:rFonts w:ascii="Calibri Light" w:hAnsi="Calibri Light"/>
      <w:sz w:val="72"/>
    </w:rPr>
  </w:style>
  <w:style w:type="character" w:customStyle="1" w:styleId="Paragraph">
    <w:name w:val="Paragraph"/>
    <w:basedOn w:val="DefaultParagraphFont"/>
    <w:uiPriority w:val="1"/>
    <w:rsid w:val="006A30CF"/>
    <w:rPr>
      <w:rFonts w:asciiTheme="minorHAnsi" w:hAnsiTheme="minorHAnsi"/>
      <w:b w:val="0"/>
      <w:color w:val="auto"/>
      <w:sz w:val="22"/>
    </w:rPr>
  </w:style>
  <w:style w:type="character" w:customStyle="1" w:styleId="Paragraph-bold">
    <w:name w:val="Paragraph - bold"/>
    <w:basedOn w:val="Paragraph"/>
    <w:uiPriority w:val="1"/>
    <w:rsid w:val="006A30CF"/>
    <w:rPr>
      <w:rFonts w:asciiTheme="minorHAnsi" w:hAnsiTheme="minorHAnsi"/>
      <w:b/>
      <w:color w:val="auto"/>
      <w:sz w:val="22"/>
    </w:rPr>
  </w:style>
  <w:style w:type="character" w:customStyle="1" w:styleId="NoSpacingChar">
    <w:name w:val="No Spacing Char"/>
    <w:basedOn w:val="DefaultParagraphFont"/>
    <w:link w:val="NoSpacing"/>
    <w:uiPriority w:val="1"/>
    <w:rsid w:val="007B5E06"/>
  </w:style>
  <w:style w:type="character" w:styleId="UnresolvedMention">
    <w:name w:val="Unresolved Mention"/>
    <w:basedOn w:val="DefaultParagraphFont"/>
    <w:uiPriority w:val="99"/>
    <w:semiHidden/>
    <w:unhideWhenUsed/>
    <w:rsid w:val="00ED6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5125">
      <w:bodyDiv w:val="1"/>
      <w:marLeft w:val="0"/>
      <w:marRight w:val="0"/>
      <w:marTop w:val="0"/>
      <w:marBottom w:val="0"/>
      <w:divBdr>
        <w:top w:val="none" w:sz="0" w:space="0" w:color="auto"/>
        <w:left w:val="none" w:sz="0" w:space="0" w:color="auto"/>
        <w:bottom w:val="none" w:sz="0" w:space="0" w:color="auto"/>
        <w:right w:val="none" w:sz="0" w:space="0" w:color="auto"/>
      </w:divBdr>
    </w:div>
    <w:div w:id="896471862">
      <w:bodyDiv w:val="1"/>
      <w:marLeft w:val="0"/>
      <w:marRight w:val="0"/>
      <w:marTop w:val="0"/>
      <w:marBottom w:val="0"/>
      <w:divBdr>
        <w:top w:val="none" w:sz="0" w:space="0" w:color="auto"/>
        <w:left w:val="none" w:sz="0" w:space="0" w:color="auto"/>
        <w:bottom w:val="none" w:sz="0" w:space="0" w:color="auto"/>
        <w:right w:val="none" w:sz="0" w:space="0" w:color="auto"/>
      </w:divBdr>
    </w:div>
    <w:div w:id="1368292100">
      <w:bodyDiv w:val="1"/>
      <w:marLeft w:val="0"/>
      <w:marRight w:val="0"/>
      <w:marTop w:val="0"/>
      <w:marBottom w:val="0"/>
      <w:divBdr>
        <w:top w:val="none" w:sz="0" w:space="0" w:color="auto"/>
        <w:left w:val="none" w:sz="0" w:space="0" w:color="auto"/>
        <w:bottom w:val="none" w:sz="0" w:space="0" w:color="auto"/>
        <w:right w:val="none" w:sz="0" w:space="0" w:color="auto"/>
      </w:divBdr>
      <w:divsChild>
        <w:div w:id="33870147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diagramQuickStyle" Target="diagrams/quickStyle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F550CBE0-4112-48B4-940C-BA1853CF359B}" type="doc">
      <dgm:prSet loTypeId="urn:microsoft.com/office/officeart/2005/8/layout/hierarchy2" loCatId="hierarchy" qsTypeId="urn:microsoft.com/office/officeart/2005/8/quickstyle/simple1#3" qsCatId="simple" csTypeId="urn:microsoft.com/office/officeart/2005/8/colors/accent1_2#3" csCatId="accent1" phldr="1"/>
      <dgm:spPr/>
    </dgm:pt>
    <dgm:pt modelId="{43784386-8A60-4525-AAAC-6C840CBFF12B}">
      <dgm:prSet/>
      <dgm:spPr/>
      <dgm:t>
        <a:bodyPr/>
        <a:lstStyle/>
        <a:p>
          <a:pPr marR="0" algn="ctr" rtl="0"/>
          <a:r>
            <a:rPr lang="en-GB" b="0" i="0" u="none" strike="noStrike" kern="100" baseline="0">
              <a:solidFill>
                <a:schemeClr val="bg1"/>
              </a:solidFill>
              <a:latin typeface="Aptos" panose="020B0004020202020204" pitchFamily="34" charset="0"/>
            </a:rPr>
            <a:t>Transformation Programme Manager</a:t>
          </a:r>
        </a:p>
        <a:p>
          <a:pPr marR="0" algn="ctr" rtl="0"/>
          <a:r>
            <a:rPr lang="en-GB" b="0" i="0" u="none" strike="noStrike" kern="100" baseline="0">
              <a:solidFill>
                <a:schemeClr val="bg1"/>
              </a:solidFill>
              <a:latin typeface="Aptos" panose="020B0004020202020204" pitchFamily="34" charset="0"/>
            </a:rPr>
            <a:t>Communities and Strategy</a:t>
          </a:r>
          <a:endParaRPr lang="en-GB">
            <a:solidFill>
              <a:schemeClr val="bg1"/>
            </a:solidFill>
          </a:endParaRPr>
        </a:p>
      </dgm:t>
    </dgm:pt>
    <dgm:pt modelId="{79319272-7FBA-412B-A2FB-DBA3FAFCAD40}" type="parTrans" cxnId="{FB7647C8-FA52-466E-ADFF-73D5746655F9}">
      <dgm:prSet/>
      <dgm:spPr/>
      <dgm:t>
        <a:bodyPr/>
        <a:lstStyle/>
        <a:p>
          <a:endParaRPr lang="en-GB">
            <a:solidFill>
              <a:schemeClr val="bg1"/>
            </a:solidFill>
          </a:endParaRPr>
        </a:p>
      </dgm:t>
    </dgm:pt>
    <dgm:pt modelId="{D96D425C-AE43-406D-876E-E1EB4BBAF08D}" type="sibTrans" cxnId="{FB7647C8-FA52-466E-ADFF-73D5746655F9}">
      <dgm:prSet/>
      <dgm:spPr/>
      <dgm:t>
        <a:bodyPr/>
        <a:lstStyle/>
        <a:p>
          <a:endParaRPr lang="en-GB">
            <a:solidFill>
              <a:schemeClr val="bg1"/>
            </a:solidFill>
          </a:endParaRPr>
        </a:p>
      </dgm:t>
    </dgm:pt>
    <dgm:pt modelId="{01FD8AC5-5860-4DED-A5F1-CB3B9DA549A3}">
      <dgm:prSet/>
      <dgm:spPr/>
      <dgm:t>
        <a:bodyPr/>
        <a:lstStyle/>
        <a:p>
          <a:pPr marR="0" algn="ctr" rtl="0"/>
          <a:r>
            <a:rPr lang="en-GB" b="0" i="0" u="none" strike="noStrike" kern="100" baseline="0">
              <a:solidFill>
                <a:schemeClr val="bg1"/>
              </a:solidFill>
              <a:latin typeface="Aptos" panose="020B0004020202020204" pitchFamily="34" charset="0"/>
            </a:rPr>
            <a:t>Senior Project Manager, Strategy</a:t>
          </a:r>
          <a:endParaRPr lang="en-GB">
            <a:solidFill>
              <a:schemeClr val="bg1"/>
            </a:solidFill>
          </a:endParaRPr>
        </a:p>
      </dgm:t>
    </dgm:pt>
    <dgm:pt modelId="{1DF43686-A709-465C-B6B6-A6E1BC94182E}" type="parTrans" cxnId="{2DC5E1E2-1605-4798-8FB1-EB5249FB487F}">
      <dgm:prSet/>
      <dgm:spPr/>
      <dgm:t>
        <a:bodyPr/>
        <a:lstStyle/>
        <a:p>
          <a:endParaRPr lang="en-GB">
            <a:solidFill>
              <a:schemeClr val="bg1"/>
            </a:solidFill>
          </a:endParaRPr>
        </a:p>
      </dgm:t>
    </dgm:pt>
    <dgm:pt modelId="{6E54E264-1FC2-4B2D-A4FB-7FA79CD7AABF}" type="sibTrans" cxnId="{2DC5E1E2-1605-4798-8FB1-EB5249FB487F}">
      <dgm:prSet/>
      <dgm:spPr/>
      <dgm:t>
        <a:bodyPr/>
        <a:lstStyle/>
        <a:p>
          <a:endParaRPr lang="en-GB">
            <a:solidFill>
              <a:schemeClr val="bg1"/>
            </a:solidFill>
          </a:endParaRPr>
        </a:p>
      </dgm:t>
    </dgm:pt>
    <dgm:pt modelId="{3A9E8833-12BA-4034-8882-4C2AF0294E30}">
      <dgm:prSet/>
      <dgm:spPr>
        <a:solidFill>
          <a:schemeClr val="accent2"/>
        </a:solidFill>
      </dgm:spPr>
      <dgm:t>
        <a:bodyPr/>
        <a:lstStyle/>
        <a:p>
          <a:pPr marR="0" algn="ctr" rtl="0"/>
          <a:r>
            <a:rPr lang="en-GB" b="0" i="0" u="none" strike="noStrike" kern="100" baseline="0">
              <a:solidFill>
                <a:schemeClr val="bg1"/>
              </a:solidFill>
              <a:latin typeface="Aptos" panose="020B0004020202020204" pitchFamily="34" charset="0"/>
            </a:rPr>
            <a:t>Modern Apprentice – Project Manager</a:t>
          </a:r>
          <a:endParaRPr lang="en-GB">
            <a:solidFill>
              <a:schemeClr val="bg1"/>
            </a:solidFill>
          </a:endParaRPr>
        </a:p>
      </dgm:t>
    </dgm:pt>
    <dgm:pt modelId="{ADE50A15-E3D0-44D6-B02C-BBBC3E443733}" type="parTrans" cxnId="{9714E58D-8243-48B4-8C2E-B3B05082FCD9}">
      <dgm:prSet/>
      <dgm:spPr/>
      <dgm:t>
        <a:bodyPr/>
        <a:lstStyle/>
        <a:p>
          <a:endParaRPr lang="en-GB">
            <a:solidFill>
              <a:schemeClr val="bg1"/>
            </a:solidFill>
          </a:endParaRPr>
        </a:p>
      </dgm:t>
    </dgm:pt>
    <dgm:pt modelId="{0F441651-C842-4CD7-96CB-632A5503F185}" type="sibTrans" cxnId="{9714E58D-8243-48B4-8C2E-B3B05082FCD9}">
      <dgm:prSet/>
      <dgm:spPr/>
      <dgm:t>
        <a:bodyPr/>
        <a:lstStyle/>
        <a:p>
          <a:endParaRPr lang="en-GB">
            <a:solidFill>
              <a:schemeClr val="bg1"/>
            </a:solidFill>
          </a:endParaRPr>
        </a:p>
      </dgm:t>
    </dgm:pt>
    <dgm:pt modelId="{743225A2-D100-4BCB-9B2B-AF71A93BA628}" type="pres">
      <dgm:prSet presAssocID="{F550CBE0-4112-48B4-940C-BA1853CF359B}" presName="diagram" presStyleCnt="0">
        <dgm:presLayoutVars>
          <dgm:chPref val="1"/>
          <dgm:dir/>
          <dgm:animOne val="branch"/>
          <dgm:animLvl val="lvl"/>
          <dgm:resizeHandles val="exact"/>
        </dgm:presLayoutVars>
      </dgm:prSet>
      <dgm:spPr/>
    </dgm:pt>
    <dgm:pt modelId="{9F8EE07F-8672-4B7D-95D8-0B6C4F29B3E5}" type="pres">
      <dgm:prSet presAssocID="{43784386-8A60-4525-AAAC-6C840CBFF12B}" presName="root1" presStyleCnt="0"/>
      <dgm:spPr/>
    </dgm:pt>
    <dgm:pt modelId="{7F9760B0-FBE7-43B5-83BC-6654AECB0737}" type="pres">
      <dgm:prSet presAssocID="{43784386-8A60-4525-AAAC-6C840CBFF12B}" presName="LevelOneTextNode" presStyleLbl="node0" presStyleIdx="0" presStyleCnt="1">
        <dgm:presLayoutVars>
          <dgm:chPref val="3"/>
        </dgm:presLayoutVars>
      </dgm:prSet>
      <dgm:spPr/>
    </dgm:pt>
    <dgm:pt modelId="{58A05494-6133-4DB2-8667-3C43E9A80295}" type="pres">
      <dgm:prSet presAssocID="{43784386-8A60-4525-AAAC-6C840CBFF12B}" presName="level2hierChild" presStyleCnt="0"/>
      <dgm:spPr/>
    </dgm:pt>
    <dgm:pt modelId="{7DDCD729-2F77-4FBA-90EF-8592D893C3BB}" type="pres">
      <dgm:prSet presAssocID="{1DF43686-A709-465C-B6B6-A6E1BC94182E}" presName="conn2-1" presStyleLbl="parChTrans1D2" presStyleIdx="0" presStyleCnt="1"/>
      <dgm:spPr/>
    </dgm:pt>
    <dgm:pt modelId="{03D3000A-B512-4E04-ADA6-B86CC609CA4E}" type="pres">
      <dgm:prSet presAssocID="{1DF43686-A709-465C-B6B6-A6E1BC94182E}" presName="connTx" presStyleLbl="parChTrans1D2" presStyleIdx="0" presStyleCnt="1"/>
      <dgm:spPr/>
    </dgm:pt>
    <dgm:pt modelId="{CCBA4D86-2F76-4DA2-A7A5-2DB9AB4CF19A}" type="pres">
      <dgm:prSet presAssocID="{01FD8AC5-5860-4DED-A5F1-CB3B9DA549A3}" presName="root2" presStyleCnt="0"/>
      <dgm:spPr/>
    </dgm:pt>
    <dgm:pt modelId="{5A68C493-7E5D-40A6-A204-CD734F3BFDB4}" type="pres">
      <dgm:prSet presAssocID="{01FD8AC5-5860-4DED-A5F1-CB3B9DA549A3}" presName="LevelTwoTextNode" presStyleLbl="node2" presStyleIdx="0" presStyleCnt="1">
        <dgm:presLayoutVars>
          <dgm:chPref val="3"/>
        </dgm:presLayoutVars>
      </dgm:prSet>
      <dgm:spPr/>
    </dgm:pt>
    <dgm:pt modelId="{FFE001A4-B281-4C6B-96AA-633A4195BC0F}" type="pres">
      <dgm:prSet presAssocID="{01FD8AC5-5860-4DED-A5F1-CB3B9DA549A3}" presName="level3hierChild" presStyleCnt="0"/>
      <dgm:spPr/>
    </dgm:pt>
    <dgm:pt modelId="{6BDB3410-A9A9-4B59-8ACE-613327AD3CB1}" type="pres">
      <dgm:prSet presAssocID="{ADE50A15-E3D0-44D6-B02C-BBBC3E443733}" presName="conn2-1" presStyleLbl="parChTrans1D3" presStyleIdx="0" presStyleCnt="1"/>
      <dgm:spPr/>
    </dgm:pt>
    <dgm:pt modelId="{D8559A3D-3F68-4856-8C18-2856C998411D}" type="pres">
      <dgm:prSet presAssocID="{ADE50A15-E3D0-44D6-B02C-BBBC3E443733}" presName="connTx" presStyleLbl="parChTrans1D3" presStyleIdx="0" presStyleCnt="1"/>
      <dgm:spPr/>
    </dgm:pt>
    <dgm:pt modelId="{FFFF391E-FBF1-430F-B46C-624EF6205747}" type="pres">
      <dgm:prSet presAssocID="{3A9E8833-12BA-4034-8882-4C2AF0294E30}" presName="root2" presStyleCnt="0"/>
      <dgm:spPr/>
    </dgm:pt>
    <dgm:pt modelId="{EA5423B0-AB4C-463F-A3F8-C2F6CAA77DCE}" type="pres">
      <dgm:prSet presAssocID="{3A9E8833-12BA-4034-8882-4C2AF0294E30}" presName="LevelTwoTextNode" presStyleLbl="node3" presStyleIdx="0" presStyleCnt="1">
        <dgm:presLayoutVars>
          <dgm:chPref val="3"/>
        </dgm:presLayoutVars>
      </dgm:prSet>
      <dgm:spPr/>
    </dgm:pt>
    <dgm:pt modelId="{39BC327D-BCC3-4E81-9358-AFC8B4B0E374}" type="pres">
      <dgm:prSet presAssocID="{3A9E8833-12BA-4034-8882-4C2AF0294E30}" presName="level3hierChild" presStyleCnt="0"/>
      <dgm:spPr/>
    </dgm:pt>
  </dgm:ptLst>
  <dgm:cxnLst>
    <dgm:cxn modelId="{4008B52B-5170-4F69-B176-C3ABB02E8C68}" type="presOf" srcId="{F550CBE0-4112-48B4-940C-BA1853CF359B}" destId="{743225A2-D100-4BCB-9B2B-AF71A93BA628}" srcOrd="0" destOrd="0" presId="urn:microsoft.com/office/officeart/2005/8/layout/hierarchy2"/>
    <dgm:cxn modelId="{ABAD9A33-8DA8-4C6E-AF5F-5E9C7E9ED8AD}" type="presOf" srcId="{01FD8AC5-5860-4DED-A5F1-CB3B9DA549A3}" destId="{5A68C493-7E5D-40A6-A204-CD734F3BFDB4}" srcOrd="0" destOrd="0" presId="urn:microsoft.com/office/officeart/2005/8/layout/hierarchy2"/>
    <dgm:cxn modelId="{C9190D3F-18D3-46D1-A708-140F3A70692F}" type="presOf" srcId="{1DF43686-A709-465C-B6B6-A6E1BC94182E}" destId="{03D3000A-B512-4E04-ADA6-B86CC609CA4E}" srcOrd="1" destOrd="0" presId="urn:microsoft.com/office/officeart/2005/8/layout/hierarchy2"/>
    <dgm:cxn modelId="{E84F5E53-DFC7-402F-923B-38D5A596C27C}" type="presOf" srcId="{ADE50A15-E3D0-44D6-B02C-BBBC3E443733}" destId="{6BDB3410-A9A9-4B59-8ACE-613327AD3CB1}" srcOrd="0" destOrd="0" presId="urn:microsoft.com/office/officeart/2005/8/layout/hierarchy2"/>
    <dgm:cxn modelId="{3673F856-E744-4C3C-9C97-80933C9A9F71}" type="presOf" srcId="{3A9E8833-12BA-4034-8882-4C2AF0294E30}" destId="{EA5423B0-AB4C-463F-A3F8-C2F6CAA77DCE}" srcOrd="0" destOrd="0" presId="urn:microsoft.com/office/officeart/2005/8/layout/hierarchy2"/>
    <dgm:cxn modelId="{6C953185-908D-4CC2-A5DB-0054638BF304}" type="presOf" srcId="{ADE50A15-E3D0-44D6-B02C-BBBC3E443733}" destId="{D8559A3D-3F68-4856-8C18-2856C998411D}" srcOrd="1" destOrd="0" presId="urn:microsoft.com/office/officeart/2005/8/layout/hierarchy2"/>
    <dgm:cxn modelId="{9714E58D-8243-48B4-8C2E-B3B05082FCD9}" srcId="{01FD8AC5-5860-4DED-A5F1-CB3B9DA549A3}" destId="{3A9E8833-12BA-4034-8882-4C2AF0294E30}" srcOrd="0" destOrd="0" parTransId="{ADE50A15-E3D0-44D6-B02C-BBBC3E443733}" sibTransId="{0F441651-C842-4CD7-96CB-632A5503F185}"/>
    <dgm:cxn modelId="{FB7647C8-FA52-466E-ADFF-73D5746655F9}" srcId="{F550CBE0-4112-48B4-940C-BA1853CF359B}" destId="{43784386-8A60-4525-AAAC-6C840CBFF12B}" srcOrd="0" destOrd="0" parTransId="{79319272-7FBA-412B-A2FB-DBA3FAFCAD40}" sibTransId="{D96D425C-AE43-406D-876E-E1EB4BBAF08D}"/>
    <dgm:cxn modelId="{2DC5E1E2-1605-4798-8FB1-EB5249FB487F}" srcId="{43784386-8A60-4525-AAAC-6C840CBFF12B}" destId="{01FD8AC5-5860-4DED-A5F1-CB3B9DA549A3}" srcOrd="0" destOrd="0" parTransId="{1DF43686-A709-465C-B6B6-A6E1BC94182E}" sibTransId="{6E54E264-1FC2-4B2D-A4FB-7FA79CD7AABF}"/>
    <dgm:cxn modelId="{A55A50E5-7BDF-49CE-9A36-76410C9A247C}" type="presOf" srcId="{1DF43686-A709-465C-B6B6-A6E1BC94182E}" destId="{7DDCD729-2F77-4FBA-90EF-8592D893C3BB}" srcOrd="0" destOrd="0" presId="urn:microsoft.com/office/officeart/2005/8/layout/hierarchy2"/>
    <dgm:cxn modelId="{AD38F6F3-84FA-4F34-BC5E-D3C243CC9563}" type="presOf" srcId="{43784386-8A60-4525-AAAC-6C840CBFF12B}" destId="{7F9760B0-FBE7-43B5-83BC-6654AECB0737}" srcOrd="0" destOrd="0" presId="urn:microsoft.com/office/officeart/2005/8/layout/hierarchy2"/>
    <dgm:cxn modelId="{45E5F591-8F89-41E8-AC3D-FEAC7C717E18}" type="presParOf" srcId="{743225A2-D100-4BCB-9B2B-AF71A93BA628}" destId="{9F8EE07F-8672-4B7D-95D8-0B6C4F29B3E5}" srcOrd="0" destOrd="0" presId="urn:microsoft.com/office/officeart/2005/8/layout/hierarchy2"/>
    <dgm:cxn modelId="{20FC245D-8012-4338-91A1-C488C51FC246}" type="presParOf" srcId="{9F8EE07F-8672-4B7D-95D8-0B6C4F29B3E5}" destId="{7F9760B0-FBE7-43B5-83BC-6654AECB0737}" srcOrd="0" destOrd="0" presId="urn:microsoft.com/office/officeart/2005/8/layout/hierarchy2"/>
    <dgm:cxn modelId="{BB5712D3-C3CC-4CEF-9948-2A6400736279}" type="presParOf" srcId="{9F8EE07F-8672-4B7D-95D8-0B6C4F29B3E5}" destId="{58A05494-6133-4DB2-8667-3C43E9A80295}" srcOrd="1" destOrd="0" presId="urn:microsoft.com/office/officeart/2005/8/layout/hierarchy2"/>
    <dgm:cxn modelId="{484B8A54-F8B0-4602-A6FF-9E37FB80CF80}" type="presParOf" srcId="{58A05494-6133-4DB2-8667-3C43E9A80295}" destId="{7DDCD729-2F77-4FBA-90EF-8592D893C3BB}" srcOrd="0" destOrd="0" presId="urn:microsoft.com/office/officeart/2005/8/layout/hierarchy2"/>
    <dgm:cxn modelId="{4FC897FA-22F1-48AC-B3C3-E682C6F04450}" type="presParOf" srcId="{7DDCD729-2F77-4FBA-90EF-8592D893C3BB}" destId="{03D3000A-B512-4E04-ADA6-B86CC609CA4E}" srcOrd="0" destOrd="0" presId="urn:microsoft.com/office/officeart/2005/8/layout/hierarchy2"/>
    <dgm:cxn modelId="{36EB707A-D1E9-4922-8C32-40DB0EE409F0}" type="presParOf" srcId="{58A05494-6133-4DB2-8667-3C43E9A80295}" destId="{CCBA4D86-2F76-4DA2-A7A5-2DB9AB4CF19A}" srcOrd="1" destOrd="0" presId="urn:microsoft.com/office/officeart/2005/8/layout/hierarchy2"/>
    <dgm:cxn modelId="{01C3853E-7DF7-4332-A739-687E60B0B86B}" type="presParOf" srcId="{CCBA4D86-2F76-4DA2-A7A5-2DB9AB4CF19A}" destId="{5A68C493-7E5D-40A6-A204-CD734F3BFDB4}" srcOrd="0" destOrd="0" presId="urn:microsoft.com/office/officeart/2005/8/layout/hierarchy2"/>
    <dgm:cxn modelId="{A3AA822C-FCD1-4AC9-BA8F-838BFD976324}" type="presParOf" srcId="{CCBA4D86-2F76-4DA2-A7A5-2DB9AB4CF19A}" destId="{FFE001A4-B281-4C6B-96AA-633A4195BC0F}" srcOrd="1" destOrd="0" presId="urn:microsoft.com/office/officeart/2005/8/layout/hierarchy2"/>
    <dgm:cxn modelId="{74D53EB6-8C2A-4E0A-A9A5-ECBAA5E75AF7}" type="presParOf" srcId="{FFE001A4-B281-4C6B-96AA-633A4195BC0F}" destId="{6BDB3410-A9A9-4B59-8ACE-613327AD3CB1}" srcOrd="0" destOrd="0" presId="urn:microsoft.com/office/officeart/2005/8/layout/hierarchy2"/>
    <dgm:cxn modelId="{1E51AF4B-C067-44CF-8AAD-4B724DB02B11}" type="presParOf" srcId="{6BDB3410-A9A9-4B59-8ACE-613327AD3CB1}" destId="{D8559A3D-3F68-4856-8C18-2856C998411D}" srcOrd="0" destOrd="0" presId="urn:microsoft.com/office/officeart/2005/8/layout/hierarchy2"/>
    <dgm:cxn modelId="{993F398E-294D-491E-9760-7D6FE1F17D00}" type="presParOf" srcId="{FFE001A4-B281-4C6B-96AA-633A4195BC0F}" destId="{FFFF391E-FBF1-430F-B46C-624EF6205747}" srcOrd="1" destOrd="0" presId="urn:microsoft.com/office/officeart/2005/8/layout/hierarchy2"/>
    <dgm:cxn modelId="{322E62A2-3022-490F-95A7-8D5C118DCFDA}" type="presParOf" srcId="{FFFF391E-FBF1-430F-B46C-624EF6205747}" destId="{EA5423B0-AB4C-463F-A3F8-C2F6CAA77DCE}" srcOrd="0" destOrd="0" presId="urn:microsoft.com/office/officeart/2005/8/layout/hierarchy2"/>
    <dgm:cxn modelId="{E6728969-6E58-4C9D-8682-F1711F9024F7}" type="presParOf" srcId="{FFFF391E-FBF1-430F-B46C-624EF6205747}" destId="{39BC327D-BCC3-4E81-9358-AFC8B4B0E374}" srcOrd="1" destOrd="0" presId="urn:microsoft.com/office/officeart/2005/8/layout/hierarchy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9760B0-FBE7-43B5-83BC-6654AECB0737}">
      <dsp:nvSpPr>
        <dsp:cNvPr id="0" name=""/>
        <dsp:cNvSpPr/>
      </dsp:nvSpPr>
      <dsp:spPr>
        <a:xfrm>
          <a:off x="3599" y="596054"/>
          <a:ext cx="1674700" cy="8373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GB" sz="1200" b="0" i="0" u="none" strike="noStrike" kern="100" baseline="0">
              <a:solidFill>
                <a:schemeClr val="bg1"/>
              </a:solidFill>
              <a:latin typeface="Aptos" panose="020B0004020202020204" pitchFamily="34" charset="0"/>
            </a:rPr>
            <a:t>Transformation Programme Manager</a:t>
          </a:r>
        </a:p>
        <a:p>
          <a:pPr marL="0" marR="0" lvl="0" indent="0" algn="ctr" defTabSz="533400" rtl="0">
            <a:lnSpc>
              <a:spcPct val="90000"/>
            </a:lnSpc>
            <a:spcBef>
              <a:spcPct val="0"/>
            </a:spcBef>
            <a:spcAft>
              <a:spcPct val="35000"/>
            </a:spcAft>
            <a:buNone/>
          </a:pPr>
          <a:r>
            <a:rPr lang="en-GB" sz="1200" b="0" i="0" u="none" strike="noStrike" kern="100" baseline="0">
              <a:solidFill>
                <a:schemeClr val="bg1"/>
              </a:solidFill>
              <a:latin typeface="Aptos" panose="020B0004020202020204" pitchFamily="34" charset="0"/>
            </a:rPr>
            <a:t>Communities and Strategy</a:t>
          </a:r>
          <a:endParaRPr lang="en-GB" sz="1200">
            <a:solidFill>
              <a:schemeClr val="bg1"/>
            </a:solidFill>
          </a:endParaRPr>
        </a:p>
      </dsp:txBody>
      <dsp:txXfrm>
        <a:off x="28124" y="620579"/>
        <a:ext cx="1625650" cy="788300"/>
      </dsp:txXfrm>
    </dsp:sp>
    <dsp:sp modelId="{7DDCD729-2F77-4FBA-90EF-8592D893C3BB}">
      <dsp:nvSpPr>
        <dsp:cNvPr id="0" name=""/>
        <dsp:cNvSpPr/>
      </dsp:nvSpPr>
      <dsp:spPr>
        <a:xfrm>
          <a:off x="1678300" y="977596"/>
          <a:ext cx="669880" cy="74267"/>
        </a:xfrm>
        <a:custGeom>
          <a:avLst/>
          <a:gdLst/>
          <a:ahLst/>
          <a:cxnLst/>
          <a:rect l="0" t="0" r="0" b="0"/>
          <a:pathLst>
            <a:path>
              <a:moveTo>
                <a:pt x="0" y="37133"/>
              </a:moveTo>
              <a:lnTo>
                <a:pt x="669880" y="371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chemeClr val="bg1"/>
            </a:solidFill>
          </a:endParaRPr>
        </a:p>
      </dsp:txBody>
      <dsp:txXfrm>
        <a:off x="1996493" y="997982"/>
        <a:ext cx="33494" cy="33494"/>
      </dsp:txXfrm>
    </dsp:sp>
    <dsp:sp modelId="{5A68C493-7E5D-40A6-A204-CD734F3BFDB4}">
      <dsp:nvSpPr>
        <dsp:cNvPr id="0" name=""/>
        <dsp:cNvSpPr/>
      </dsp:nvSpPr>
      <dsp:spPr>
        <a:xfrm>
          <a:off x="2348181" y="596054"/>
          <a:ext cx="1674700" cy="8373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GB" sz="1200" b="0" i="0" u="none" strike="noStrike" kern="100" baseline="0">
              <a:solidFill>
                <a:schemeClr val="bg1"/>
              </a:solidFill>
              <a:latin typeface="Aptos" panose="020B0004020202020204" pitchFamily="34" charset="0"/>
            </a:rPr>
            <a:t>Senior Project Manager, Strategy</a:t>
          </a:r>
          <a:endParaRPr lang="en-GB" sz="1200">
            <a:solidFill>
              <a:schemeClr val="bg1"/>
            </a:solidFill>
          </a:endParaRPr>
        </a:p>
      </dsp:txBody>
      <dsp:txXfrm>
        <a:off x="2372706" y="620579"/>
        <a:ext cx="1625650" cy="788300"/>
      </dsp:txXfrm>
    </dsp:sp>
    <dsp:sp modelId="{6BDB3410-A9A9-4B59-8ACE-613327AD3CB1}">
      <dsp:nvSpPr>
        <dsp:cNvPr id="0" name=""/>
        <dsp:cNvSpPr/>
      </dsp:nvSpPr>
      <dsp:spPr>
        <a:xfrm>
          <a:off x="4022881" y="977596"/>
          <a:ext cx="669880" cy="74267"/>
        </a:xfrm>
        <a:custGeom>
          <a:avLst/>
          <a:gdLst/>
          <a:ahLst/>
          <a:cxnLst/>
          <a:rect l="0" t="0" r="0" b="0"/>
          <a:pathLst>
            <a:path>
              <a:moveTo>
                <a:pt x="0" y="37133"/>
              </a:moveTo>
              <a:lnTo>
                <a:pt x="669880" y="371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chemeClr val="bg1"/>
            </a:solidFill>
          </a:endParaRPr>
        </a:p>
      </dsp:txBody>
      <dsp:txXfrm>
        <a:off x="4341075" y="997982"/>
        <a:ext cx="33494" cy="33494"/>
      </dsp:txXfrm>
    </dsp:sp>
    <dsp:sp modelId="{EA5423B0-AB4C-463F-A3F8-C2F6CAA77DCE}">
      <dsp:nvSpPr>
        <dsp:cNvPr id="0" name=""/>
        <dsp:cNvSpPr/>
      </dsp:nvSpPr>
      <dsp:spPr>
        <a:xfrm>
          <a:off x="4692762" y="596054"/>
          <a:ext cx="1674700" cy="837350"/>
        </a:xfrm>
        <a:prstGeom prst="roundRect">
          <a:avLst>
            <a:gd name="adj" fmla="val 10000"/>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GB" sz="1200" b="0" i="0" u="none" strike="noStrike" kern="100" baseline="0">
              <a:solidFill>
                <a:schemeClr val="bg1"/>
              </a:solidFill>
              <a:latin typeface="Aptos" panose="020B0004020202020204" pitchFamily="34" charset="0"/>
            </a:rPr>
            <a:t>Modern Apprentice – Project Manager</a:t>
          </a:r>
          <a:endParaRPr lang="en-GB" sz="1200">
            <a:solidFill>
              <a:schemeClr val="bg1"/>
            </a:solidFill>
          </a:endParaRPr>
        </a:p>
      </dsp:txBody>
      <dsp:txXfrm>
        <a:off x="4717287" y="620579"/>
        <a:ext cx="1625650" cy="78830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14DE9-119E-4735-AD74-4E83F72B5EAF}">
  <ds:schemaRefs>
    <ds:schemaRef ds:uri="http://schemas.openxmlformats.org/officeDocument/2006/bibliography"/>
  </ds:schemaRefs>
</ds:datastoreItem>
</file>

<file path=docMetadata/LabelInfo.xml><?xml version="1.0" encoding="utf-8"?>
<clbl:labelList xmlns:clbl="http://schemas.microsoft.com/office/2020/mipLabelMetadata">
  <clbl:label id="{24a90f6b-bf3d-4d13-a2a7-89369ceb35eb}" enabled="0" method="" siteId="{24a90f6b-bf3d-4d13-a2a7-89369ceb35eb}"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Aberdeen City Council</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Sandie Scott</dc:creator>
  <cp:keywords/>
  <cp:lastModifiedBy>Ayesh Damahana Baddalage</cp:lastModifiedBy>
  <cp:revision>54</cp:revision>
  <cp:lastPrinted>2019-02-12T14:22:00Z</cp:lastPrinted>
  <dcterms:created xsi:type="dcterms:W3CDTF">2026-09-16T09:45:00Z</dcterms:created>
  <dcterms:modified xsi:type="dcterms:W3CDTF">2026-10-09T14:21:00Z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808a16468f3e4510ba930721659f583065ffdd29aab1fe9fe034e61864279549</vt:lpwstr>
  </property>
</Properties>
</file>