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6ED0F" w14:textId="77777777" w:rsidR="00D27048" w:rsidRDefault="00D27048" w:rsidP="00D27048">
      <w:pPr>
        <w:tabs>
          <w:tab w:val="center" w:pos="4153"/>
        </w:tabs>
        <w:rPr>
          <w:rFonts w:asciiTheme="minorHAnsi" w:hAnsiTheme="minorHAnsi"/>
          <w:b/>
          <w:noProof/>
          <w:color w:val="1F497D" w:themeColor="text2"/>
          <w:sz w:val="32"/>
          <w:szCs w:val="32"/>
        </w:rPr>
      </w:pPr>
      <w:r>
        <w:rPr>
          <w:noProof/>
          <w:lang w:eastAsia="en-GB"/>
        </w:rPr>
        <w:drawing>
          <wp:inline distT="0" distB="0" distL="0" distR="0" wp14:anchorId="44C2D7E8" wp14:editId="01E1AFD5">
            <wp:extent cx="1885950" cy="1124027"/>
            <wp:effectExtent l="0" t="0" r="0" b="0"/>
            <wp:docPr id="2" name="Picture 2" descr="http://www.gcu.ac.uk/media/gcalwebv2/theuniversity/supportservices/marketingcommunications/branding/GCU-Logo-P293-Blue-Georgia-Strap_25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cu.ac.uk/media/gcalwebv2/theuniversity/supportservices/marketingcommunications/branding/GCU-Logo-P293-Blue-Georgia-Strap_250px.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246" cy="1127780"/>
                    </a:xfrm>
                    <a:prstGeom prst="rect">
                      <a:avLst/>
                    </a:prstGeom>
                    <a:noFill/>
                    <a:ln>
                      <a:noFill/>
                    </a:ln>
                  </pic:spPr>
                </pic:pic>
              </a:graphicData>
            </a:graphic>
          </wp:inline>
        </w:drawing>
      </w:r>
    </w:p>
    <w:p w14:paraId="57003CBB" w14:textId="77777777" w:rsidR="00CA3E84" w:rsidRDefault="00CA3E84" w:rsidP="00D27048">
      <w:pPr>
        <w:tabs>
          <w:tab w:val="center" w:pos="4153"/>
        </w:tabs>
        <w:jc w:val="center"/>
        <w:rPr>
          <w:rFonts w:asciiTheme="minorHAnsi" w:hAnsiTheme="minorHAnsi"/>
          <w:b/>
          <w:noProof/>
          <w:color w:val="1F497D" w:themeColor="text2"/>
          <w:sz w:val="32"/>
          <w:szCs w:val="32"/>
        </w:rPr>
      </w:pPr>
    </w:p>
    <w:p w14:paraId="4A1143D2" w14:textId="1D8140F2" w:rsidR="00D27048" w:rsidRDefault="00D27048" w:rsidP="00D27048">
      <w:pPr>
        <w:tabs>
          <w:tab w:val="center" w:pos="4153"/>
        </w:tabs>
        <w:jc w:val="center"/>
        <w:rPr>
          <w:rFonts w:asciiTheme="minorHAnsi" w:hAnsiTheme="minorHAnsi"/>
          <w:b/>
          <w:noProof/>
          <w:color w:val="1F497D" w:themeColor="text2"/>
          <w:sz w:val="32"/>
          <w:szCs w:val="32"/>
        </w:rPr>
      </w:pPr>
      <w:r w:rsidRPr="00D85D53">
        <w:rPr>
          <w:rFonts w:asciiTheme="minorHAnsi" w:hAnsiTheme="minorHAnsi"/>
          <w:b/>
          <w:noProof/>
          <w:color w:val="1F497D" w:themeColor="text2"/>
          <w:sz w:val="32"/>
          <w:szCs w:val="32"/>
        </w:rPr>
        <w:t>Role Profile</w:t>
      </w:r>
      <w:r w:rsidR="000E3CC0">
        <w:rPr>
          <w:rFonts w:asciiTheme="minorHAnsi" w:hAnsiTheme="minorHAnsi"/>
          <w:b/>
          <w:noProof/>
          <w:color w:val="1F497D" w:themeColor="text2"/>
          <w:sz w:val="32"/>
          <w:szCs w:val="32"/>
        </w:rPr>
        <w:t xml:space="preserve"> </w:t>
      </w:r>
      <w:r w:rsidR="00D826F4">
        <w:rPr>
          <w:rFonts w:asciiTheme="minorHAnsi" w:hAnsiTheme="minorHAnsi"/>
          <w:b/>
          <w:noProof/>
          <w:color w:val="1F497D" w:themeColor="text2"/>
          <w:sz w:val="32"/>
          <w:szCs w:val="32"/>
        </w:rPr>
        <w:t>–</w:t>
      </w:r>
      <w:r w:rsidR="008A4AFC">
        <w:rPr>
          <w:rFonts w:asciiTheme="minorHAnsi" w:hAnsiTheme="minorHAnsi"/>
          <w:b/>
          <w:noProof/>
          <w:color w:val="1F497D" w:themeColor="text2"/>
          <w:sz w:val="32"/>
          <w:szCs w:val="32"/>
        </w:rPr>
        <w:t xml:space="preserve"> </w:t>
      </w:r>
      <w:r w:rsidR="0067773F" w:rsidRPr="0067773F">
        <w:rPr>
          <w:rFonts w:asciiTheme="minorHAnsi" w:hAnsiTheme="minorHAnsi"/>
          <w:b/>
          <w:noProof/>
          <w:color w:val="1F497D" w:themeColor="text2"/>
          <w:sz w:val="32"/>
          <w:szCs w:val="32"/>
        </w:rPr>
        <w:t xml:space="preserve">Senior Project Manager </w:t>
      </w:r>
    </w:p>
    <w:p w14:paraId="1363B44C" w14:textId="77777777" w:rsidR="00D826F4" w:rsidRDefault="00D826F4" w:rsidP="00D27048">
      <w:pPr>
        <w:tabs>
          <w:tab w:val="center" w:pos="4153"/>
        </w:tabs>
        <w:jc w:val="center"/>
        <w:rPr>
          <w:rFonts w:asciiTheme="minorHAnsi" w:hAnsiTheme="minorHAnsi"/>
          <w:b/>
          <w:noProof/>
          <w:color w:val="1F497D" w:themeColor="text2"/>
          <w:sz w:val="32"/>
          <w:szCs w:val="32"/>
        </w:rPr>
      </w:pPr>
    </w:p>
    <w:tbl>
      <w:tblPr>
        <w:tblStyle w:val="TableGrid"/>
        <w:tblW w:w="10627" w:type="dxa"/>
        <w:tblCellMar>
          <w:top w:w="28" w:type="dxa"/>
          <w:bottom w:w="28" w:type="dxa"/>
        </w:tblCellMar>
        <w:tblLook w:val="04A0" w:firstRow="1" w:lastRow="0" w:firstColumn="1" w:lastColumn="0" w:noHBand="0" w:noVBand="1"/>
      </w:tblPr>
      <w:tblGrid>
        <w:gridCol w:w="2405"/>
        <w:gridCol w:w="2590"/>
        <w:gridCol w:w="1594"/>
        <w:gridCol w:w="4038"/>
      </w:tblGrid>
      <w:tr w:rsidR="00D826F4" w:rsidRPr="007F738C" w14:paraId="5653898C" w14:textId="77777777" w:rsidTr="003A304A">
        <w:trPr>
          <w:trHeight w:val="537"/>
        </w:trPr>
        <w:tc>
          <w:tcPr>
            <w:tcW w:w="2405" w:type="dxa"/>
            <w:shd w:val="clear" w:color="auto" w:fill="1F497D" w:themeFill="text2"/>
            <w:vAlign w:val="center"/>
          </w:tcPr>
          <w:p w14:paraId="73087563" w14:textId="77777777" w:rsidR="00D826F4" w:rsidRPr="0087055B" w:rsidRDefault="00D826F4" w:rsidP="00D92DB1">
            <w:pPr>
              <w:rPr>
                <w:rFonts w:asciiTheme="minorHAnsi" w:hAnsiTheme="minorHAnsi"/>
                <w:b/>
                <w:color w:val="FFFFFF" w:themeColor="background1"/>
              </w:rPr>
            </w:pPr>
            <w:r w:rsidRPr="0087055B">
              <w:rPr>
                <w:rFonts w:asciiTheme="minorHAnsi" w:hAnsiTheme="minorHAnsi"/>
                <w:b/>
                <w:color w:val="FFFFFF" w:themeColor="background1"/>
              </w:rPr>
              <w:t>Job Title:</w:t>
            </w:r>
          </w:p>
        </w:tc>
        <w:tc>
          <w:tcPr>
            <w:tcW w:w="2590" w:type="dxa"/>
            <w:vAlign w:val="center"/>
          </w:tcPr>
          <w:p w14:paraId="268C567F" w14:textId="384000E6" w:rsidR="00D826F4" w:rsidRPr="0087055B" w:rsidRDefault="00E224ED" w:rsidP="00D92DB1">
            <w:pPr>
              <w:rPr>
                <w:rFonts w:asciiTheme="minorHAnsi" w:hAnsiTheme="minorHAnsi"/>
              </w:rPr>
            </w:pPr>
            <w:r w:rsidRPr="0087055B">
              <w:rPr>
                <w:rFonts w:asciiTheme="minorHAnsi" w:hAnsiTheme="minorHAnsi" w:cs="Arial"/>
                <w:noProof/>
              </w:rPr>
              <w:t>Senior Project Manager</w:t>
            </w:r>
          </w:p>
        </w:tc>
        <w:tc>
          <w:tcPr>
            <w:tcW w:w="1594" w:type="dxa"/>
            <w:shd w:val="clear" w:color="auto" w:fill="1F497D" w:themeFill="text2"/>
            <w:vAlign w:val="center"/>
          </w:tcPr>
          <w:p w14:paraId="70DEFF9B" w14:textId="77777777" w:rsidR="00D826F4" w:rsidRPr="0087055B" w:rsidRDefault="00D826F4" w:rsidP="00D92DB1">
            <w:pPr>
              <w:rPr>
                <w:rFonts w:asciiTheme="minorHAnsi" w:hAnsiTheme="minorHAnsi"/>
                <w:b/>
              </w:rPr>
            </w:pPr>
            <w:r w:rsidRPr="0087055B">
              <w:rPr>
                <w:rFonts w:asciiTheme="minorHAnsi" w:hAnsiTheme="minorHAnsi"/>
                <w:b/>
                <w:color w:val="FFFFFF" w:themeColor="background1"/>
              </w:rPr>
              <w:t>School/Dept.</w:t>
            </w:r>
            <w:r w:rsidRPr="0087055B">
              <w:rPr>
                <w:rFonts w:asciiTheme="minorHAnsi" w:hAnsiTheme="minorHAnsi"/>
                <w:b/>
              </w:rPr>
              <w:t>:</w:t>
            </w:r>
          </w:p>
        </w:tc>
        <w:tc>
          <w:tcPr>
            <w:tcW w:w="4038" w:type="dxa"/>
            <w:vAlign w:val="center"/>
          </w:tcPr>
          <w:p w14:paraId="3600C35D" w14:textId="6257EC7A" w:rsidR="00D826F4" w:rsidRPr="0087055B" w:rsidRDefault="00E224ED" w:rsidP="00D92DB1">
            <w:pPr>
              <w:rPr>
                <w:rFonts w:asciiTheme="minorHAnsi" w:hAnsiTheme="minorHAnsi"/>
              </w:rPr>
            </w:pPr>
            <w:r w:rsidRPr="0087055B">
              <w:rPr>
                <w:rFonts w:asciiTheme="minorHAnsi" w:hAnsiTheme="minorHAnsi" w:cs="Arial"/>
                <w:noProof/>
              </w:rPr>
              <w:t>Directorate of Estates and Facilities</w:t>
            </w:r>
            <w:r w:rsidR="0067773F" w:rsidRPr="0087055B">
              <w:rPr>
                <w:rFonts w:asciiTheme="minorHAnsi" w:hAnsiTheme="minorHAnsi" w:cs="Arial"/>
                <w:noProof/>
              </w:rPr>
              <w:t xml:space="preserve"> Management (E&amp;FM)</w:t>
            </w:r>
          </w:p>
        </w:tc>
      </w:tr>
      <w:tr w:rsidR="00D826F4" w:rsidRPr="007F738C" w14:paraId="475BE046" w14:textId="77777777" w:rsidTr="003A304A">
        <w:trPr>
          <w:trHeight w:val="537"/>
        </w:trPr>
        <w:tc>
          <w:tcPr>
            <w:tcW w:w="2405" w:type="dxa"/>
            <w:shd w:val="clear" w:color="auto" w:fill="1F497D" w:themeFill="text2"/>
            <w:vAlign w:val="center"/>
          </w:tcPr>
          <w:p w14:paraId="5DD093A1" w14:textId="77777777" w:rsidR="00D826F4" w:rsidRPr="0087055B" w:rsidRDefault="00D826F4" w:rsidP="00D92DB1">
            <w:pPr>
              <w:rPr>
                <w:rFonts w:asciiTheme="minorHAnsi" w:hAnsiTheme="minorHAnsi"/>
                <w:b/>
                <w:color w:val="FFFFFF" w:themeColor="background1"/>
              </w:rPr>
            </w:pPr>
            <w:r w:rsidRPr="0087055B">
              <w:rPr>
                <w:rFonts w:asciiTheme="minorHAnsi" w:hAnsiTheme="minorHAnsi"/>
                <w:b/>
                <w:color w:val="FFFFFF" w:themeColor="background1"/>
              </w:rPr>
              <w:t>Reporting to:</w:t>
            </w:r>
          </w:p>
        </w:tc>
        <w:tc>
          <w:tcPr>
            <w:tcW w:w="8222" w:type="dxa"/>
            <w:gridSpan w:val="3"/>
            <w:vAlign w:val="center"/>
          </w:tcPr>
          <w:p w14:paraId="25BC642D" w14:textId="4F8B6F4B" w:rsidR="00D826F4" w:rsidRPr="0087055B" w:rsidRDefault="007B636C" w:rsidP="00D92DB1">
            <w:pPr>
              <w:rPr>
                <w:rFonts w:asciiTheme="minorHAnsi" w:hAnsiTheme="minorHAnsi"/>
              </w:rPr>
            </w:pPr>
            <w:r w:rsidRPr="0087055B">
              <w:rPr>
                <w:rFonts w:asciiTheme="minorHAnsi" w:hAnsiTheme="minorHAnsi"/>
              </w:rPr>
              <w:t>Director of Estates</w:t>
            </w:r>
            <w:r w:rsidR="00E224ED" w:rsidRPr="0087055B">
              <w:rPr>
                <w:rFonts w:asciiTheme="minorHAnsi" w:hAnsiTheme="minorHAnsi"/>
              </w:rPr>
              <w:t xml:space="preserve"> </w:t>
            </w:r>
          </w:p>
        </w:tc>
      </w:tr>
      <w:tr w:rsidR="00D826F4" w:rsidRPr="007F738C" w14:paraId="5E81AE37" w14:textId="77777777" w:rsidTr="003A304A">
        <w:trPr>
          <w:trHeight w:val="540"/>
        </w:trPr>
        <w:tc>
          <w:tcPr>
            <w:tcW w:w="2405" w:type="dxa"/>
            <w:shd w:val="clear" w:color="auto" w:fill="1F497D" w:themeFill="text2"/>
          </w:tcPr>
          <w:p w14:paraId="2AB7B3AC" w14:textId="77777777" w:rsidR="00D826F4" w:rsidRPr="0087055B" w:rsidRDefault="00D826F4" w:rsidP="00D92DB1">
            <w:pPr>
              <w:rPr>
                <w:rFonts w:asciiTheme="minorHAnsi" w:hAnsiTheme="minorHAnsi"/>
                <w:b/>
                <w:color w:val="FFFFFF" w:themeColor="background1"/>
              </w:rPr>
            </w:pPr>
            <w:r w:rsidRPr="0087055B">
              <w:rPr>
                <w:rFonts w:asciiTheme="minorHAnsi" w:hAnsiTheme="minorHAnsi"/>
                <w:b/>
                <w:color w:val="FFFFFF" w:themeColor="background1"/>
              </w:rPr>
              <w:t>Responsible for Line Management of:</w:t>
            </w:r>
          </w:p>
        </w:tc>
        <w:tc>
          <w:tcPr>
            <w:tcW w:w="8222" w:type="dxa"/>
            <w:gridSpan w:val="3"/>
          </w:tcPr>
          <w:p w14:paraId="6474A9F2" w14:textId="08B0A73B" w:rsidR="00D826F4" w:rsidRPr="0087055B" w:rsidRDefault="007B636C" w:rsidP="00D92DB1">
            <w:pPr>
              <w:rPr>
                <w:rFonts w:asciiTheme="minorHAnsi" w:hAnsiTheme="minorHAnsi"/>
              </w:rPr>
            </w:pPr>
            <w:r w:rsidRPr="0087055B">
              <w:rPr>
                <w:rFonts w:asciiTheme="minorHAnsi" w:hAnsiTheme="minorHAnsi"/>
              </w:rPr>
              <w:t xml:space="preserve">Architect, Space </w:t>
            </w:r>
            <w:r w:rsidR="0087055B">
              <w:rPr>
                <w:rFonts w:asciiTheme="minorHAnsi" w:hAnsiTheme="minorHAnsi"/>
              </w:rPr>
              <w:t>P</w:t>
            </w:r>
            <w:r w:rsidRPr="0087055B">
              <w:rPr>
                <w:rFonts w:asciiTheme="minorHAnsi" w:hAnsiTheme="minorHAnsi"/>
              </w:rPr>
              <w:t xml:space="preserve">lanner and Master </w:t>
            </w:r>
            <w:r w:rsidR="0067773F" w:rsidRPr="0087055B">
              <w:rPr>
                <w:rFonts w:asciiTheme="minorHAnsi" w:hAnsiTheme="minorHAnsi"/>
              </w:rPr>
              <w:t>P</w:t>
            </w:r>
            <w:r w:rsidRPr="0087055B">
              <w:rPr>
                <w:rFonts w:asciiTheme="minorHAnsi" w:hAnsiTheme="minorHAnsi"/>
              </w:rPr>
              <w:t>lanner</w:t>
            </w:r>
          </w:p>
          <w:p w14:paraId="6AA8884C" w14:textId="77777777" w:rsidR="00D826F4" w:rsidRPr="0087055B" w:rsidRDefault="00D826F4" w:rsidP="00D92DB1">
            <w:pPr>
              <w:rPr>
                <w:rFonts w:asciiTheme="minorHAnsi" w:hAnsiTheme="minorHAnsi"/>
              </w:rPr>
            </w:pPr>
          </w:p>
        </w:tc>
      </w:tr>
      <w:tr w:rsidR="00D826F4" w:rsidRPr="007F738C" w14:paraId="3BA0F692" w14:textId="77777777" w:rsidTr="003A304A">
        <w:trPr>
          <w:trHeight w:val="1249"/>
        </w:trPr>
        <w:tc>
          <w:tcPr>
            <w:tcW w:w="2405" w:type="dxa"/>
            <w:shd w:val="clear" w:color="auto" w:fill="1F497D" w:themeFill="text2"/>
          </w:tcPr>
          <w:p w14:paraId="30054F52" w14:textId="73A19134" w:rsidR="00D826F4" w:rsidRPr="0087055B" w:rsidRDefault="00D826F4" w:rsidP="00D92DB1">
            <w:pPr>
              <w:rPr>
                <w:rFonts w:asciiTheme="minorHAnsi" w:hAnsiTheme="minorHAnsi"/>
                <w:b/>
                <w:color w:val="FFFFFF" w:themeColor="background1"/>
              </w:rPr>
            </w:pPr>
            <w:r w:rsidRPr="0087055B">
              <w:rPr>
                <w:rFonts w:asciiTheme="minorHAnsi" w:hAnsiTheme="minorHAnsi"/>
                <w:b/>
                <w:color w:val="FFFFFF" w:themeColor="background1"/>
              </w:rPr>
              <w:t>Main Purpose of Role</w:t>
            </w:r>
            <w:r w:rsidR="00CA3E84" w:rsidRPr="0087055B">
              <w:rPr>
                <w:rFonts w:asciiTheme="minorHAnsi" w:hAnsiTheme="minorHAnsi"/>
                <w:b/>
                <w:color w:val="FFFFFF" w:themeColor="background1"/>
              </w:rPr>
              <w:t>:</w:t>
            </w:r>
          </w:p>
        </w:tc>
        <w:tc>
          <w:tcPr>
            <w:tcW w:w="8222" w:type="dxa"/>
            <w:gridSpan w:val="3"/>
          </w:tcPr>
          <w:p w14:paraId="1A868F0E" w14:textId="5467E7B9" w:rsidR="00E224ED" w:rsidRPr="008D3EA9" w:rsidRDefault="00E224ED" w:rsidP="00E224ED">
            <w:pPr>
              <w:rPr>
                <w:rFonts w:asciiTheme="minorHAnsi" w:hAnsiTheme="minorHAnsi" w:cstheme="minorHAnsi"/>
                <w:noProof/>
              </w:rPr>
            </w:pPr>
            <w:r w:rsidRPr="008D3EA9">
              <w:rPr>
                <w:rFonts w:asciiTheme="minorHAnsi" w:hAnsiTheme="minorHAnsi" w:cstheme="minorHAnsi"/>
                <w:noProof/>
              </w:rPr>
              <w:t>The Senior Project Manager wil play a pivotal and leadership role for the Estates and Facilities Management</w:t>
            </w:r>
            <w:r w:rsidRPr="008D3EA9">
              <w:rPr>
                <w:rFonts w:asciiTheme="minorHAnsi" w:hAnsiTheme="minorHAnsi" w:cstheme="minorHAnsi"/>
              </w:rPr>
              <w:t xml:space="preserve"> (E&amp;FM) </w:t>
            </w:r>
            <w:r w:rsidRPr="008D3EA9">
              <w:rPr>
                <w:rFonts w:asciiTheme="minorHAnsi" w:hAnsiTheme="minorHAnsi" w:cstheme="minorHAnsi"/>
                <w:noProof/>
              </w:rPr>
              <w:t>Directorate  in the effective development and delivery of the University’s major capital investment projects</w:t>
            </w:r>
            <w:r w:rsidR="00194EAD">
              <w:rPr>
                <w:rFonts w:asciiTheme="minorHAnsi" w:hAnsiTheme="minorHAnsi" w:cstheme="minorHAnsi"/>
                <w:noProof/>
              </w:rPr>
              <w:t>.</w:t>
            </w:r>
            <w:r w:rsidR="007B636C" w:rsidRPr="008D3EA9">
              <w:rPr>
                <w:rFonts w:asciiTheme="minorHAnsi" w:hAnsiTheme="minorHAnsi" w:cstheme="minorHAnsi"/>
                <w:noProof/>
              </w:rPr>
              <w:t xml:space="preserve"> </w:t>
            </w:r>
          </w:p>
          <w:p w14:paraId="372ACB7A" w14:textId="77777777" w:rsidR="00E224ED" w:rsidRPr="008D3EA9" w:rsidRDefault="00E224ED" w:rsidP="00E224ED">
            <w:pPr>
              <w:rPr>
                <w:rFonts w:asciiTheme="minorHAnsi" w:hAnsiTheme="minorHAnsi" w:cstheme="minorHAnsi"/>
                <w:noProof/>
              </w:rPr>
            </w:pPr>
          </w:p>
          <w:p w14:paraId="7FCCD46B" w14:textId="313187E7" w:rsidR="00E224ED" w:rsidRPr="008D3EA9" w:rsidRDefault="00E224ED" w:rsidP="00E224ED">
            <w:pPr>
              <w:rPr>
                <w:rFonts w:asciiTheme="minorHAnsi" w:hAnsiTheme="minorHAnsi" w:cstheme="minorHAnsi"/>
                <w:noProof/>
              </w:rPr>
            </w:pPr>
            <w:r w:rsidRPr="008D3EA9">
              <w:rPr>
                <w:rFonts w:asciiTheme="minorHAnsi" w:hAnsiTheme="minorHAnsi" w:cstheme="minorHAnsi"/>
                <w:noProof/>
              </w:rPr>
              <w:t xml:space="preserve">Supporting the </w:t>
            </w:r>
            <w:r w:rsidR="007B636C">
              <w:rPr>
                <w:rFonts w:asciiTheme="minorHAnsi" w:hAnsiTheme="minorHAnsi" w:cstheme="minorHAnsi"/>
                <w:noProof/>
              </w:rPr>
              <w:t>DIrector of Estates</w:t>
            </w:r>
            <w:r w:rsidRPr="008D3EA9">
              <w:rPr>
                <w:rFonts w:asciiTheme="minorHAnsi" w:hAnsiTheme="minorHAnsi" w:cstheme="minorHAnsi"/>
                <w:noProof/>
              </w:rPr>
              <w:t xml:space="preserve"> and as part of the E&amp;FM  Senior Management Team, the post-holder will be the lead for the University’s major capital projects as well as being the project delivery lead.  </w:t>
            </w:r>
          </w:p>
          <w:p w14:paraId="6FFE098D" w14:textId="77777777" w:rsidR="00E224ED" w:rsidRPr="008D3EA9" w:rsidRDefault="00E224ED" w:rsidP="00E224ED">
            <w:pPr>
              <w:rPr>
                <w:rFonts w:asciiTheme="minorHAnsi" w:hAnsiTheme="minorHAnsi" w:cstheme="minorHAnsi"/>
                <w:noProof/>
              </w:rPr>
            </w:pPr>
          </w:p>
          <w:p w14:paraId="7FC149A6" w14:textId="0C2C7BF8" w:rsidR="00E224ED" w:rsidRPr="008D3EA9" w:rsidRDefault="00E224ED" w:rsidP="00E224ED">
            <w:pPr>
              <w:rPr>
                <w:rFonts w:asciiTheme="minorHAnsi" w:hAnsiTheme="minorHAnsi" w:cstheme="minorHAnsi"/>
                <w:noProof/>
              </w:rPr>
            </w:pPr>
            <w:r w:rsidRPr="008D3EA9">
              <w:rPr>
                <w:rFonts w:asciiTheme="minorHAnsi" w:hAnsiTheme="minorHAnsi" w:cstheme="minorHAnsi"/>
                <w:noProof/>
              </w:rPr>
              <w:t>The role will require working closely with both internal University and external stakeholders in a customer-focused service driven environment to ensure project management co-ordination between stakeholders to manage new projects through the Project Life Cycle</w:t>
            </w:r>
            <w:r w:rsidR="00CD7400">
              <w:rPr>
                <w:rFonts w:asciiTheme="minorHAnsi" w:hAnsiTheme="minorHAnsi" w:cstheme="minorHAnsi"/>
                <w:noProof/>
              </w:rPr>
              <w:t xml:space="preserve">; </w:t>
            </w:r>
            <w:r w:rsidR="0092206C">
              <w:rPr>
                <w:rFonts w:asciiTheme="minorHAnsi" w:hAnsiTheme="minorHAnsi" w:cstheme="minorHAnsi"/>
                <w:noProof/>
              </w:rPr>
              <w:t xml:space="preserve">where necessary </w:t>
            </w:r>
            <w:r w:rsidR="00CD7400">
              <w:rPr>
                <w:rFonts w:asciiTheme="minorHAnsi" w:hAnsiTheme="minorHAnsi" w:cstheme="minorHAnsi"/>
                <w:noProof/>
              </w:rPr>
              <w:t>from R</w:t>
            </w:r>
            <w:r w:rsidR="0092206C">
              <w:rPr>
                <w:rFonts w:asciiTheme="minorHAnsi" w:hAnsiTheme="minorHAnsi" w:cstheme="minorHAnsi"/>
                <w:noProof/>
              </w:rPr>
              <w:t>IBA Plan of Works Stages 0 to 7.</w:t>
            </w:r>
          </w:p>
          <w:p w14:paraId="35336702" w14:textId="77777777" w:rsidR="00E224ED" w:rsidRPr="008D3EA9" w:rsidRDefault="00E224ED" w:rsidP="00E224ED">
            <w:pPr>
              <w:rPr>
                <w:rFonts w:asciiTheme="minorHAnsi" w:hAnsiTheme="minorHAnsi" w:cstheme="minorHAnsi"/>
                <w:noProof/>
              </w:rPr>
            </w:pPr>
          </w:p>
          <w:p w14:paraId="5CC48558" w14:textId="77777777" w:rsidR="00D826F4" w:rsidRDefault="00E224ED" w:rsidP="00E224ED">
            <w:pPr>
              <w:rPr>
                <w:rFonts w:asciiTheme="minorHAnsi" w:hAnsiTheme="minorHAnsi" w:cstheme="minorHAnsi"/>
                <w:noProof/>
              </w:rPr>
            </w:pPr>
            <w:r w:rsidRPr="008D3EA9">
              <w:rPr>
                <w:rFonts w:asciiTheme="minorHAnsi" w:hAnsiTheme="minorHAnsi" w:cstheme="minorHAnsi"/>
                <w:noProof/>
              </w:rPr>
              <w:t>The post holder will be required to assist in the effective management of complex funding, legal agreements, designs, specifications, programmes, statutory obligations, service level agreements and construction contracts.  The post holder will lead on the University’s property management related matters and influencing critical institutional decisions on projects procurement, design, delivery and risk.</w:t>
            </w:r>
          </w:p>
          <w:p w14:paraId="56C0C060" w14:textId="10037B64" w:rsidR="003A304A" w:rsidRPr="007F738C" w:rsidRDefault="003A304A" w:rsidP="00E224ED">
            <w:pPr>
              <w:rPr>
                <w:rFonts w:asciiTheme="minorHAnsi" w:eastAsia="MS Gothic" w:hAnsiTheme="minorHAnsi" w:cs="MS Gothic"/>
                <w:b/>
                <w:sz w:val="22"/>
                <w:szCs w:val="22"/>
              </w:rPr>
            </w:pPr>
          </w:p>
        </w:tc>
      </w:tr>
      <w:tr w:rsidR="00D826F4" w:rsidRPr="007F738C" w14:paraId="1624728D" w14:textId="77777777" w:rsidTr="003A304A">
        <w:trPr>
          <w:trHeight w:val="540"/>
        </w:trPr>
        <w:tc>
          <w:tcPr>
            <w:tcW w:w="2405" w:type="dxa"/>
            <w:shd w:val="clear" w:color="auto" w:fill="1F497D" w:themeFill="text2"/>
            <w:vAlign w:val="center"/>
          </w:tcPr>
          <w:p w14:paraId="292014C2" w14:textId="499697CE" w:rsidR="00D826F4" w:rsidRPr="0087055B" w:rsidRDefault="00D826F4" w:rsidP="00D92DB1">
            <w:pPr>
              <w:rPr>
                <w:rFonts w:asciiTheme="minorHAnsi" w:hAnsiTheme="minorHAnsi"/>
                <w:b/>
                <w:color w:val="FFFFFF" w:themeColor="background1"/>
              </w:rPr>
            </w:pPr>
            <w:r w:rsidRPr="0087055B">
              <w:rPr>
                <w:rFonts w:asciiTheme="minorHAnsi" w:hAnsiTheme="minorHAnsi"/>
                <w:b/>
                <w:color w:val="FFFFFF" w:themeColor="background1"/>
              </w:rPr>
              <w:t>Grade</w:t>
            </w:r>
            <w:r w:rsidR="00CA3E84" w:rsidRPr="0087055B">
              <w:rPr>
                <w:rFonts w:asciiTheme="minorHAnsi" w:hAnsiTheme="minorHAnsi"/>
                <w:b/>
                <w:color w:val="FFFFFF" w:themeColor="background1"/>
              </w:rPr>
              <w:t>:</w:t>
            </w:r>
          </w:p>
        </w:tc>
        <w:tc>
          <w:tcPr>
            <w:tcW w:w="8222" w:type="dxa"/>
            <w:gridSpan w:val="3"/>
            <w:vAlign w:val="center"/>
          </w:tcPr>
          <w:p w14:paraId="4EC92886" w14:textId="179128AF" w:rsidR="00D826F4" w:rsidRPr="0087055B" w:rsidRDefault="00CA3E84" w:rsidP="00D92DB1">
            <w:pPr>
              <w:rPr>
                <w:rFonts w:asciiTheme="minorHAnsi" w:hAnsiTheme="minorHAnsi"/>
              </w:rPr>
            </w:pPr>
            <w:r w:rsidRPr="0087055B">
              <w:rPr>
                <w:rFonts w:asciiTheme="minorHAnsi" w:hAnsiTheme="minorHAnsi"/>
              </w:rPr>
              <w:t>8</w:t>
            </w:r>
          </w:p>
        </w:tc>
      </w:tr>
      <w:tr w:rsidR="00D826F4" w:rsidRPr="007F738C" w14:paraId="559CE018" w14:textId="77777777" w:rsidTr="00CA3E84">
        <w:trPr>
          <w:trHeight w:val="540"/>
        </w:trPr>
        <w:tc>
          <w:tcPr>
            <w:tcW w:w="10627" w:type="dxa"/>
            <w:gridSpan w:val="4"/>
            <w:shd w:val="clear" w:color="auto" w:fill="1F497D" w:themeFill="text2"/>
            <w:vAlign w:val="center"/>
          </w:tcPr>
          <w:p w14:paraId="0F4B44D9" w14:textId="77777777" w:rsidR="00D826F4" w:rsidRPr="0087055B" w:rsidRDefault="00D826F4" w:rsidP="00D92DB1">
            <w:pPr>
              <w:rPr>
                <w:rFonts w:asciiTheme="minorHAnsi" w:hAnsiTheme="minorHAnsi"/>
              </w:rPr>
            </w:pPr>
            <w:r w:rsidRPr="0087055B">
              <w:rPr>
                <w:rFonts w:asciiTheme="minorHAnsi" w:hAnsiTheme="minorHAnsi"/>
                <w:b/>
                <w:color w:val="FFFFFF" w:themeColor="background1"/>
              </w:rPr>
              <w:t>Accountabilities/Responsibilities of the role:</w:t>
            </w:r>
          </w:p>
        </w:tc>
      </w:tr>
      <w:tr w:rsidR="00D826F4" w:rsidRPr="007F738C" w14:paraId="19C023E7" w14:textId="77777777" w:rsidTr="00CA3E84">
        <w:trPr>
          <w:trHeight w:val="540"/>
        </w:trPr>
        <w:tc>
          <w:tcPr>
            <w:tcW w:w="10627" w:type="dxa"/>
            <w:gridSpan w:val="4"/>
            <w:vAlign w:val="center"/>
          </w:tcPr>
          <w:p w14:paraId="4D070F76" w14:textId="54376E87" w:rsidR="00D826F4"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Lead on strategic Estates planning</w:t>
            </w:r>
            <w:r w:rsidR="00C71187">
              <w:rPr>
                <w:rFonts w:ascii="Calibri" w:hAnsi="Calibri" w:cs="Arial"/>
                <w:noProof/>
                <w:sz w:val="24"/>
                <w:szCs w:val="24"/>
                <w:lang w:val="en-GB" w:eastAsia="en-US"/>
              </w:rPr>
              <w:t xml:space="preserve"> and estates development</w:t>
            </w:r>
            <w:r w:rsidRPr="0087055B">
              <w:rPr>
                <w:rFonts w:ascii="Calibri" w:hAnsi="Calibri" w:cs="Arial"/>
                <w:noProof/>
                <w:sz w:val="24"/>
                <w:szCs w:val="24"/>
                <w:lang w:val="en-GB" w:eastAsia="en-US"/>
              </w:rPr>
              <w:t xml:space="preserve"> issues including </w:t>
            </w:r>
            <w:r w:rsidR="006C04D7">
              <w:rPr>
                <w:rFonts w:ascii="Calibri" w:hAnsi="Calibri" w:cs="Arial"/>
                <w:noProof/>
                <w:sz w:val="24"/>
                <w:szCs w:val="24"/>
                <w:lang w:val="en-GB" w:eastAsia="en-US"/>
              </w:rPr>
              <w:t>m</w:t>
            </w:r>
            <w:r w:rsidR="007B636C" w:rsidRPr="0087055B">
              <w:rPr>
                <w:rFonts w:ascii="Calibri" w:hAnsi="Calibri" w:cs="Arial"/>
                <w:noProof/>
                <w:sz w:val="24"/>
                <w:szCs w:val="24"/>
                <w:lang w:val="en-GB" w:eastAsia="en-US"/>
              </w:rPr>
              <w:t xml:space="preserve">ajor capital projects, </w:t>
            </w:r>
            <w:r w:rsidRPr="0087055B">
              <w:rPr>
                <w:rFonts w:ascii="Calibri" w:hAnsi="Calibri" w:cs="Arial"/>
                <w:noProof/>
                <w:sz w:val="24"/>
                <w:szCs w:val="24"/>
                <w:lang w:val="en-GB" w:eastAsia="en-US"/>
              </w:rPr>
              <w:t>options appraisal and feasibility analysis of development schemes and collaboration with development partners as well as University stakeholders.</w:t>
            </w:r>
          </w:p>
          <w:p w14:paraId="12C043FB" w14:textId="77777777"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Provide high-level professional accountability for developing and leading an integrated, coordinated approach to Estates’ planning and development based on available space data and policies.</w:t>
            </w:r>
          </w:p>
          <w:p w14:paraId="201033D9" w14:textId="22E1D766"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Responsible for Estates strategy development</w:t>
            </w:r>
            <w:r w:rsidR="00D901A9">
              <w:rPr>
                <w:rFonts w:ascii="Calibri" w:hAnsi="Calibri" w:cs="Arial"/>
                <w:noProof/>
                <w:sz w:val="24"/>
                <w:szCs w:val="24"/>
                <w:lang w:val="en-GB" w:eastAsia="en-US"/>
              </w:rPr>
              <w:t xml:space="preserve">, </w:t>
            </w:r>
            <w:r w:rsidRPr="00194EAD">
              <w:rPr>
                <w:rFonts w:ascii="Calibri" w:hAnsi="Calibri" w:cs="Arial"/>
                <w:noProof/>
                <w:color w:val="FF0000"/>
                <w:sz w:val="24"/>
                <w:szCs w:val="24"/>
                <w:lang w:val="en-GB" w:eastAsia="en-US"/>
              </w:rPr>
              <w:t xml:space="preserve"> </w:t>
            </w:r>
            <w:r w:rsidRPr="0087055B">
              <w:rPr>
                <w:rFonts w:ascii="Calibri" w:hAnsi="Calibri" w:cs="Arial"/>
                <w:noProof/>
                <w:sz w:val="24"/>
                <w:szCs w:val="24"/>
                <w:lang w:val="en-GB" w:eastAsia="en-US"/>
              </w:rPr>
              <w:t>ensuring alignment with the University’s developing business needs and providing a focal point for managing key stakeholder relationships and partnerships- both internal and external.</w:t>
            </w:r>
          </w:p>
          <w:p w14:paraId="73332C80" w14:textId="4BD82E58"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Lead, manage and coordinate the delivery of a capital programme or distinct projects to agreed specification</w:t>
            </w:r>
            <w:r w:rsidR="00CF09B3">
              <w:rPr>
                <w:rFonts w:ascii="Calibri" w:hAnsi="Calibri" w:cs="Arial"/>
                <w:noProof/>
                <w:sz w:val="24"/>
                <w:szCs w:val="24"/>
                <w:lang w:val="en-GB" w:eastAsia="en-US"/>
              </w:rPr>
              <w:t>s</w:t>
            </w:r>
            <w:r w:rsidRPr="0087055B">
              <w:rPr>
                <w:rFonts w:ascii="Calibri" w:hAnsi="Calibri" w:cs="Arial"/>
                <w:noProof/>
                <w:sz w:val="24"/>
                <w:szCs w:val="24"/>
                <w:lang w:val="en-GB" w:eastAsia="en-US"/>
              </w:rPr>
              <w:t xml:space="preserve">, achieving time, cost, quality parameters and fully compliant with health, safety, </w:t>
            </w:r>
            <w:r w:rsidRPr="0087055B">
              <w:rPr>
                <w:rFonts w:ascii="Calibri" w:hAnsi="Calibri" w:cs="Arial"/>
                <w:noProof/>
                <w:sz w:val="24"/>
                <w:szCs w:val="24"/>
                <w:lang w:val="en-GB" w:eastAsia="en-US"/>
              </w:rPr>
              <w:lastRenderedPageBreak/>
              <w:t xml:space="preserve">statutory and environmental obligations and best practice; working in conjunction with the </w:t>
            </w:r>
            <w:r w:rsidR="007B636C" w:rsidRPr="0087055B">
              <w:rPr>
                <w:rFonts w:ascii="Calibri" w:hAnsi="Calibri" w:cs="Arial"/>
                <w:noProof/>
                <w:sz w:val="24"/>
                <w:szCs w:val="24"/>
                <w:lang w:val="en-GB" w:eastAsia="en-US"/>
              </w:rPr>
              <w:t>senior management team</w:t>
            </w:r>
            <w:r w:rsidRPr="0087055B">
              <w:rPr>
                <w:rFonts w:ascii="Calibri" w:hAnsi="Calibri" w:cs="Arial"/>
                <w:noProof/>
                <w:sz w:val="24"/>
                <w:szCs w:val="24"/>
                <w:lang w:val="en-GB" w:eastAsia="en-US"/>
              </w:rPr>
              <w:t>.</w:t>
            </w:r>
          </w:p>
          <w:p w14:paraId="43329D2E" w14:textId="77777777" w:rsidR="00E224ED" w:rsidRPr="0087055B" w:rsidRDefault="00E224ED" w:rsidP="004A7162">
            <w:pPr>
              <w:pStyle w:val="ListParagraph"/>
              <w:numPr>
                <w:ilvl w:val="0"/>
                <w:numId w:val="37"/>
              </w:numPr>
              <w:contextualSpacing/>
              <w:rPr>
                <w:rFonts w:ascii="Calibri" w:hAnsi="Calibri" w:cs="Arial"/>
                <w:noProof/>
                <w:sz w:val="24"/>
                <w:szCs w:val="24"/>
                <w:lang w:val="en-GB" w:eastAsia="en-US"/>
              </w:rPr>
            </w:pPr>
            <w:r w:rsidRPr="0087055B">
              <w:rPr>
                <w:rFonts w:ascii="Calibri" w:hAnsi="Calibri" w:cs="Arial"/>
                <w:noProof/>
                <w:sz w:val="24"/>
                <w:szCs w:val="24"/>
                <w:lang w:val="en-GB" w:eastAsia="en-US"/>
              </w:rPr>
              <w:t xml:space="preserve">Ensure all projects represent best value for money for the University and that appropriate and effective risk management, corporate governance and audit controls are in place. </w:t>
            </w:r>
          </w:p>
          <w:p w14:paraId="57923AB7" w14:textId="77777777"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Provide project assurance by developing, establishing, implementing and maintaining consistent and effective means of monitoring, reporting and assurance.</w:t>
            </w:r>
          </w:p>
          <w:p w14:paraId="68BCA678" w14:textId="77777777"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Establish and maintain close working relationships with the University’s internal schools and other Directorates to ensure that Estates projects are consistent with institutional strategy, local plans and operational requirements.</w:t>
            </w:r>
          </w:p>
          <w:p w14:paraId="61EC1DFA" w14:textId="77777777"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Ensure a consistent approach to capital project delivery, including the management of consultants, contractors and external project teams.</w:t>
            </w:r>
          </w:p>
          <w:p w14:paraId="2C93E8FC" w14:textId="77777777"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Develop project mobilisation strategies, policies and procedures to ensure project and departmental business continuity and a seamless transition from hand-over to occupation.</w:t>
            </w:r>
          </w:p>
          <w:p w14:paraId="4A41BEA8" w14:textId="27F67D95"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 xml:space="preserve">Manage processes for establishing realistic project budget estimates, cost plans, cash-flows and regular forecasting across </w:t>
            </w:r>
            <w:r w:rsidR="007B636C" w:rsidRPr="0087055B">
              <w:rPr>
                <w:rFonts w:ascii="Calibri" w:hAnsi="Calibri" w:cs="Arial"/>
                <w:noProof/>
                <w:sz w:val="24"/>
                <w:szCs w:val="24"/>
                <w:lang w:val="en-GB" w:eastAsia="en-US"/>
              </w:rPr>
              <w:t>capital projects</w:t>
            </w:r>
            <w:r w:rsidR="00194EAD">
              <w:rPr>
                <w:rFonts w:ascii="Calibri" w:hAnsi="Calibri" w:cs="Arial"/>
                <w:noProof/>
                <w:sz w:val="24"/>
                <w:szCs w:val="24"/>
                <w:lang w:val="en-GB" w:eastAsia="en-US"/>
              </w:rPr>
              <w:t>.</w:t>
            </w:r>
            <w:r w:rsidR="007B636C" w:rsidRPr="0087055B">
              <w:rPr>
                <w:rFonts w:ascii="Calibri" w:hAnsi="Calibri" w:cs="Arial"/>
                <w:noProof/>
                <w:sz w:val="24"/>
                <w:szCs w:val="24"/>
                <w:lang w:val="en-GB" w:eastAsia="en-US"/>
              </w:rPr>
              <w:t xml:space="preserve"> </w:t>
            </w:r>
          </w:p>
          <w:p w14:paraId="3B74F072" w14:textId="77777777"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Carry out or oversee post-project reviews, using lessons learned to develop best practice and continuous improvement.</w:t>
            </w:r>
          </w:p>
          <w:p w14:paraId="26305707" w14:textId="165BB81B"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Work collaboratively with a wide range of internal stakeholders and external partners to develop feasibility and scoping documentation; lead the compilation of business cases and presentations</w:t>
            </w:r>
            <w:r w:rsidR="00D901A9">
              <w:rPr>
                <w:rFonts w:ascii="Calibri" w:hAnsi="Calibri" w:cs="Arial"/>
                <w:noProof/>
                <w:sz w:val="24"/>
                <w:szCs w:val="24"/>
                <w:lang w:val="en-GB" w:eastAsia="en-US"/>
              </w:rPr>
              <w:t>.</w:t>
            </w:r>
          </w:p>
          <w:p w14:paraId="061EB936" w14:textId="77777777"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The post-holder will have wide-ranging contacts across the University and externally, acting as a senior ambassador for the institution with government, local authority and senior external education and professional bodies.</w:t>
            </w:r>
          </w:p>
          <w:p w14:paraId="518553D2" w14:textId="77777777"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Exemplify and promote the values of the University- Confidence, Responsibility, Integrity, Creativity and the Sustainable Development Goals. Have a strong commitment to coaching and developing; working cooperatively with colleagues; valuing the contribution of others and sharing knowledge and expertise.</w:t>
            </w:r>
          </w:p>
          <w:p w14:paraId="098B2BD6" w14:textId="77777777" w:rsidR="00E224ED" w:rsidRPr="0087055B" w:rsidRDefault="00E224ED" w:rsidP="004A7162">
            <w:pPr>
              <w:pStyle w:val="ListParagraph"/>
              <w:numPr>
                <w:ilvl w:val="0"/>
                <w:numId w:val="37"/>
              </w:numPr>
              <w:rPr>
                <w:rFonts w:ascii="Calibri" w:hAnsi="Calibri" w:cs="Arial"/>
                <w:noProof/>
                <w:sz w:val="24"/>
                <w:szCs w:val="24"/>
                <w:lang w:val="en-GB" w:eastAsia="en-US"/>
              </w:rPr>
            </w:pPr>
            <w:r w:rsidRPr="0087055B">
              <w:rPr>
                <w:rFonts w:ascii="Calibri" w:hAnsi="Calibri" w:cs="Arial"/>
                <w:noProof/>
                <w:sz w:val="24"/>
                <w:szCs w:val="24"/>
                <w:lang w:val="en-GB" w:eastAsia="en-US"/>
              </w:rPr>
              <w:t>Promote and maintain equality of opportunity and diversity in respect of both students and staff.</w:t>
            </w:r>
          </w:p>
          <w:p w14:paraId="1FC07A34" w14:textId="77777777" w:rsidR="00E224ED" w:rsidRPr="003A304A" w:rsidRDefault="00E224ED" w:rsidP="004A7162">
            <w:pPr>
              <w:pStyle w:val="ListParagraph"/>
              <w:numPr>
                <w:ilvl w:val="0"/>
                <w:numId w:val="37"/>
              </w:numPr>
              <w:rPr>
                <w:rFonts w:ascii="Calibri" w:hAnsi="Calibri" w:cs="Arial"/>
                <w:noProof/>
                <w:sz w:val="22"/>
                <w:szCs w:val="22"/>
                <w:lang w:val="en-GB" w:eastAsia="en-US"/>
              </w:rPr>
            </w:pPr>
            <w:r w:rsidRPr="0087055B">
              <w:rPr>
                <w:rFonts w:ascii="Calibri" w:hAnsi="Calibri" w:cs="Arial"/>
                <w:noProof/>
                <w:sz w:val="24"/>
                <w:szCs w:val="24"/>
                <w:lang w:val="en-GB" w:eastAsia="en-US"/>
              </w:rPr>
              <w:t>Other responsibilities as determined by the Line Manager in consultation with the post-holder.</w:t>
            </w:r>
          </w:p>
          <w:p w14:paraId="375D84E5" w14:textId="780DA64B" w:rsidR="003A304A" w:rsidRPr="00E224ED" w:rsidRDefault="003A304A" w:rsidP="003A304A">
            <w:pPr>
              <w:pStyle w:val="ListParagraph"/>
              <w:ind w:left="360"/>
              <w:rPr>
                <w:rFonts w:ascii="Calibri" w:hAnsi="Calibri" w:cs="Arial"/>
                <w:noProof/>
                <w:sz w:val="22"/>
                <w:szCs w:val="22"/>
                <w:lang w:val="en-GB" w:eastAsia="en-US"/>
              </w:rPr>
            </w:pPr>
          </w:p>
        </w:tc>
      </w:tr>
    </w:tbl>
    <w:p w14:paraId="7B2E1F2B" w14:textId="77777777" w:rsidR="00D826F4" w:rsidRDefault="00D826F4" w:rsidP="00D826F4">
      <w:pPr>
        <w:tabs>
          <w:tab w:val="center" w:pos="4153"/>
        </w:tabs>
        <w:rPr>
          <w:rFonts w:asciiTheme="minorHAnsi" w:hAnsiTheme="minorHAnsi"/>
          <w:b/>
          <w:noProof/>
          <w:color w:val="1F497D" w:themeColor="text2"/>
          <w:sz w:val="32"/>
          <w:szCs w:val="32"/>
        </w:rPr>
      </w:pPr>
    </w:p>
    <w:p w14:paraId="336EB50D" w14:textId="77777777" w:rsidR="00D826F4" w:rsidRPr="003A304A" w:rsidRDefault="00D826F4" w:rsidP="00D826F4">
      <w:pPr>
        <w:rPr>
          <w:rFonts w:asciiTheme="minorHAnsi" w:hAnsiTheme="minorHAnsi"/>
          <w:b/>
          <w:color w:val="1F497D" w:themeColor="text2"/>
          <w:sz w:val="26"/>
          <w:szCs w:val="26"/>
        </w:rPr>
      </w:pPr>
      <w:r w:rsidRPr="003A304A">
        <w:rPr>
          <w:rFonts w:asciiTheme="minorHAnsi" w:hAnsiTheme="minorHAnsi"/>
          <w:b/>
          <w:color w:val="1F497D" w:themeColor="text2"/>
          <w:sz w:val="26"/>
          <w:szCs w:val="26"/>
        </w:rPr>
        <w:t xml:space="preserve">Person Specification </w:t>
      </w:r>
    </w:p>
    <w:p w14:paraId="2882C7CE" w14:textId="77777777" w:rsidR="00D826F4" w:rsidRDefault="00D826F4" w:rsidP="00D826F4">
      <w:pPr>
        <w:tabs>
          <w:tab w:val="center" w:pos="4153"/>
        </w:tabs>
        <w:rPr>
          <w:rFonts w:asciiTheme="minorHAnsi" w:hAnsiTheme="minorHAnsi"/>
          <w:b/>
          <w:noProof/>
          <w:color w:val="1F497D" w:themeColor="text2"/>
          <w:sz w:val="32"/>
          <w:szCs w:val="32"/>
        </w:rPr>
      </w:pPr>
    </w:p>
    <w:tbl>
      <w:tblPr>
        <w:tblStyle w:val="TableGrid"/>
        <w:tblW w:w="10627" w:type="dxa"/>
        <w:tblLayout w:type="fixed"/>
        <w:tblLook w:val="04A0" w:firstRow="1" w:lastRow="0" w:firstColumn="1" w:lastColumn="0" w:noHBand="0" w:noVBand="1"/>
      </w:tblPr>
      <w:tblGrid>
        <w:gridCol w:w="6487"/>
        <w:gridCol w:w="4140"/>
      </w:tblGrid>
      <w:tr w:rsidR="00953625" w:rsidRPr="00142C78" w14:paraId="6C51B4AE" w14:textId="77777777" w:rsidTr="00CA3E84">
        <w:tc>
          <w:tcPr>
            <w:tcW w:w="6487" w:type="dxa"/>
            <w:shd w:val="clear" w:color="auto" w:fill="1F497D" w:themeFill="text2"/>
          </w:tcPr>
          <w:p w14:paraId="3C37E721" w14:textId="578987F3" w:rsidR="00953625" w:rsidRPr="003F565F" w:rsidRDefault="00953625" w:rsidP="003F565F">
            <w:pPr>
              <w:pStyle w:val="GCC10ptromanbody"/>
              <w:spacing w:after="0"/>
              <w:jc w:val="center"/>
              <w:rPr>
                <w:rFonts w:asciiTheme="minorHAnsi" w:hAnsiTheme="minorHAnsi"/>
                <w:b/>
                <w:color w:val="FFFFFF" w:themeColor="background1"/>
                <w:sz w:val="22"/>
                <w:szCs w:val="22"/>
                <w:u w:val="single"/>
              </w:rPr>
            </w:pPr>
            <w:r w:rsidRPr="003F565F">
              <w:rPr>
                <w:rFonts w:asciiTheme="minorHAnsi" w:hAnsiTheme="minorHAnsi"/>
                <w:b/>
                <w:color w:val="FFFFFF" w:themeColor="background1"/>
                <w:sz w:val="22"/>
                <w:szCs w:val="22"/>
                <w:u w:val="single"/>
              </w:rPr>
              <w:t>Expected Criteria</w:t>
            </w:r>
          </w:p>
          <w:p w14:paraId="78CD905C" w14:textId="77777777" w:rsidR="00582FA2" w:rsidRPr="003F565F" w:rsidRDefault="00582FA2" w:rsidP="003A3133">
            <w:pPr>
              <w:pStyle w:val="GCC10ptromanbody"/>
              <w:spacing w:after="0"/>
              <w:jc w:val="center"/>
              <w:rPr>
                <w:rFonts w:asciiTheme="minorHAnsi" w:hAnsiTheme="minorHAnsi"/>
                <w:b/>
                <w:color w:val="FFFFFF" w:themeColor="background1"/>
                <w:sz w:val="22"/>
                <w:szCs w:val="22"/>
              </w:rPr>
            </w:pPr>
          </w:p>
        </w:tc>
        <w:tc>
          <w:tcPr>
            <w:tcW w:w="4140" w:type="dxa"/>
            <w:shd w:val="clear" w:color="auto" w:fill="1F497D" w:themeFill="text2"/>
          </w:tcPr>
          <w:p w14:paraId="012818BB" w14:textId="08503DA3" w:rsidR="00953625" w:rsidRPr="003F565F" w:rsidRDefault="00953625" w:rsidP="003F565F">
            <w:pPr>
              <w:pStyle w:val="GCC10ptromanbody"/>
              <w:spacing w:after="0"/>
              <w:jc w:val="center"/>
              <w:rPr>
                <w:rFonts w:asciiTheme="minorHAnsi" w:hAnsiTheme="minorHAnsi"/>
                <w:b/>
                <w:color w:val="FFFFFF" w:themeColor="background1"/>
                <w:sz w:val="22"/>
                <w:szCs w:val="22"/>
                <w:u w:val="single"/>
              </w:rPr>
            </w:pPr>
            <w:r w:rsidRPr="003F565F">
              <w:rPr>
                <w:rFonts w:asciiTheme="minorHAnsi" w:hAnsiTheme="minorHAnsi"/>
                <w:b/>
                <w:color w:val="FFFFFF" w:themeColor="background1"/>
                <w:sz w:val="22"/>
                <w:szCs w:val="22"/>
                <w:u w:val="single"/>
              </w:rPr>
              <w:t>Assessment Method</w:t>
            </w:r>
          </w:p>
          <w:p w14:paraId="7A49626C" w14:textId="7822881E" w:rsidR="00953625" w:rsidRPr="003F565F" w:rsidRDefault="00953625" w:rsidP="003F565F">
            <w:pPr>
              <w:pStyle w:val="GCC10ptromanbody"/>
              <w:spacing w:after="0"/>
              <w:jc w:val="center"/>
              <w:rPr>
                <w:rFonts w:asciiTheme="minorHAnsi" w:hAnsiTheme="minorHAnsi"/>
                <w:b/>
                <w:color w:val="FFFFFF" w:themeColor="background1"/>
                <w:sz w:val="22"/>
                <w:szCs w:val="22"/>
              </w:rPr>
            </w:pPr>
          </w:p>
        </w:tc>
      </w:tr>
      <w:tr w:rsidR="00953625" w:rsidRPr="00142C78" w14:paraId="654175A7" w14:textId="77777777" w:rsidTr="00CA3E84">
        <w:tc>
          <w:tcPr>
            <w:tcW w:w="6487" w:type="dxa"/>
            <w:shd w:val="clear" w:color="auto" w:fill="1F497D" w:themeFill="text2"/>
          </w:tcPr>
          <w:p w14:paraId="158D6EB9" w14:textId="77777777" w:rsidR="00953625" w:rsidRPr="003F565F" w:rsidRDefault="009025F0" w:rsidP="003F565F">
            <w:pPr>
              <w:pStyle w:val="GCC10ptromanbody"/>
              <w:spacing w:after="0"/>
              <w:jc w:val="center"/>
              <w:rPr>
                <w:rFonts w:asciiTheme="minorHAnsi" w:hAnsiTheme="minorHAnsi"/>
                <w:b/>
                <w:color w:val="FFFFFF" w:themeColor="background1"/>
                <w:sz w:val="22"/>
                <w:szCs w:val="22"/>
              </w:rPr>
            </w:pPr>
            <w:r w:rsidRPr="003F565F">
              <w:rPr>
                <w:rFonts w:ascii="Calibri" w:hAnsi="Calibri"/>
                <w:b/>
                <w:color w:val="FFFFFF" w:themeColor="background1"/>
                <w:sz w:val="22"/>
                <w:szCs w:val="22"/>
              </w:rPr>
              <w:t xml:space="preserve">Education &amp; </w:t>
            </w:r>
            <w:r w:rsidR="00953625" w:rsidRPr="003F565F">
              <w:rPr>
                <w:rFonts w:ascii="Calibri" w:hAnsi="Calibri"/>
                <w:b/>
                <w:color w:val="FFFFFF" w:themeColor="background1"/>
                <w:sz w:val="22"/>
                <w:szCs w:val="22"/>
              </w:rPr>
              <w:t>Professional Qualifications</w:t>
            </w:r>
          </w:p>
        </w:tc>
        <w:tc>
          <w:tcPr>
            <w:tcW w:w="4140" w:type="dxa"/>
            <w:shd w:val="clear" w:color="auto" w:fill="1F497D" w:themeFill="text2"/>
          </w:tcPr>
          <w:p w14:paraId="6DDD7E41" w14:textId="77777777" w:rsidR="00953625" w:rsidRPr="003F565F" w:rsidRDefault="00953625" w:rsidP="003F565F">
            <w:pPr>
              <w:pStyle w:val="GCC10ptromanbody"/>
              <w:spacing w:after="0"/>
              <w:jc w:val="center"/>
              <w:rPr>
                <w:rFonts w:ascii="Calibri" w:hAnsi="Calibri"/>
                <w:b/>
                <w:color w:val="FFFFFF" w:themeColor="background1"/>
                <w:sz w:val="22"/>
                <w:szCs w:val="22"/>
              </w:rPr>
            </w:pPr>
          </w:p>
        </w:tc>
      </w:tr>
      <w:tr w:rsidR="00953625" w:rsidRPr="00142C78" w14:paraId="291B7341" w14:textId="77777777" w:rsidTr="00CA3E84">
        <w:trPr>
          <w:trHeight w:val="819"/>
        </w:trPr>
        <w:tc>
          <w:tcPr>
            <w:tcW w:w="6487" w:type="dxa"/>
          </w:tcPr>
          <w:p w14:paraId="604764D6" w14:textId="77777777" w:rsidR="00E224ED" w:rsidRDefault="00E224ED" w:rsidP="00E224ED">
            <w:pPr>
              <w:spacing w:after="120"/>
              <w:rPr>
                <w:rFonts w:ascii="Calibri" w:hAnsi="Calibri" w:cs="Arial"/>
              </w:rPr>
            </w:pPr>
            <w:r>
              <w:rPr>
                <w:rFonts w:ascii="Calibri" w:hAnsi="Calibri" w:cs="Arial"/>
              </w:rPr>
              <w:t>E1</w:t>
            </w:r>
            <w:r w:rsidRPr="000D2F28">
              <w:rPr>
                <w:rFonts w:ascii="Calibri" w:hAnsi="Calibri" w:cs="Arial"/>
              </w:rPr>
              <w:t xml:space="preserve"> </w:t>
            </w:r>
            <w:r>
              <w:rPr>
                <w:rFonts w:ascii="Calibri" w:hAnsi="Calibri" w:cs="Arial"/>
              </w:rPr>
              <w:t xml:space="preserve">- </w:t>
            </w:r>
            <w:r w:rsidRPr="004D481D">
              <w:rPr>
                <w:rFonts w:ascii="Calibri" w:hAnsi="Calibri" w:cs="Arial"/>
              </w:rPr>
              <w:t xml:space="preserve">Educated to degree level in a relevant </w:t>
            </w:r>
            <w:r>
              <w:rPr>
                <w:rFonts w:ascii="Calibri" w:hAnsi="Calibri" w:cs="Arial"/>
              </w:rPr>
              <w:t xml:space="preserve">property </w:t>
            </w:r>
            <w:r w:rsidRPr="004D481D">
              <w:rPr>
                <w:rFonts w:ascii="Calibri" w:hAnsi="Calibri" w:cs="Arial"/>
              </w:rPr>
              <w:t>subject</w:t>
            </w:r>
            <w:r>
              <w:rPr>
                <w:rFonts w:ascii="Calibri" w:hAnsi="Calibri" w:cs="Arial"/>
              </w:rPr>
              <w:t>.</w:t>
            </w:r>
          </w:p>
          <w:p w14:paraId="388EEB61" w14:textId="2DF4468D" w:rsidR="00517997" w:rsidRPr="003F565F" w:rsidRDefault="00E224ED" w:rsidP="00E224ED">
            <w:pPr>
              <w:rPr>
                <w:rFonts w:asciiTheme="minorHAnsi" w:hAnsiTheme="minorHAnsi"/>
                <w:bCs/>
                <w:sz w:val="22"/>
                <w:szCs w:val="22"/>
              </w:rPr>
            </w:pPr>
            <w:r>
              <w:rPr>
                <w:rFonts w:ascii="Calibri" w:hAnsi="Calibri" w:cs="Arial"/>
              </w:rPr>
              <w:t xml:space="preserve">E2- </w:t>
            </w:r>
            <w:r w:rsidRPr="004D481D">
              <w:rPr>
                <w:rFonts w:ascii="Calibri" w:hAnsi="Calibri" w:cs="Arial"/>
              </w:rPr>
              <w:t>Relevant professional qualification in construction or property sector and membership of relevant professional body such as RIBA, MRICS, MCIOB, MAPM</w:t>
            </w:r>
            <w:r>
              <w:rPr>
                <w:rFonts w:ascii="Calibri" w:hAnsi="Calibri" w:cs="Arial"/>
              </w:rPr>
              <w:t>.</w:t>
            </w:r>
          </w:p>
          <w:p w14:paraId="4D14528B" w14:textId="77777777" w:rsidR="00517997" w:rsidRPr="003F565F" w:rsidRDefault="00517997" w:rsidP="003F565F">
            <w:pPr>
              <w:rPr>
                <w:rFonts w:asciiTheme="minorHAnsi" w:hAnsiTheme="minorHAnsi"/>
                <w:bCs/>
                <w:sz w:val="22"/>
                <w:szCs w:val="22"/>
              </w:rPr>
            </w:pPr>
          </w:p>
        </w:tc>
        <w:tc>
          <w:tcPr>
            <w:tcW w:w="4140" w:type="dxa"/>
          </w:tcPr>
          <w:p w14:paraId="1FAF74AA" w14:textId="7E262D52" w:rsidR="00953625" w:rsidRPr="00F56101" w:rsidRDefault="007E3D55" w:rsidP="003F565F">
            <w:pPr>
              <w:tabs>
                <w:tab w:val="left" w:pos="3780"/>
                <w:tab w:val="left" w:pos="6210"/>
              </w:tabs>
              <w:rPr>
                <w:rFonts w:ascii="Calibri" w:hAnsi="Calibri"/>
              </w:rPr>
            </w:pPr>
            <w:r w:rsidRPr="00F56101">
              <w:rPr>
                <w:rFonts w:ascii="Calibri" w:hAnsi="Calibri"/>
              </w:rPr>
              <w:t xml:space="preserve">Application </w:t>
            </w:r>
            <w:r w:rsidR="00E224ED" w:rsidRPr="00F56101">
              <w:rPr>
                <w:rFonts w:ascii="Calibri" w:hAnsi="Calibri"/>
              </w:rPr>
              <w:t>Form</w:t>
            </w:r>
          </w:p>
        </w:tc>
      </w:tr>
      <w:tr w:rsidR="00953625" w:rsidRPr="00142C78" w14:paraId="540EB635" w14:textId="77777777" w:rsidTr="00CA3E84">
        <w:tc>
          <w:tcPr>
            <w:tcW w:w="6487" w:type="dxa"/>
            <w:shd w:val="clear" w:color="auto" w:fill="1F497D" w:themeFill="text2"/>
          </w:tcPr>
          <w:p w14:paraId="1D2141C2" w14:textId="77777777" w:rsidR="00953625" w:rsidRPr="003F565F" w:rsidRDefault="0040601A" w:rsidP="003F565F">
            <w:pPr>
              <w:jc w:val="center"/>
              <w:rPr>
                <w:rFonts w:ascii="Calibri" w:hAnsi="Calibri"/>
                <w:b/>
                <w:color w:val="FFFFFF" w:themeColor="background1"/>
                <w:sz w:val="22"/>
                <w:szCs w:val="22"/>
              </w:rPr>
            </w:pPr>
            <w:r w:rsidRPr="003F565F">
              <w:rPr>
                <w:rFonts w:ascii="Calibri" w:hAnsi="Calibri"/>
                <w:b/>
                <w:color w:val="FFFFFF" w:themeColor="background1"/>
                <w:sz w:val="22"/>
                <w:szCs w:val="22"/>
              </w:rPr>
              <w:t xml:space="preserve">Skills, </w:t>
            </w:r>
            <w:r w:rsidR="008217BC" w:rsidRPr="003F565F">
              <w:rPr>
                <w:rFonts w:ascii="Calibri" w:hAnsi="Calibri"/>
                <w:b/>
                <w:color w:val="FFFFFF" w:themeColor="background1"/>
                <w:sz w:val="22"/>
                <w:szCs w:val="22"/>
              </w:rPr>
              <w:t>Knowledge</w:t>
            </w:r>
            <w:r w:rsidRPr="003F565F">
              <w:rPr>
                <w:rFonts w:ascii="Calibri" w:hAnsi="Calibri"/>
                <w:b/>
                <w:color w:val="FFFFFF" w:themeColor="background1"/>
                <w:sz w:val="22"/>
                <w:szCs w:val="22"/>
              </w:rPr>
              <w:t xml:space="preserve"> &amp; Experience </w:t>
            </w:r>
          </w:p>
          <w:p w14:paraId="1FE46B59" w14:textId="77777777" w:rsidR="00953625" w:rsidRPr="003F565F" w:rsidRDefault="00953625" w:rsidP="003F565F">
            <w:pPr>
              <w:jc w:val="center"/>
              <w:rPr>
                <w:bCs/>
                <w:color w:val="1F497D" w:themeColor="text2"/>
                <w:sz w:val="22"/>
                <w:szCs w:val="22"/>
              </w:rPr>
            </w:pPr>
          </w:p>
        </w:tc>
        <w:tc>
          <w:tcPr>
            <w:tcW w:w="4140" w:type="dxa"/>
            <w:shd w:val="clear" w:color="auto" w:fill="1F497D" w:themeFill="text2"/>
          </w:tcPr>
          <w:p w14:paraId="18F6EDD5" w14:textId="19FEC61C" w:rsidR="00953625" w:rsidRPr="003F565F" w:rsidRDefault="00953625" w:rsidP="003F565F">
            <w:pPr>
              <w:pStyle w:val="GCC10ptromanbody"/>
              <w:spacing w:after="0"/>
              <w:jc w:val="center"/>
              <w:rPr>
                <w:rFonts w:asciiTheme="minorHAnsi" w:hAnsiTheme="minorHAnsi"/>
                <w:b/>
                <w:color w:val="FFFFFF" w:themeColor="background1"/>
                <w:sz w:val="22"/>
                <w:szCs w:val="22"/>
              </w:rPr>
            </w:pPr>
            <w:r w:rsidRPr="003F565F">
              <w:rPr>
                <w:rFonts w:asciiTheme="minorHAnsi" w:hAnsiTheme="minorHAnsi"/>
                <w:b/>
                <w:color w:val="FFFFFF" w:themeColor="background1"/>
                <w:sz w:val="22"/>
                <w:szCs w:val="22"/>
              </w:rPr>
              <w:t>Assessment Method</w:t>
            </w:r>
          </w:p>
        </w:tc>
      </w:tr>
      <w:tr w:rsidR="00953625" w:rsidRPr="00142C78" w14:paraId="34335A12" w14:textId="77777777" w:rsidTr="00CA3E84">
        <w:trPr>
          <w:trHeight w:val="416"/>
        </w:trPr>
        <w:tc>
          <w:tcPr>
            <w:tcW w:w="6487" w:type="dxa"/>
          </w:tcPr>
          <w:p w14:paraId="1F18E0B4" w14:textId="06E9BE87" w:rsidR="00E224ED" w:rsidRPr="0087055B" w:rsidRDefault="00E224ED" w:rsidP="00E224ED">
            <w:pPr>
              <w:pStyle w:val="HayGroup11"/>
              <w:spacing w:after="120"/>
              <w:rPr>
                <w:rFonts w:ascii="Calibri" w:hAnsi="Calibri" w:cs="Arial"/>
                <w:sz w:val="24"/>
              </w:rPr>
            </w:pPr>
            <w:r w:rsidRPr="0087055B">
              <w:rPr>
                <w:rFonts w:ascii="Calibri" w:hAnsi="Calibri" w:cs="Arial"/>
                <w:sz w:val="24"/>
              </w:rPr>
              <w:t>E3</w:t>
            </w:r>
            <w:r w:rsidR="00EA1B41">
              <w:rPr>
                <w:rFonts w:ascii="Calibri" w:hAnsi="Calibri" w:cs="Arial"/>
                <w:sz w:val="24"/>
              </w:rPr>
              <w:t xml:space="preserve"> </w:t>
            </w:r>
            <w:r w:rsidRPr="0087055B">
              <w:rPr>
                <w:rFonts w:ascii="Calibri" w:hAnsi="Calibri" w:cs="Arial"/>
                <w:sz w:val="24"/>
              </w:rPr>
              <w:t>- Experience in Estates Development, Estates Projects Management or related discipline.</w:t>
            </w:r>
          </w:p>
          <w:p w14:paraId="18712273" w14:textId="503EED40" w:rsidR="00E224ED" w:rsidRPr="0087055B" w:rsidRDefault="00E224ED" w:rsidP="00E224ED">
            <w:pPr>
              <w:pStyle w:val="HayGroup11"/>
              <w:spacing w:after="120"/>
              <w:rPr>
                <w:rFonts w:ascii="Calibri" w:hAnsi="Calibri" w:cs="Arial"/>
                <w:sz w:val="24"/>
              </w:rPr>
            </w:pPr>
            <w:r w:rsidRPr="0087055B">
              <w:rPr>
                <w:rFonts w:ascii="Calibri" w:hAnsi="Calibri" w:cs="Arial"/>
                <w:sz w:val="24"/>
              </w:rPr>
              <w:t>E4</w:t>
            </w:r>
            <w:r w:rsidR="00EA1B41">
              <w:rPr>
                <w:rFonts w:ascii="Calibri" w:hAnsi="Calibri" w:cs="Arial"/>
                <w:sz w:val="24"/>
              </w:rPr>
              <w:t xml:space="preserve"> </w:t>
            </w:r>
            <w:r w:rsidRPr="0087055B">
              <w:rPr>
                <w:rFonts w:ascii="Calibri" w:hAnsi="Calibri" w:cs="Arial"/>
                <w:sz w:val="24"/>
              </w:rPr>
              <w:t>- Relevant professional background and extensive experience of leading and managing property/asset management and/or major capital programmes in a complex Estates environment.</w:t>
            </w:r>
          </w:p>
          <w:p w14:paraId="47434D13" w14:textId="19209089" w:rsidR="00E224ED" w:rsidRPr="0087055B" w:rsidRDefault="00E224ED" w:rsidP="00E224ED">
            <w:pPr>
              <w:pStyle w:val="HayGroup11"/>
              <w:spacing w:after="120"/>
              <w:rPr>
                <w:rFonts w:ascii="Calibri" w:hAnsi="Calibri" w:cs="Arial"/>
                <w:sz w:val="24"/>
              </w:rPr>
            </w:pPr>
            <w:r w:rsidRPr="0087055B">
              <w:rPr>
                <w:rFonts w:ascii="Calibri" w:hAnsi="Calibri" w:cs="Arial"/>
                <w:sz w:val="24"/>
              </w:rPr>
              <w:t>E5</w:t>
            </w:r>
            <w:r w:rsidR="00EA1B41">
              <w:rPr>
                <w:rFonts w:ascii="Calibri" w:hAnsi="Calibri" w:cs="Arial"/>
                <w:sz w:val="24"/>
              </w:rPr>
              <w:t xml:space="preserve"> </w:t>
            </w:r>
            <w:r w:rsidRPr="0087055B">
              <w:rPr>
                <w:rFonts w:ascii="Calibri" w:hAnsi="Calibri" w:cs="Arial"/>
                <w:sz w:val="24"/>
              </w:rPr>
              <w:t xml:space="preserve">- </w:t>
            </w:r>
            <w:r w:rsidR="005505C7" w:rsidRPr="0087055B">
              <w:rPr>
                <w:rFonts w:ascii="Calibri" w:hAnsi="Calibri" w:cs="Arial"/>
                <w:sz w:val="24"/>
              </w:rPr>
              <w:t>Experience in</w:t>
            </w:r>
            <w:r w:rsidR="00B52FC6" w:rsidRPr="0087055B">
              <w:rPr>
                <w:rFonts w:ascii="Calibri" w:hAnsi="Calibri" w:cs="Arial"/>
                <w:sz w:val="24"/>
              </w:rPr>
              <w:t xml:space="preserve"> full life</w:t>
            </w:r>
            <w:r w:rsidR="005505C7" w:rsidRPr="0087055B">
              <w:rPr>
                <w:rFonts w:ascii="Calibri" w:hAnsi="Calibri" w:cs="Arial"/>
                <w:sz w:val="24"/>
              </w:rPr>
              <w:t xml:space="preserve"> cycle project management with the ability to manage competing demands</w:t>
            </w:r>
          </w:p>
          <w:p w14:paraId="7BF0ADB0" w14:textId="11559AE9" w:rsidR="00E224ED" w:rsidRPr="0087055B" w:rsidRDefault="00E224ED" w:rsidP="00E224ED">
            <w:pPr>
              <w:pStyle w:val="HayGroup11"/>
              <w:spacing w:after="120"/>
              <w:rPr>
                <w:rFonts w:ascii="Calibri" w:hAnsi="Calibri" w:cs="Arial"/>
                <w:sz w:val="24"/>
              </w:rPr>
            </w:pPr>
            <w:r w:rsidRPr="0087055B">
              <w:rPr>
                <w:rFonts w:ascii="Calibri" w:hAnsi="Calibri" w:cs="Arial"/>
                <w:sz w:val="24"/>
              </w:rPr>
              <w:lastRenderedPageBreak/>
              <w:t>E6</w:t>
            </w:r>
            <w:r w:rsidR="00EA1B41">
              <w:rPr>
                <w:rFonts w:ascii="Calibri" w:hAnsi="Calibri" w:cs="Arial"/>
                <w:sz w:val="24"/>
              </w:rPr>
              <w:t xml:space="preserve"> </w:t>
            </w:r>
            <w:r w:rsidRPr="0087055B">
              <w:rPr>
                <w:rFonts w:ascii="Calibri" w:hAnsi="Calibri" w:cs="Arial"/>
                <w:sz w:val="24"/>
              </w:rPr>
              <w:t>- Experience of leading, coordinating and motivating teams of internal and external construction and property professionals.</w:t>
            </w:r>
          </w:p>
          <w:p w14:paraId="5B442655" w14:textId="1C248688" w:rsidR="00E224ED" w:rsidRPr="0087055B" w:rsidRDefault="00E224ED" w:rsidP="00E224ED">
            <w:pPr>
              <w:pStyle w:val="HayGroup11"/>
              <w:spacing w:after="120"/>
              <w:rPr>
                <w:rFonts w:ascii="Calibri" w:hAnsi="Calibri" w:cs="Arial"/>
                <w:sz w:val="24"/>
              </w:rPr>
            </w:pPr>
            <w:r w:rsidRPr="0087055B">
              <w:rPr>
                <w:rFonts w:ascii="Calibri" w:hAnsi="Calibri" w:cs="Arial"/>
                <w:sz w:val="24"/>
              </w:rPr>
              <w:t>E7</w:t>
            </w:r>
            <w:r w:rsidR="00EA1B41">
              <w:rPr>
                <w:rFonts w:ascii="Calibri" w:hAnsi="Calibri" w:cs="Arial"/>
                <w:sz w:val="24"/>
              </w:rPr>
              <w:t xml:space="preserve"> </w:t>
            </w:r>
            <w:r w:rsidRPr="0087055B">
              <w:rPr>
                <w:rFonts w:ascii="Calibri" w:hAnsi="Calibri" w:cs="Arial"/>
                <w:sz w:val="24"/>
              </w:rPr>
              <w:t>- Experience in the procurement and management of externally contracted professional services.</w:t>
            </w:r>
          </w:p>
          <w:p w14:paraId="607F6C36" w14:textId="2CC33777" w:rsidR="00E224ED" w:rsidRPr="0087055B" w:rsidRDefault="00E224ED" w:rsidP="00E224ED">
            <w:pPr>
              <w:pStyle w:val="HayGroup11"/>
              <w:spacing w:after="120"/>
              <w:rPr>
                <w:rFonts w:ascii="Calibri" w:hAnsi="Calibri" w:cs="Arial"/>
                <w:sz w:val="24"/>
              </w:rPr>
            </w:pPr>
            <w:r w:rsidRPr="0087055B">
              <w:rPr>
                <w:rFonts w:ascii="Calibri" w:hAnsi="Calibri" w:cs="Arial"/>
                <w:sz w:val="24"/>
              </w:rPr>
              <w:t>E8</w:t>
            </w:r>
            <w:r w:rsidR="00EA1B41">
              <w:rPr>
                <w:rFonts w:ascii="Calibri" w:hAnsi="Calibri" w:cs="Arial"/>
                <w:sz w:val="24"/>
              </w:rPr>
              <w:t xml:space="preserve"> </w:t>
            </w:r>
            <w:r w:rsidRPr="0087055B">
              <w:rPr>
                <w:rFonts w:ascii="Calibri" w:hAnsi="Calibri" w:cs="Arial"/>
                <w:sz w:val="24"/>
              </w:rPr>
              <w:t>- Strong commercial awareness and contract management experience.</w:t>
            </w:r>
          </w:p>
          <w:p w14:paraId="13672B96" w14:textId="58338C3F" w:rsidR="00E224ED" w:rsidRPr="0087055B" w:rsidRDefault="00E224ED" w:rsidP="00E224ED">
            <w:pPr>
              <w:pStyle w:val="HayGroup11"/>
              <w:spacing w:after="120"/>
              <w:rPr>
                <w:rFonts w:ascii="Calibri" w:hAnsi="Calibri" w:cs="Arial"/>
                <w:sz w:val="24"/>
              </w:rPr>
            </w:pPr>
            <w:r w:rsidRPr="0087055B">
              <w:rPr>
                <w:rFonts w:ascii="Calibri" w:hAnsi="Calibri" w:cs="Arial"/>
                <w:sz w:val="24"/>
              </w:rPr>
              <w:t>E9</w:t>
            </w:r>
            <w:r w:rsidR="00EA1B41">
              <w:rPr>
                <w:rFonts w:ascii="Calibri" w:hAnsi="Calibri" w:cs="Arial"/>
                <w:sz w:val="24"/>
              </w:rPr>
              <w:t xml:space="preserve"> </w:t>
            </w:r>
            <w:r w:rsidRPr="0087055B">
              <w:rPr>
                <w:rFonts w:ascii="Calibri" w:hAnsi="Calibri" w:cs="Arial"/>
                <w:sz w:val="24"/>
              </w:rPr>
              <w:t>- Excellent interpersonal skills with experience of stakeholder engagement and relationship management at a senior level.</w:t>
            </w:r>
          </w:p>
          <w:p w14:paraId="77FFD668" w14:textId="4C9839AF" w:rsidR="00E224ED" w:rsidRPr="00522A6E" w:rsidRDefault="00E224ED" w:rsidP="00E224ED">
            <w:pPr>
              <w:pStyle w:val="HayGroup11"/>
              <w:spacing w:after="120"/>
              <w:rPr>
                <w:rFonts w:asciiTheme="minorHAnsi" w:hAnsiTheme="minorHAnsi" w:cstheme="minorHAnsi"/>
                <w:sz w:val="24"/>
              </w:rPr>
            </w:pPr>
            <w:r w:rsidRPr="00522A6E">
              <w:rPr>
                <w:rFonts w:asciiTheme="minorHAnsi" w:hAnsiTheme="minorHAnsi" w:cstheme="minorHAnsi"/>
                <w:sz w:val="24"/>
              </w:rPr>
              <w:t>E10</w:t>
            </w:r>
            <w:r w:rsidR="00EA1B41" w:rsidRPr="00522A6E">
              <w:rPr>
                <w:rFonts w:asciiTheme="minorHAnsi" w:hAnsiTheme="minorHAnsi" w:cstheme="minorHAnsi"/>
                <w:sz w:val="24"/>
              </w:rPr>
              <w:t xml:space="preserve"> </w:t>
            </w:r>
            <w:r w:rsidRPr="00522A6E">
              <w:rPr>
                <w:rFonts w:asciiTheme="minorHAnsi" w:hAnsiTheme="minorHAnsi" w:cstheme="minorHAnsi"/>
                <w:sz w:val="24"/>
              </w:rPr>
              <w:t xml:space="preserve">- Excellent communication </w:t>
            </w:r>
            <w:proofErr w:type="gramStart"/>
            <w:r w:rsidRPr="00522A6E">
              <w:rPr>
                <w:rFonts w:asciiTheme="minorHAnsi" w:hAnsiTheme="minorHAnsi" w:cstheme="minorHAnsi"/>
                <w:sz w:val="24"/>
              </w:rPr>
              <w:t>skills</w:t>
            </w:r>
            <w:proofErr w:type="gramEnd"/>
            <w:r w:rsidRPr="00522A6E">
              <w:rPr>
                <w:rFonts w:asciiTheme="minorHAnsi" w:hAnsiTheme="minorHAnsi" w:cstheme="minorHAnsi"/>
                <w:sz w:val="24"/>
              </w:rPr>
              <w:t xml:space="preserve"> both oral and </w:t>
            </w:r>
            <w:proofErr w:type="gramStart"/>
            <w:r w:rsidRPr="00522A6E">
              <w:rPr>
                <w:rFonts w:asciiTheme="minorHAnsi" w:hAnsiTheme="minorHAnsi" w:cstheme="minorHAnsi"/>
                <w:sz w:val="24"/>
              </w:rPr>
              <w:t>written</w:t>
            </w:r>
            <w:proofErr w:type="gramEnd"/>
            <w:r w:rsidRPr="00522A6E">
              <w:rPr>
                <w:rFonts w:asciiTheme="minorHAnsi" w:hAnsiTheme="minorHAnsi" w:cstheme="minorHAnsi"/>
                <w:sz w:val="24"/>
              </w:rPr>
              <w:t>.</w:t>
            </w:r>
          </w:p>
          <w:p w14:paraId="73AFB1D0" w14:textId="3EB10FD1" w:rsidR="00E224ED" w:rsidRPr="00522A6E" w:rsidRDefault="00E224ED" w:rsidP="00E224ED">
            <w:pPr>
              <w:pStyle w:val="HayGroup11"/>
              <w:spacing w:after="120"/>
              <w:rPr>
                <w:rFonts w:asciiTheme="minorHAnsi" w:hAnsiTheme="minorHAnsi" w:cstheme="minorHAnsi"/>
                <w:sz w:val="24"/>
              </w:rPr>
            </w:pPr>
            <w:r w:rsidRPr="00522A6E">
              <w:rPr>
                <w:rFonts w:asciiTheme="minorHAnsi" w:hAnsiTheme="minorHAnsi" w:cstheme="minorHAnsi"/>
                <w:sz w:val="24"/>
              </w:rPr>
              <w:t>E1</w:t>
            </w:r>
            <w:r w:rsidR="003A3133" w:rsidRPr="00522A6E">
              <w:rPr>
                <w:rFonts w:asciiTheme="minorHAnsi" w:hAnsiTheme="minorHAnsi" w:cstheme="minorHAnsi"/>
                <w:sz w:val="24"/>
              </w:rPr>
              <w:t>1</w:t>
            </w:r>
            <w:r w:rsidRPr="00522A6E">
              <w:rPr>
                <w:rFonts w:asciiTheme="minorHAnsi" w:hAnsiTheme="minorHAnsi" w:cstheme="minorHAnsi"/>
                <w:sz w:val="24"/>
              </w:rPr>
              <w:t>- Ability to work within a team or on own using initiative.</w:t>
            </w:r>
          </w:p>
          <w:p w14:paraId="2C777D3B" w14:textId="4049D77D" w:rsidR="00517997" w:rsidRDefault="00E224ED" w:rsidP="00E224ED">
            <w:pPr>
              <w:pStyle w:val="HayGroup11"/>
              <w:rPr>
                <w:rFonts w:asciiTheme="minorHAnsi" w:hAnsiTheme="minorHAnsi" w:cstheme="minorHAnsi"/>
                <w:sz w:val="24"/>
              </w:rPr>
            </w:pPr>
            <w:r w:rsidRPr="00522A6E">
              <w:rPr>
                <w:rFonts w:asciiTheme="minorHAnsi" w:hAnsiTheme="minorHAnsi" w:cstheme="minorHAnsi"/>
                <w:sz w:val="24"/>
              </w:rPr>
              <w:t>D1</w:t>
            </w:r>
            <w:r w:rsidR="00EA1B41" w:rsidRPr="00522A6E">
              <w:rPr>
                <w:rFonts w:asciiTheme="minorHAnsi" w:hAnsiTheme="minorHAnsi" w:cstheme="minorHAnsi"/>
                <w:sz w:val="24"/>
              </w:rPr>
              <w:t xml:space="preserve"> </w:t>
            </w:r>
            <w:r w:rsidRPr="00522A6E">
              <w:rPr>
                <w:rFonts w:asciiTheme="minorHAnsi" w:hAnsiTheme="minorHAnsi" w:cstheme="minorHAnsi"/>
                <w:sz w:val="24"/>
              </w:rPr>
              <w:t>- Significant large-scale budgetary management experience gained in the Higher Education sector.</w:t>
            </w:r>
          </w:p>
          <w:p w14:paraId="5A091560" w14:textId="77777777" w:rsidR="00194EAD" w:rsidRPr="00522A6E" w:rsidRDefault="00194EAD" w:rsidP="00E224ED">
            <w:pPr>
              <w:pStyle w:val="HayGroup11"/>
              <w:rPr>
                <w:rFonts w:asciiTheme="minorHAnsi" w:hAnsiTheme="minorHAnsi" w:cstheme="minorHAnsi"/>
                <w:sz w:val="24"/>
              </w:rPr>
            </w:pPr>
          </w:p>
          <w:p w14:paraId="0CC66EB2" w14:textId="7796298F" w:rsidR="00B2299C" w:rsidRPr="00522A6E" w:rsidRDefault="00B2299C" w:rsidP="00E224ED">
            <w:pPr>
              <w:pStyle w:val="HayGroup11"/>
              <w:rPr>
                <w:rFonts w:asciiTheme="minorHAnsi" w:hAnsiTheme="minorHAnsi" w:cstheme="minorHAnsi"/>
                <w:sz w:val="24"/>
                <w:lang w:val="en-GB"/>
              </w:rPr>
            </w:pPr>
            <w:r w:rsidRPr="00522A6E">
              <w:rPr>
                <w:rFonts w:asciiTheme="minorHAnsi" w:hAnsiTheme="minorHAnsi" w:cstheme="minorHAnsi"/>
                <w:sz w:val="24"/>
              </w:rPr>
              <w:t>D2</w:t>
            </w:r>
            <w:r w:rsidR="00522A6E">
              <w:rPr>
                <w:rFonts w:asciiTheme="minorHAnsi" w:hAnsiTheme="minorHAnsi" w:cstheme="minorHAnsi"/>
                <w:sz w:val="24"/>
              </w:rPr>
              <w:t xml:space="preserve"> -</w:t>
            </w:r>
            <w:r w:rsidRPr="00522A6E">
              <w:rPr>
                <w:rFonts w:asciiTheme="minorHAnsi" w:hAnsiTheme="minorHAnsi" w:cstheme="minorHAnsi"/>
                <w:sz w:val="24"/>
                <w:lang w:eastAsia="en-GB"/>
              </w:rPr>
              <w:t xml:space="preserve"> Experience of working in a Higher Education environment and demonstrable project lead experience in successfully delivering large scale new build or development projects</w:t>
            </w:r>
          </w:p>
          <w:p w14:paraId="72C6EEBF" w14:textId="77777777" w:rsidR="00517997" w:rsidRPr="0087055B" w:rsidRDefault="00517997" w:rsidP="003F565F">
            <w:pPr>
              <w:pStyle w:val="HayGroup11"/>
              <w:rPr>
                <w:rFonts w:asciiTheme="minorHAnsi" w:hAnsiTheme="minorHAnsi" w:cs="Arial"/>
                <w:sz w:val="24"/>
                <w:lang w:val="en-GB"/>
              </w:rPr>
            </w:pPr>
          </w:p>
        </w:tc>
        <w:tc>
          <w:tcPr>
            <w:tcW w:w="4140" w:type="dxa"/>
          </w:tcPr>
          <w:p w14:paraId="54C211D7" w14:textId="21CC6DD0" w:rsidR="00953625" w:rsidRPr="0087055B" w:rsidRDefault="00CA3E84" w:rsidP="003F565F">
            <w:pPr>
              <w:rPr>
                <w:rFonts w:ascii="Calibri" w:hAnsi="Calibri" w:cs="Arial"/>
                <w:bCs/>
              </w:rPr>
            </w:pPr>
            <w:r w:rsidRPr="0087055B">
              <w:rPr>
                <w:rFonts w:ascii="Calibri" w:hAnsi="Calibri" w:cs="Arial"/>
                <w:bCs/>
              </w:rPr>
              <w:lastRenderedPageBreak/>
              <w:t>Application Form and Interview</w:t>
            </w:r>
          </w:p>
        </w:tc>
      </w:tr>
      <w:tr w:rsidR="00A66A3C" w:rsidRPr="00142C78" w14:paraId="47B9EFBA" w14:textId="77777777" w:rsidTr="00CA3E84">
        <w:trPr>
          <w:trHeight w:val="297"/>
        </w:trPr>
        <w:tc>
          <w:tcPr>
            <w:tcW w:w="6487" w:type="dxa"/>
            <w:shd w:val="clear" w:color="auto" w:fill="1F497D" w:themeFill="text2"/>
          </w:tcPr>
          <w:p w14:paraId="31132CC5" w14:textId="77777777" w:rsidR="00A66A3C" w:rsidRPr="003F565F" w:rsidRDefault="00A66A3C" w:rsidP="003F565F">
            <w:pPr>
              <w:jc w:val="center"/>
              <w:rPr>
                <w:bCs/>
                <w:color w:val="FFFFFF" w:themeColor="background1"/>
                <w:sz w:val="22"/>
                <w:szCs w:val="22"/>
              </w:rPr>
            </w:pPr>
            <w:r w:rsidRPr="003F565F">
              <w:rPr>
                <w:rFonts w:ascii="Calibri" w:hAnsi="Calibri"/>
                <w:b/>
                <w:color w:val="FFFFFF" w:themeColor="background1"/>
                <w:sz w:val="22"/>
                <w:szCs w:val="22"/>
              </w:rPr>
              <w:t>GCU Values &amp; Behaviours</w:t>
            </w:r>
          </w:p>
        </w:tc>
        <w:tc>
          <w:tcPr>
            <w:tcW w:w="4140" w:type="dxa"/>
            <w:shd w:val="clear" w:color="auto" w:fill="1F497D" w:themeFill="text2"/>
          </w:tcPr>
          <w:p w14:paraId="47A95F4D" w14:textId="5E02E09C" w:rsidR="00A66A3C" w:rsidRPr="003F565F" w:rsidRDefault="00A66A3C" w:rsidP="003F565F">
            <w:pPr>
              <w:pStyle w:val="GCC10ptromanbody"/>
              <w:spacing w:after="0"/>
              <w:jc w:val="center"/>
              <w:rPr>
                <w:rFonts w:asciiTheme="minorHAnsi" w:hAnsiTheme="minorHAnsi"/>
                <w:b/>
                <w:color w:val="FFFFFF" w:themeColor="background1"/>
                <w:sz w:val="22"/>
                <w:szCs w:val="22"/>
              </w:rPr>
            </w:pPr>
            <w:r w:rsidRPr="003F565F">
              <w:rPr>
                <w:rFonts w:asciiTheme="minorHAnsi" w:hAnsiTheme="minorHAnsi"/>
                <w:b/>
                <w:color w:val="FFFFFF" w:themeColor="background1"/>
                <w:sz w:val="22"/>
                <w:szCs w:val="22"/>
              </w:rPr>
              <w:t>Assessment Method</w:t>
            </w:r>
          </w:p>
        </w:tc>
      </w:tr>
      <w:tr w:rsidR="00A66A3C" w:rsidRPr="00142C78" w14:paraId="7F0A85CA" w14:textId="77777777" w:rsidTr="00CA3E84">
        <w:trPr>
          <w:trHeight w:val="890"/>
        </w:trPr>
        <w:tc>
          <w:tcPr>
            <w:tcW w:w="6487" w:type="dxa"/>
            <w:shd w:val="clear" w:color="auto" w:fill="D9D9D9" w:themeFill="background1" w:themeFillShade="D9"/>
          </w:tcPr>
          <w:p w14:paraId="432E9BD8" w14:textId="77777777" w:rsidR="00A66A3C" w:rsidRPr="0087055B" w:rsidRDefault="00A66A3C" w:rsidP="003F565F">
            <w:pPr>
              <w:pStyle w:val="GCC10ptromanbody"/>
              <w:numPr>
                <w:ilvl w:val="0"/>
                <w:numId w:val="5"/>
              </w:numPr>
              <w:spacing w:after="0"/>
              <w:rPr>
                <w:rFonts w:asciiTheme="minorHAnsi" w:hAnsiTheme="minorHAnsi" w:cstheme="minorHAnsi"/>
                <w:sz w:val="24"/>
              </w:rPr>
            </w:pPr>
            <w:r w:rsidRPr="0087055B">
              <w:rPr>
                <w:rFonts w:asciiTheme="minorHAnsi" w:hAnsiTheme="minorHAnsi"/>
                <w:sz w:val="24"/>
              </w:rPr>
              <w:t xml:space="preserve">Demonstrates behaviours which are consistent with the </w:t>
            </w:r>
            <w:r w:rsidRPr="0087055B">
              <w:rPr>
                <w:rFonts w:asciiTheme="minorHAnsi" w:hAnsiTheme="minorHAnsi"/>
                <w:b/>
                <w:bCs w:val="0"/>
                <w:sz w:val="24"/>
              </w:rPr>
              <w:t>GCU Values</w:t>
            </w:r>
            <w:r w:rsidRPr="0087055B">
              <w:rPr>
                <w:rFonts w:asciiTheme="minorHAnsi" w:hAnsiTheme="minorHAnsi"/>
                <w:sz w:val="24"/>
              </w:rPr>
              <w:t xml:space="preserve"> </w:t>
            </w:r>
            <w:r w:rsidRPr="0087055B">
              <w:rPr>
                <w:rFonts w:asciiTheme="minorHAnsi" w:hAnsiTheme="minorHAnsi"/>
                <w:b/>
                <w:bCs w:val="0"/>
                <w:sz w:val="24"/>
              </w:rPr>
              <w:t>(Integrity, Responsibility, Creativity &amp; Confidence)</w:t>
            </w:r>
          </w:p>
        </w:tc>
        <w:tc>
          <w:tcPr>
            <w:tcW w:w="4140" w:type="dxa"/>
            <w:shd w:val="clear" w:color="auto" w:fill="D9D9D9" w:themeFill="background1" w:themeFillShade="D9"/>
          </w:tcPr>
          <w:p w14:paraId="6E1D8F2C" w14:textId="77777777" w:rsidR="00A66A3C" w:rsidRPr="0087055B" w:rsidRDefault="00A66A3C" w:rsidP="003F565F">
            <w:pPr>
              <w:tabs>
                <w:tab w:val="left" w:pos="3780"/>
                <w:tab w:val="left" w:pos="6210"/>
              </w:tabs>
              <w:rPr>
                <w:rFonts w:ascii="Calibri" w:hAnsi="Calibri"/>
              </w:rPr>
            </w:pPr>
            <w:r w:rsidRPr="0087055B">
              <w:rPr>
                <w:rFonts w:ascii="Calibri" w:hAnsi="Calibri"/>
              </w:rPr>
              <w:t xml:space="preserve">Application Form &amp; Interview </w:t>
            </w:r>
          </w:p>
        </w:tc>
      </w:tr>
    </w:tbl>
    <w:p w14:paraId="51BB8B7F" w14:textId="77777777" w:rsidR="00E67DD0" w:rsidRDefault="00E67DD0" w:rsidP="006E7665">
      <w:pPr>
        <w:pStyle w:val="GCC10ptromanbody"/>
        <w:ind w:left="360"/>
        <w:rPr>
          <w:rFonts w:asciiTheme="minorHAnsi" w:hAnsiTheme="minorHAnsi"/>
          <w:b/>
          <w:sz w:val="22"/>
          <w:szCs w:val="22"/>
        </w:rPr>
      </w:pPr>
    </w:p>
    <w:p w14:paraId="6818A700" w14:textId="77777777" w:rsidR="00CA3E84" w:rsidRDefault="00CA3E84" w:rsidP="00CA3E84">
      <w:pPr>
        <w:rPr>
          <w:rFonts w:asciiTheme="minorHAnsi" w:hAnsiTheme="minorHAnsi"/>
          <w:b/>
          <w:color w:val="0F243E" w:themeColor="text2" w:themeShade="80"/>
          <w:sz w:val="26"/>
          <w:szCs w:val="26"/>
        </w:rPr>
      </w:pPr>
      <w:r>
        <w:rPr>
          <w:rFonts w:asciiTheme="minorHAnsi" w:hAnsiTheme="minorHAnsi"/>
          <w:b/>
          <w:color w:val="0F243E" w:themeColor="text2" w:themeShade="80"/>
          <w:sz w:val="26"/>
          <w:szCs w:val="26"/>
        </w:rPr>
        <w:t>Generic Activity for Manager</w:t>
      </w:r>
    </w:p>
    <w:p w14:paraId="14CB8B96" w14:textId="77777777" w:rsidR="00CA3E84" w:rsidRDefault="00CA3E84" w:rsidP="00CA3E84">
      <w:pPr>
        <w:rPr>
          <w:rFonts w:asciiTheme="minorHAnsi" w:hAnsiTheme="minorHAnsi" w:cs="Arial"/>
          <w:b/>
          <w:bCs/>
          <w:sz w:val="22"/>
          <w:szCs w:val="22"/>
        </w:rPr>
      </w:pPr>
    </w:p>
    <w:tbl>
      <w:tblPr>
        <w:tblStyle w:val="TableGrid"/>
        <w:tblW w:w="0" w:type="auto"/>
        <w:tblLook w:val="04A0" w:firstRow="1" w:lastRow="0" w:firstColumn="1" w:lastColumn="0" w:noHBand="0" w:noVBand="1"/>
      </w:tblPr>
      <w:tblGrid>
        <w:gridCol w:w="10627"/>
      </w:tblGrid>
      <w:tr w:rsidR="00CA3E84" w14:paraId="7EDCCED7" w14:textId="77777777" w:rsidTr="00CA3E84">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497D" w:themeFill="text2"/>
            <w:hideMark/>
          </w:tcPr>
          <w:p w14:paraId="5FB6B223" w14:textId="77777777" w:rsidR="00CA3E84" w:rsidRPr="00C6116A" w:rsidRDefault="00CA3E84">
            <w:pPr>
              <w:pStyle w:val="GCC10ptromanbody"/>
              <w:rPr>
                <w:rFonts w:asciiTheme="minorHAnsi" w:hAnsiTheme="minorHAnsi"/>
                <w:b/>
                <w:color w:val="FFFFFF" w:themeColor="background1"/>
                <w:sz w:val="24"/>
              </w:rPr>
            </w:pPr>
            <w:r w:rsidRPr="00C6116A">
              <w:rPr>
                <w:rFonts w:asciiTheme="minorHAnsi" w:hAnsiTheme="minorHAnsi"/>
                <w:b/>
                <w:color w:val="FFFFFF" w:themeColor="background1"/>
                <w:sz w:val="24"/>
              </w:rPr>
              <w:t>Main purpose of the role:</w:t>
            </w:r>
          </w:p>
        </w:tc>
      </w:tr>
      <w:tr w:rsidR="00CA3E84" w14:paraId="7FD9FA95" w14:textId="77777777" w:rsidTr="00CA3E84">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F7FE0C" w14:textId="77777777" w:rsidR="00CA3E84" w:rsidRPr="00C6116A" w:rsidRDefault="00CA3E84" w:rsidP="00C6116A">
            <w:pPr>
              <w:rPr>
                <w:rFonts w:ascii="Calibri" w:hAnsi="Calibri"/>
              </w:rPr>
            </w:pPr>
            <w:r w:rsidRPr="00C6116A">
              <w:rPr>
                <w:rFonts w:ascii="Calibri" w:hAnsi="Calibri"/>
              </w:rPr>
              <w:t xml:space="preserve">Roles at this level will be professional specialists exercising within their </w:t>
            </w:r>
            <w:proofErr w:type="gramStart"/>
            <w:r w:rsidRPr="00C6116A">
              <w:rPr>
                <w:rFonts w:ascii="Calibri" w:hAnsi="Calibri"/>
              </w:rPr>
              <w:t>particular functional</w:t>
            </w:r>
            <w:proofErr w:type="gramEnd"/>
            <w:r w:rsidRPr="00C6116A">
              <w:rPr>
                <w:rFonts w:ascii="Calibri" w:hAnsi="Calibri"/>
              </w:rPr>
              <w:t xml:space="preserve"> area a substantial degree of independent professional responsibility and discretion, working to broad parameters and policy guidance. Work will include significant professional expertise and experience to develop and implement revised or new administrative/professional policies and procedures. Individuals will typically be managers of functional areas or senior individual contributors who establish and advise management on policy. Role holders will be expected to set quality and professional standards and manage service delivery and will have significant influence upon their area of work.</w:t>
            </w:r>
          </w:p>
        </w:tc>
      </w:tr>
      <w:tr w:rsidR="00CA3E84" w14:paraId="092FF2E0" w14:textId="77777777" w:rsidTr="00CA3E84">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497D" w:themeFill="text2"/>
            <w:hideMark/>
          </w:tcPr>
          <w:p w14:paraId="686F1971" w14:textId="77777777" w:rsidR="00CA3E84" w:rsidRPr="00C6116A" w:rsidRDefault="00CA3E84">
            <w:pPr>
              <w:jc w:val="both"/>
              <w:rPr>
                <w:rFonts w:asciiTheme="minorHAnsi" w:hAnsiTheme="minorHAnsi"/>
                <w:b/>
                <w:bCs/>
              </w:rPr>
            </w:pPr>
            <w:r w:rsidRPr="00C6116A">
              <w:rPr>
                <w:rFonts w:asciiTheme="minorHAnsi" w:hAnsiTheme="minorHAnsi"/>
                <w:b/>
                <w:bCs/>
                <w:color w:val="FFFFFF" w:themeColor="background1"/>
              </w:rPr>
              <w:t>Generic Activity: - Please note that the amount of focus on each on these activities will vary between specific roles.</w:t>
            </w:r>
          </w:p>
        </w:tc>
      </w:tr>
      <w:tr w:rsidR="00CA3E84" w14:paraId="56CF4119" w14:textId="77777777" w:rsidTr="00CA3E84">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85214B" w14:textId="77777777" w:rsidR="00CA3E84" w:rsidRPr="00C6116A" w:rsidRDefault="00CA3E84" w:rsidP="00C6116A">
            <w:pPr>
              <w:spacing w:line="276" w:lineRule="auto"/>
              <w:rPr>
                <w:rFonts w:asciiTheme="minorHAnsi" w:eastAsiaTheme="minorEastAsia" w:hAnsiTheme="minorHAnsi" w:cstheme="minorBidi"/>
                <w:b/>
                <w:lang w:eastAsia="en-GB"/>
              </w:rPr>
            </w:pPr>
            <w:r w:rsidRPr="00C6116A">
              <w:rPr>
                <w:rFonts w:asciiTheme="minorHAnsi" w:eastAsiaTheme="minorEastAsia" w:hAnsiTheme="minorHAnsi" w:cstheme="minorBidi"/>
                <w:b/>
                <w:lang w:eastAsia="en-GB"/>
              </w:rPr>
              <w:t>Typical Work Activities</w:t>
            </w:r>
          </w:p>
          <w:p w14:paraId="015AEA47" w14:textId="77777777" w:rsidR="00CA3E84" w:rsidRPr="00C6116A" w:rsidRDefault="00CA3E84" w:rsidP="00C6116A">
            <w:pPr>
              <w:numPr>
                <w:ilvl w:val="0"/>
                <w:numId w:val="29"/>
              </w:numPr>
              <w:rPr>
                <w:rFonts w:asciiTheme="minorHAnsi" w:eastAsiaTheme="minorEastAsia" w:hAnsiTheme="minorHAnsi" w:cstheme="minorBidi"/>
                <w:b/>
                <w:lang w:eastAsia="en-GB"/>
              </w:rPr>
            </w:pPr>
            <w:r w:rsidRPr="00C6116A">
              <w:rPr>
                <w:rFonts w:asciiTheme="minorHAnsi" w:eastAsiaTheme="minorEastAsia" w:hAnsiTheme="minorHAnsi" w:cstheme="minorBidi"/>
                <w:lang w:eastAsia="en-GB"/>
              </w:rPr>
              <w:t>Responsible for implementing long term strategic development across a large/significant specialist or functional area</w:t>
            </w:r>
          </w:p>
          <w:p w14:paraId="17DA69D5" w14:textId="77777777" w:rsidR="00CA3E84" w:rsidRPr="00C6116A" w:rsidRDefault="00CA3E84" w:rsidP="00C6116A">
            <w:pPr>
              <w:numPr>
                <w:ilvl w:val="0"/>
                <w:numId w:val="29"/>
              </w:numPr>
              <w:rPr>
                <w:rFonts w:asciiTheme="minorHAnsi" w:eastAsiaTheme="minorEastAsia" w:hAnsiTheme="minorHAnsi" w:cstheme="minorBidi"/>
                <w:b/>
                <w:lang w:eastAsia="en-GB"/>
              </w:rPr>
            </w:pPr>
            <w:r w:rsidRPr="00C6116A">
              <w:rPr>
                <w:rFonts w:asciiTheme="minorHAnsi" w:eastAsiaTheme="minorEastAsia" w:hAnsiTheme="minorHAnsi" w:cstheme="minorBidi"/>
                <w:lang w:eastAsia="en-GB"/>
              </w:rPr>
              <w:t>Apply broad and/or deep knowledge and experience to work area or field of expertise to provide guidance/advice to others, some of which might be multidisciplinary or Cross University in nature</w:t>
            </w:r>
          </w:p>
          <w:p w14:paraId="311AC129" w14:textId="77777777" w:rsidR="00CA3E84" w:rsidRPr="00C6116A" w:rsidRDefault="00CA3E84" w:rsidP="00C6116A">
            <w:pPr>
              <w:numPr>
                <w:ilvl w:val="0"/>
                <w:numId w:val="29"/>
              </w:numPr>
              <w:rPr>
                <w:rFonts w:asciiTheme="minorHAnsi" w:eastAsiaTheme="minorEastAsia" w:hAnsiTheme="minorHAnsi" w:cstheme="minorBidi"/>
                <w:b/>
                <w:lang w:eastAsia="en-GB"/>
              </w:rPr>
            </w:pPr>
            <w:r w:rsidRPr="00C6116A">
              <w:rPr>
                <w:rFonts w:asciiTheme="minorHAnsi" w:eastAsiaTheme="minorEastAsia" w:hAnsiTheme="minorHAnsi" w:cstheme="minorBidi"/>
                <w:lang w:eastAsia="en-GB"/>
              </w:rPr>
              <w:t xml:space="preserve">Anticipate service user needs/requests </w:t>
            </w:r>
          </w:p>
          <w:p w14:paraId="6A710A63" w14:textId="77777777" w:rsidR="00CA3E84" w:rsidRPr="00C6116A" w:rsidRDefault="00CA3E84" w:rsidP="00C6116A">
            <w:pPr>
              <w:numPr>
                <w:ilvl w:val="0"/>
                <w:numId w:val="29"/>
              </w:numPr>
              <w:rPr>
                <w:rFonts w:asciiTheme="minorHAnsi" w:eastAsiaTheme="minorEastAsia" w:hAnsiTheme="minorHAnsi" w:cstheme="minorBidi"/>
                <w:b/>
                <w:lang w:eastAsia="en-GB"/>
              </w:rPr>
            </w:pPr>
            <w:r w:rsidRPr="00C6116A">
              <w:rPr>
                <w:rFonts w:asciiTheme="minorHAnsi" w:eastAsiaTheme="minorEastAsia" w:hAnsiTheme="minorHAnsi" w:cstheme="minorBidi"/>
                <w:lang w:eastAsia="en-GB"/>
              </w:rPr>
              <w:t>Identify opportunities and facilitate change management</w:t>
            </w:r>
          </w:p>
          <w:p w14:paraId="0DA85AE9" w14:textId="77777777" w:rsidR="00CA3E84" w:rsidRPr="00C6116A" w:rsidRDefault="00CA3E84" w:rsidP="00C6116A">
            <w:pPr>
              <w:numPr>
                <w:ilvl w:val="0"/>
                <w:numId w:val="29"/>
              </w:numPr>
              <w:rPr>
                <w:rFonts w:asciiTheme="minorHAnsi" w:eastAsiaTheme="minorEastAsia" w:hAnsiTheme="minorHAnsi" w:cstheme="minorBidi"/>
                <w:b/>
                <w:lang w:eastAsia="en-GB"/>
              </w:rPr>
            </w:pPr>
            <w:r w:rsidRPr="00C6116A">
              <w:rPr>
                <w:rFonts w:asciiTheme="minorHAnsi" w:eastAsiaTheme="minorEastAsia" w:hAnsiTheme="minorHAnsi" w:cstheme="minorBidi"/>
                <w:lang w:eastAsia="en-GB"/>
              </w:rPr>
              <w:t xml:space="preserve">Evaluate existing service provision, keeping abreast of feedback, legal changes and broader developments in the external </w:t>
            </w:r>
            <w:proofErr w:type="gramStart"/>
            <w:r w:rsidRPr="00C6116A">
              <w:rPr>
                <w:rFonts w:asciiTheme="minorHAnsi" w:eastAsiaTheme="minorEastAsia" w:hAnsiTheme="minorHAnsi" w:cstheme="minorBidi"/>
                <w:lang w:eastAsia="en-GB"/>
              </w:rPr>
              <w:t>market place</w:t>
            </w:r>
            <w:proofErr w:type="gramEnd"/>
            <w:r w:rsidRPr="00C6116A">
              <w:rPr>
                <w:rFonts w:asciiTheme="minorHAnsi" w:eastAsiaTheme="minorEastAsia" w:hAnsiTheme="minorHAnsi" w:cstheme="minorBidi"/>
                <w:lang w:eastAsia="en-GB"/>
              </w:rPr>
              <w:t xml:space="preserve"> to ensure appropriate solutions are proposed to maintain or enhance the quality of the service provided</w:t>
            </w:r>
          </w:p>
          <w:p w14:paraId="0EB45DD6" w14:textId="77777777" w:rsidR="00CA3E84" w:rsidRPr="00C6116A" w:rsidRDefault="00CA3E84" w:rsidP="00C6116A">
            <w:pPr>
              <w:numPr>
                <w:ilvl w:val="0"/>
                <w:numId w:val="29"/>
              </w:numPr>
              <w:rPr>
                <w:rFonts w:asciiTheme="minorHAnsi" w:eastAsiaTheme="minorEastAsia" w:hAnsiTheme="minorHAnsi" w:cstheme="minorBidi"/>
                <w:b/>
                <w:lang w:eastAsia="en-GB"/>
              </w:rPr>
            </w:pPr>
            <w:r w:rsidRPr="00C6116A">
              <w:rPr>
                <w:rFonts w:asciiTheme="minorHAnsi" w:eastAsiaTheme="minorEastAsia" w:hAnsiTheme="minorHAnsi" w:cstheme="minorBidi"/>
                <w:lang w:eastAsia="en-GB"/>
              </w:rPr>
              <w:t>Responsible for the service delivery of area of activity in respect of compliance with current and future unit objectives</w:t>
            </w:r>
          </w:p>
          <w:p w14:paraId="38808F45" w14:textId="77777777" w:rsidR="00CA3E84" w:rsidRPr="00C6116A" w:rsidRDefault="00CA3E84" w:rsidP="00C6116A">
            <w:pPr>
              <w:numPr>
                <w:ilvl w:val="0"/>
                <w:numId w:val="29"/>
              </w:numPr>
              <w:rPr>
                <w:rFonts w:asciiTheme="minorHAnsi" w:eastAsiaTheme="minorEastAsia" w:hAnsiTheme="minorHAnsi" w:cstheme="minorBidi"/>
                <w:b/>
                <w:lang w:eastAsia="en-GB"/>
              </w:rPr>
            </w:pPr>
            <w:r w:rsidRPr="00C6116A">
              <w:rPr>
                <w:rFonts w:asciiTheme="minorHAnsi" w:eastAsiaTheme="minorEastAsia" w:hAnsiTheme="minorHAnsi" w:cstheme="minorBidi"/>
                <w:lang w:eastAsia="en-GB"/>
              </w:rPr>
              <w:t xml:space="preserve">Keep up to date with developments in own field and with </w:t>
            </w:r>
            <w:proofErr w:type="gramStart"/>
            <w:r w:rsidRPr="00C6116A">
              <w:rPr>
                <w:rFonts w:asciiTheme="minorHAnsi" w:eastAsiaTheme="minorEastAsia" w:hAnsiTheme="minorHAnsi" w:cstheme="minorBidi"/>
                <w:lang w:eastAsia="en-GB"/>
              </w:rPr>
              <w:t>University</w:t>
            </w:r>
            <w:proofErr w:type="gramEnd"/>
            <w:r w:rsidRPr="00C6116A">
              <w:rPr>
                <w:rFonts w:asciiTheme="minorHAnsi" w:eastAsiaTheme="minorEastAsia" w:hAnsiTheme="minorHAnsi" w:cstheme="minorBidi"/>
                <w:lang w:eastAsia="en-GB"/>
              </w:rPr>
              <w:t xml:space="preserve"> developments.</w:t>
            </w:r>
          </w:p>
          <w:p w14:paraId="37050A35" w14:textId="77777777" w:rsidR="00CA3E84" w:rsidRPr="00C6116A" w:rsidRDefault="00CA3E84" w:rsidP="00C6116A">
            <w:pPr>
              <w:ind w:left="720"/>
              <w:rPr>
                <w:rFonts w:asciiTheme="minorHAnsi" w:hAnsiTheme="minorHAnsi"/>
                <w:b/>
                <w:bCs/>
              </w:rPr>
            </w:pPr>
          </w:p>
          <w:p w14:paraId="57655950" w14:textId="77777777" w:rsidR="00CA3E84" w:rsidRPr="00C6116A" w:rsidRDefault="00CA3E84" w:rsidP="00C6116A">
            <w:pPr>
              <w:rPr>
                <w:rFonts w:asciiTheme="minorHAnsi" w:hAnsiTheme="minorHAnsi"/>
                <w:b/>
                <w:bCs/>
              </w:rPr>
            </w:pPr>
            <w:r w:rsidRPr="00C6116A">
              <w:rPr>
                <w:rFonts w:asciiTheme="minorHAnsi" w:hAnsiTheme="minorHAnsi"/>
                <w:b/>
                <w:bCs/>
              </w:rPr>
              <w:t>Communication and Networking</w:t>
            </w:r>
          </w:p>
          <w:p w14:paraId="66202588" w14:textId="733132F9" w:rsidR="00CA3E84" w:rsidRPr="00C6116A" w:rsidRDefault="00CA3E84" w:rsidP="00C6116A">
            <w:pPr>
              <w:numPr>
                <w:ilvl w:val="0"/>
                <w:numId w:val="30"/>
              </w:numPr>
              <w:rPr>
                <w:rFonts w:asciiTheme="minorHAnsi" w:hAnsiTheme="minorHAnsi"/>
                <w:bCs/>
              </w:rPr>
            </w:pPr>
            <w:r w:rsidRPr="00C6116A">
              <w:rPr>
                <w:rFonts w:asciiTheme="minorHAnsi" w:hAnsiTheme="minorHAnsi"/>
                <w:bCs/>
              </w:rPr>
              <w:lastRenderedPageBreak/>
              <w:t xml:space="preserve">Present technical, legal, regulatory or procedural information verbally and in writing to a </w:t>
            </w:r>
            <w:r w:rsidR="00A10D80" w:rsidRPr="00C6116A">
              <w:rPr>
                <w:rFonts w:asciiTheme="minorHAnsi" w:hAnsiTheme="minorHAnsi"/>
                <w:bCs/>
              </w:rPr>
              <w:t>wide-ranging</w:t>
            </w:r>
            <w:r w:rsidRPr="00C6116A">
              <w:rPr>
                <w:rFonts w:asciiTheme="minorHAnsi" w:hAnsiTheme="minorHAnsi"/>
                <w:bCs/>
              </w:rPr>
              <w:t xml:space="preserve"> audience</w:t>
            </w:r>
          </w:p>
          <w:p w14:paraId="7A4CB994" w14:textId="77777777" w:rsidR="00CA3E84" w:rsidRPr="00C6116A" w:rsidRDefault="00CA3E84" w:rsidP="00C6116A">
            <w:pPr>
              <w:numPr>
                <w:ilvl w:val="0"/>
                <w:numId w:val="30"/>
              </w:numPr>
              <w:rPr>
                <w:rFonts w:asciiTheme="minorHAnsi" w:hAnsiTheme="minorHAnsi"/>
                <w:bCs/>
              </w:rPr>
            </w:pPr>
            <w:r w:rsidRPr="00C6116A">
              <w:rPr>
                <w:rFonts w:asciiTheme="minorHAnsi" w:hAnsiTheme="minorHAnsi"/>
                <w:bCs/>
              </w:rPr>
              <w:t xml:space="preserve">Will regularly communicate (verbally and in writing) complex information to a wide range of people across and out with the University  </w:t>
            </w:r>
          </w:p>
          <w:p w14:paraId="6C786789" w14:textId="77777777" w:rsidR="00CA3E84" w:rsidRPr="00C6116A" w:rsidRDefault="00CA3E84" w:rsidP="00C6116A">
            <w:pPr>
              <w:numPr>
                <w:ilvl w:val="0"/>
                <w:numId w:val="30"/>
              </w:numPr>
              <w:rPr>
                <w:rFonts w:asciiTheme="minorHAnsi" w:hAnsiTheme="minorHAnsi"/>
                <w:bCs/>
              </w:rPr>
            </w:pPr>
            <w:r w:rsidRPr="00C6116A">
              <w:rPr>
                <w:rFonts w:asciiTheme="minorHAnsi" w:hAnsiTheme="minorHAnsi"/>
                <w:bCs/>
              </w:rPr>
              <w:t>Prepare and present complex reports and business cases externally and to Senior Management within the University</w:t>
            </w:r>
          </w:p>
          <w:p w14:paraId="6228EDE0" w14:textId="77777777" w:rsidR="00CA3E84" w:rsidRPr="00C6116A" w:rsidRDefault="00CA3E84" w:rsidP="00C6116A">
            <w:pPr>
              <w:numPr>
                <w:ilvl w:val="0"/>
                <w:numId w:val="30"/>
              </w:numPr>
              <w:rPr>
                <w:rFonts w:asciiTheme="minorHAnsi" w:hAnsiTheme="minorHAnsi"/>
                <w:bCs/>
              </w:rPr>
            </w:pPr>
            <w:r w:rsidRPr="00C6116A">
              <w:rPr>
                <w:rFonts w:asciiTheme="minorHAnsi" w:hAnsiTheme="minorHAnsi"/>
                <w:bCs/>
              </w:rPr>
              <w:t>Deliver briefings internally and out with the University</w:t>
            </w:r>
          </w:p>
          <w:p w14:paraId="573A94FF" w14:textId="77777777" w:rsidR="00CA3E84" w:rsidRPr="00C6116A" w:rsidRDefault="00CA3E84" w:rsidP="00C6116A">
            <w:pPr>
              <w:numPr>
                <w:ilvl w:val="0"/>
                <w:numId w:val="30"/>
              </w:numPr>
              <w:rPr>
                <w:rFonts w:asciiTheme="minorHAnsi" w:hAnsiTheme="minorHAnsi"/>
                <w:bCs/>
              </w:rPr>
            </w:pPr>
            <w:r w:rsidRPr="00C6116A">
              <w:rPr>
                <w:rFonts w:asciiTheme="minorHAnsi" w:hAnsiTheme="minorHAnsi"/>
                <w:bCs/>
              </w:rPr>
              <w:t>Influence thinking and the strategic direction of the function</w:t>
            </w:r>
          </w:p>
          <w:p w14:paraId="7D72E6AE" w14:textId="77777777" w:rsidR="00CA3E84" w:rsidRPr="00C6116A" w:rsidRDefault="00CA3E84" w:rsidP="00C6116A">
            <w:pPr>
              <w:numPr>
                <w:ilvl w:val="0"/>
                <w:numId w:val="30"/>
              </w:numPr>
              <w:rPr>
                <w:rFonts w:asciiTheme="minorHAnsi" w:hAnsiTheme="minorHAnsi"/>
                <w:bCs/>
              </w:rPr>
            </w:pPr>
            <w:r w:rsidRPr="00C6116A">
              <w:rPr>
                <w:rFonts w:asciiTheme="minorHAnsi" w:hAnsiTheme="minorHAnsi"/>
                <w:bCs/>
              </w:rPr>
              <w:t xml:space="preserve">Make presentations to mixed interest groups, influencing others' thinking </w:t>
            </w:r>
          </w:p>
          <w:p w14:paraId="3C089E91" w14:textId="77777777" w:rsidR="00CA3E84" w:rsidRPr="00C6116A" w:rsidRDefault="00CA3E84" w:rsidP="00C6116A">
            <w:pPr>
              <w:numPr>
                <w:ilvl w:val="0"/>
                <w:numId w:val="30"/>
              </w:numPr>
              <w:rPr>
                <w:rFonts w:asciiTheme="minorHAnsi" w:hAnsiTheme="minorHAnsi"/>
                <w:bCs/>
              </w:rPr>
            </w:pPr>
            <w:r w:rsidRPr="00C6116A">
              <w:rPr>
                <w:rFonts w:asciiTheme="minorHAnsi" w:hAnsiTheme="minorHAnsi"/>
                <w:bCs/>
              </w:rPr>
              <w:t>Negotiate with internal and/or external suppliers and agencies</w:t>
            </w:r>
          </w:p>
          <w:p w14:paraId="31B7F62C" w14:textId="77777777" w:rsidR="00CA3E84" w:rsidRPr="00C6116A" w:rsidRDefault="00CA3E84" w:rsidP="00C6116A">
            <w:pPr>
              <w:numPr>
                <w:ilvl w:val="0"/>
                <w:numId w:val="30"/>
              </w:numPr>
              <w:rPr>
                <w:rFonts w:asciiTheme="minorHAnsi" w:hAnsiTheme="minorHAnsi"/>
                <w:bCs/>
              </w:rPr>
            </w:pPr>
            <w:r w:rsidRPr="00C6116A">
              <w:rPr>
                <w:rFonts w:asciiTheme="minorHAnsi" w:hAnsiTheme="minorHAnsi"/>
                <w:bCs/>
              </w:rPr>
              <w:t>Prepare and present complex reports to senior staff/external bodies</w:t>
            </w:r>
          </w:p>
          <w:p w14:paraId="796BB31F" w14:textId="77777777" w:rsidR="00CA3E84" w:rsidRPr="00C6116A" w:rsidRDefault="00CA3E84" w:rsidP="00C6116A">
            <w:pPr>
              <w:numPr>
                <w:ilvl w:val="0"/>
                <w:numId w:val="30"/>
              </w:numPr>
              <w:rPr>
                <w:rFonts w:asciiTheme="minorHAnsi" w:hAnsiTheme="minorHAnsi"/>
                <w:bCs/>
              </w:rPr>
            </w:pPr>
            <w:r w:rsidRPr="00C6116A">
              <w:rPr>
                <w:rFonts w:asciiTheme="minorHAnsi" w:hAnsiTheme="minorHAnsi"/>
                <w:bCs/>
              </w:rPr>
              <w:t>Write major policy documents</w:t>
            </w:r>
          </w:p>
          <w:p w14:paraId="33C3B4DB" w14:textId="77777777" w:rsidR="00CA3E84" w:rsidRPr="00C6116A" w:rsidRDefault="00CA3E84" w:rsidP="00C6116A">
            <w:pPr>
              <w:numPr>
                <w:ilvl w:val="0"/>
                <w:numId w:val="30"/>
              </w:numPr>
              <w:rPr>
                <w:rFonts w:asciiTheme="minorHAnsi" w:hAnsiTheme="minorHAnsi"/>
                <w:bCs/>
              </w:rPr>
            </w:pPr>
            <w:r w:rsidRPr="00C6116A">
              <w:rPr>
                <w:rFonts w:asciiTheme="minorHAnsi" w:hAnsiTheme="minorHAnsi"/>
                <w:bCs/>
              </w:rPr>
              <w:t xml:space="preserve">Regularly required to liaise at senior levels with internal/external contacts </w:t>
            </w:r>
            <w:proofErr w:type="gramStart"/>
            <w:r w:rsidRPr="00C6116A">
              <w:rPr>
                <w:rFonts w:asciiTheme="minorHAnsi" w:hAnsiTheme="minorHAnsi"/>
                <w:bCs/>
              </w:rPr>
              <w:t>in order to</w:t>
            </w:r>
            <w:proofErr w:type="gramEnd"/>
            <w:r w:rsidRPr="00C6116A">
              <w:rPr>
                <w:rFonts w:asciiTheme="minorHAnsi" w:hAnsiTheme="minorHAnsi"/>
                <w:bCs/>
              </w:rPr>
              <w:t xml:space="preserve"> influence decision making</w:t>
            </w:r>
          </w:p>
          <w:p w14:paraId="75FE147D" w14:textId="77777777" w:rsidR="00CA3E84" w:rsidRPr="00C6116A" w:rsidRDefault="00CA3E84" w:rsidP="00C6116A">
            <w:pPr>
              <w:numPr>
                <w:ilvl w:val="0"/>
                <w:numId w:val="30"/>
              </w:numPr>
              <w:rPr>
                <w:rFonts w:asciiTheme="minorHAnsi" w:hAnsiTheme="minorHAnsi"/>
                <w:bCs/>
              </w:rPr>
            </w:pPr>
            <w:r w:rsidRPr="00C6116A">
              <w:rPr>
                <w:rFonts w:asciiTheme="minorHAnsi" w:hAnsiTheme="minorHAnsi"/>
                <w:bCs/>
              </w:rPr>
              <w:t>May be required to chair University committees.</w:t>
            </w:r>
          </w:p>
          <w:p w14:paraId="2F6504EF" w14:textId="77777777" w:rsidR="00CA3E84" w:rsidRPr="00C6116A" w:rsidRDefault="00CA3E84" w:rsidP="00C6116A">
            <w:pPr>
              <w:ind w:left="720"/>
              <w:rPr>
                <w:rFonts w:asciiTheme="minorHAnsi" w:hAnsiTheme="minorHAnsi"/>
                <w:bCs/>
              </w:rPr>
            </w:pPr>
          </w:p>
          <w:p w14:paraId="517B12AD" w14:textId="77777777" w:rsidR="00CA3E84" w:rsidRPr="00C6116A" w:rsidRDefault="00CA3E84" w:rsidP="00C6116A">
            <w:pPr>
              <w:rPr>
                <w:rFonts w:asciiTheme="minorHAnsi" w:hAnsiTheme="minorHAnsi"/>
                <w:b/>
                <w:bCs/>
              </w:rPr>
            </w:pPr>
            <w:r w:rsidRPr="00C6116A">
              <w:rPr>
                <w:rFonts w:asciiTheme="minorHAnsi" w:hAnsiTheme="minorHAnsi"/>
                <w:b/>
                <w:bCs/>
              </w:rPr>
              <w:t>Strategic Planning and Organising</w:t>
            </w:r>
          </w:p>
          <w:p w14:paraId="7988461E" w14:textId="77777777" w:rsidR="00CA3E84" w:rsidRPr="00C6116A" w:rsidRDefault="00CA3E84" w:rsidP="00C6116A">
            <w:pPr>
              <w:numPr>
                <w:ilvl w:val="0"/>
                <w:numId w:val="31"/>
              </w:numPr>
              <w:rPr>
                <w:rFonts w:asciiTheme="minorHAnsi" w:hAnsiTheme="minorHAnsi"/>
                <w:bCs/>
              </w:rPr>
            </w:pPr>
            <w:r w:rsidRPr="00C6116A">
              <w:rPr>
                <w:rFonts w:asciiTheme="minorHAnsi" w:hAnsiTheme="minorHAnsi"/>
                <w:bCs/>
              </w:rPr>
              <w:t xml:space="preserve">Shape strategic direction of own area of activity, planning and organising activities of others considering immediate and </w:t>
            </w:r>
            <w:proofErr w:type="gramStart"/>
            <w:r w:rsidRPr="00C6116A">
              <w:rPr>
                <w:rFonts w:asciiTheme="minorHAnsi" w:hAnsiTheme="minorHAnsi"/>
                <w:bCs/>
              </w:rPr>
              <w:t>longer term</w:t>
            </w:r>
            <w:proofErr w:type="gramEnd"/>
            <w:r w:rsidRPr="00C6116A">
              <w:rPr>
                <w:rFonts w:asciiTheme="minorHAnsi" w:hAnsiTheme="minorHAnsi"/>
                <w:bCs/>
              </w:rPr>
              <w:t xml:space="preserve"> implications</w:t>
            </w:r>
          </w:p>
          <w:p w14:paraId="7BF6F3D7" w14:textId="77777777" w:rsidR="00CA3E84" w:rsidRPr="00C6116A" w:rsidRDefault="00CA3E84" w:rsidP="00C6116A">
            <w:pPr>
              <w:numPr>
                <w:ilvl w:val="0"/>
                <w:numId w:val="31"/>
              </w:numPr>
              <w:rPr>
                <w:rFonts w:asciiTheme="minorHAnsi" w:hAnsiTheme="minorHAnsi"/>
                <w:bCs/>
              </w:rPr>
            </w:pPr>
            <w:r w:rsidRPr="00C6116A">
              <w:rPr>
                <w:rFonts w:asciiTheme="minorHAnsi" w:hAnsiTheme="minorHAnsi"/>
                <w:bCs/>
              </w:rPr>
              <w:t>Key participant in operational planning process, to support strategic direction</w:t>
            </w:r>
          </w:p>
          <w:p w14:paraId="4BF5848D" w14:textId="77777777" w:rsidR="00CA3E84" w:rsidRPr="00C6116A" w:rsidRDefault="00CA3E84" w:rsidP="00C6116A">
            <w:pPr>
              <w:numPr>
                <w:ilvl w:val="0"/>
                <w:numId w:val="31"/>
              </w:numPr>
              <w:rPr>
                <w:rFonts w:asciiTheme="minorHAnsi" w:hAnsiTheme="minorHAnsi"/>
                <w:bCs/>
              </w:rPr>
            </w:pPr>
            <w:r w:rsidRPr="00C6116A">
              <w:rPr>
                <w:rFonts w:asciiTheme="minorHAnsi" w:hAnsiTheme="minorHAnsi"/>
                <w:bCs/>
              </w:rPr>
              <w:t xml:space="preserve">Oversee </w:t>
            </w:r>
            <w:proofErr w:type="gramStart"/>
            <w:r w:rsidRPr="00C6116A">
              <w:rPr>
                <w:rFonts w:asciiTheme="minorHAnsi" w:hAnsiTheme="minorHAnsi"/>
                <w:bCs/>
              </w:rPr>
              <w:t>a number of</w:t>
            </w:r>
            <w:proofErr w:type="gramEnd"/>
            <w:r w:rsidRPr="00C6116A">
              <w:rPr>
                <w:rFonts w:asciiTheme="minorHAnsi" w:hAnsiTheme="minorHAnsi"/>
                <w:bCs/>
              </w:rPr>
              <w:t xml:space="preserve"> areas of work/projects to ensure each is managed and delivered on time and to budget</w:t>
            </w:r>
          </w:p>
          <w:p w14:paraId="24EB0265" w14:textId="77777777" w:rsidR="00CA3E84" w:rsidRPr="00C6116A" w:rsidRDefault="00CA3E84" w:rsidP="00C6116A">
            <w:pPr>
              <w:numPr>
                <w:ilvl w:val="0"/>
                <w:numId w:val="31"/>
              </w:numPr>
              <w:rPr>
                <w:rFonts w:asciiTheme="minorHAnsi" w:hAnsiTheme="minorHAnsi"/>
                <w:bCs/>
              </w:rPr>
            </w:pPr>
            <w:r w:rsidRPr="00C6116A">
              <w:rPr>
                <w:rFonts w:asciiTheme="minorHAnsi" w:hAnsiTheme="minorHAnsi"/>
                <w:bCs/>
              </w:rPr>
              <w:t>Enable appropriate and timely action to be taken, and for key results and implications to be discussed with senior colleagues across the University</w:t>
            </w:r>
          </w:p>
          <w:p w14:paraId="66C7A91E" w14:textId="77777777" w:rsidR="00CA3E84" w:rsidRPr="00C6116A" w:rsidRDefault="00CA3E84" w:rsidP="00C6116A">
            <w:pPr>
              <w:numPr>
                <w:ilvl w:val="0"/>
                <w:numId w:val="31"/>
              </w:numPr>
              <w:rPr>
                <w:rFonts w:asciiTheme="minorHAnsi" w:hAnsiTheme="minorHAnsi"/>
                <w:bCs/>
              </w:rPr>
            </w:pPr>
            <w:r w:rsidRPr="00C6116A">
              <w:rPr>
                <w:rFonts w:asciiTheme="minorHAnsi" w:hAnsiTheme="minorHAnsi"/>
                <w:bCs/>
              </w:rPr>
              <w:t xml:space="preserve">Input to the </w:t>
            </w:r>
            <w:proofErr w:type="gramStart"/>
            <w:r w:rsidRPr="00C6116A">
              <w:rPr>
                <w:rFonts w:asciiTheme="minorHAnsi" w:hAnsiTheme="minorHAnsi"/>
                <w:bCs/>
              </w:rPr>
              <w:t>long term</w:t>
            </w:r>
            <w:proofErr w:type="gramEnd"/>
            <w:r w:rsidRPr="00C6116A">
              <w:rPr>
                <w:rFonts w:asciiTheme="minorHAnsi" w:hAnsiTheme="minorHAnsi"/>
                <w:bCs/>
              </w:rPr>
              <w:t xml:space="preserve"> strategic plans of the Department/Unit.</w:t>
            </w:r>
          </w:p>
          <w:p w14:paraId="14AFC83B" w14:textId="77777777" w:rsidR="00CA3E84" w:rsidRPr="00C6116A" w:rsidRDefault="00CA3E84" w:rsidP="00C6116A">
            <w:pPr>
              <w:rPr>
                <w:rFonts w:asciiTheme="minorHAnsi" w:hAnsiTheme="minorHAnsi"/>
                <w:bCs/>
              </w:rPr>
            </w:pPr>
            <w:r w:rsidRPr="00C6116A">
              <w:rPr>
                <w:rFonts w:asciiTheme="minorHAnsi" w:hAnsiTheme="minorHAnsi"/>
                <w:bCs/>
              </w:rPr>
              <w:t xml:space="preserve"> </w:t>
            </w:r>
          </w:p>
          <w:p w14:paraId="36A13B3A" w14:textId="77777777" w:rsidR="00CA3E84" w:rsidRPr="00C6116A" w:rsidRDefault="00CA3E84" w:rsidP="00C6116A">
            <w:pPr>
              <w:rPr>
                <w:rFonts w:asciiTheme="minorHAnsi" w:hAnsiTheme="minorHAnsi"/>
                <w:b/>
                <w:bCs/>
              </w:rPr>
            </w:pPr>
            <w:r w:rsidRPr="00C6116A">
              <w:rPr>
                <w:rFonts w:asciiTheme="minorHAnsi" w:hAnsiTheme="minorHAnsi"/>
                <w:b/>
                <w:bCs/>
              </w:rPr>
              <w:t>Resource Management (People, Finance)</w:t>
            </w:r>
          </w:p>
          <w:p w14:paraId="6269F7F6" w14:textId="77777777" w:rsidR="00CA3E84" w:rsidRPr="00C6116A" w:rsidRDefault="00CA3E84" w:rsidP="00C6116A">
            <w:pPr>
              <w:numPr>
                <w:ilvl w:val="0"/>
                <w:numId w:val="32"/>
              </w:numPr>
              <w:spacing w:line="276" w:lineRule="auto"/>
              <w:rPr>
                <w:rFonts w:asciiTheme="minorHAnsi" w:eastAsiaTheme="minorEastAsia" w:hAnsiTheme="minorHAnsi" w:cstheme="minorBidi"/>
                <w:lang w:eastAsia="en-GB"/>
              </w:rPr>
            </w:pPr>
            <w:r w:rsidRPr="00C6116A">
              <w:rPr>
                <w:rFonts w:asciiTheme="minorHAnsi" w:eastAsiaTheme="minorEastAsia" w:hAnsiTheme="minorHAnsi" w:cstheme="minorBidi"/>
                <w:lang w:eastAsia="en-GB"/>
              </w:rPr>
              <w:t>Manage budgets for the Department/Unit</w:t>
            </w:r>
          </w:p>
          <w:p w14:paraId="165A74AF" w14:textId="77777777" w:rsidR="00CA3E84" w:rsidRPr="00C6116A" w:rsidRDefault="00CA3E84" w:rsidP="00C6116A">
            <w:pPr>
              <w:numPr>
                <w:ilvl w:val="0"/>
                <w:numId w:val="32"/>
              </w:numPr>
              <w:spacing w:line="276" w:lineRule="auto"/>
              <w:rPr>
                <w:rFonts w:asciiTheme="minorHAnsi" w:eastAsiaTheme="minorEastAsia" w:hAnsiTheme="minorHAnsi" w:cstheme="minorBidi"/>
                <w:lang w:eastAsia="en-GB"/>
              </w:rPr>
            </w:pPr>
            <w:r w:rsidRPr="00C6116A">
              <w:rPr>
                <w:rFonts w:asciiTheme="minorHAnsi" w:eastAsiaTheme="minorEastAsia" w:hAnsiTheme="minorHAnsi" w:cstheme="minorBidi"/>
                <w:lang w:eastAsia="en-GB"/>
              </w:rPr>
              <w:t>Utilise/manage allocated budget/resources effectively and flexibly and control all related expenditure</w:t>
            </w:r>
          </w:p>
          <w:p w14:paraId="273B08A9" w14:textId="77777777" w:rsidR="00CA3E84" w:rsidRPr="00C6116A" w:rsidRDefault="00CA3E84" w:rsidP="00C6116A">
            <w:pPr>
              <w:numPr>
                <w:ilvl w:val="0"/>
                <w:numId w:val="32"/>
              </w:numPr>
              <w:spacing w:line="276" w:lineRule="auto"/>
              <w:rPr>
                <w:rFonts w:asciiTheme="minorHAnsi" w:eastAsiaTheme="minorEastAsia" w:hAnsiTheme="minorHAnsi" w:cstheme="minorBidi"/>
                <w:lang w:eastAsia="en-GB"/>
              </w:rPr>
            </w:pPr>
            <w:r w:rsidRPr="00C6116A">
              <w:rPr>
                <w:rFonts w:asciiTheme="minorHAnsi" w:eastAsiaTheme="minorEastAsia" w:hAnsiTheme="minorHAnsi" w:cstheme="minorBidi"/>
                <w:lang w:eastAsia="en-GB"/>
              </w:rPr>
              <w:t>Advise and plan for future resource</w:t>
            </w:r>
          </w:p>
          <w:p w14:paraId="1EC7FFE2" w14:textId="77777777" w:rsidR="00CA3E84" w:rsidRPr="00C6116A" w:rsidRDefault="00CA3E84" w:rsidP="00C6116A">
            <w:pPr>
              <w:numPr>
                <w:ilvl w:val="0"/>
                <w:numId w:val="32"/>
              </w:numPr>
              <w:spacing w:line="276" w:lineRule="auto"/>
              <w:rPr>
                <w:rFonts w:asciiTheme="minorHAnsi" w:eastAsiaTheme="minorEastAsia" w:hAnsiTheme="minorHAnsi" w:cstheme="minorBidi"/>
                <w:lang w:eastAsia="en-GB"/>
              </w:rPr>
            </w:pPr>
            <w:r w:rsidRPr="00C6116A">
              <w:rPr>
                <w:rFonts w:asciiTheme="minorHAnsi" w:eastAsiaTheme="minorEastAsia" w:hAnsiTheme="minorHAnsi" w:cstheme="minorBidi"/>
                <w:lang w:eastAsia="en-GB"/>
              </w:rPr>
              <w:t>Contribute to planning and budgetary statements and delivery of service within budgetary constraints</w:t>
            </w:r>
          </w:p>
          <w:p w14:paraId="79B03553" w14:textId="77777777" w:rsidR="00CA3E84" w:rsidRPr="00C6116A" w:rsidRDefault="00CA3E84" w:rsidP="00C6116A">
            <w:pPr>
              <w:numPr>
                <w:ilvl w:val="0"/>
                <w:numId w:val="32"/>
              </w:numPr>
              <w:spacing w:line="276" w:lineRule="auto"/>
              <w:rPr>
                <w:rFonts w:asciiTheme="minorHAnsi" w:eastAsiaTheme="minorEastAsia" w:hAnsiTheme="minorHAnsi" w:cstheme="minorBidi"/>
                <w:lang w:eastAsia="en-GB"/>
              </w:rPr>
            </w:pPr>
            <w:r w:rsidRPr="00C6116A">
              <w:rPr>
                <w:rFonts w:asciiTheme="minorHAnsi" w:eastAsiaTheme="minorEastAsia" w:hAnsiTheme="minorHAnsi" w:cstheme="minorBidi"/>
                <w:lang w:eastAsia="en-GB"/>
              </w:rPr>
              <w:t>Significant effect on budget spends, e.g. large expenditure or project management responsibility</w:t>
            </w:r>
          </w:p>
          <w:p w14:paraId="77FAA224" w14:textId="77777777" w:rsidR="00CA3E84" w:rsidRPr="00C6116A" w:rsidRDefault="00CA3E84" w:rsidP="00C6116A">
            <w:pPr>
              <w:spacing w:after="200" w:line="276" w:lineRule="auto"/>
              <w:rPr>
                <w:rFonts w:asciiTheme="minorHAnsi" w:eastAsiaTheme="minorEastAsia" w:hAnsiTheme="minorHAnsi" w:cstheme="minorBidi"/>
                <w:lang w:eastAsia="en-GB"/>
              </w:rPr>
            </w:pPr>
            <w:r w:rsidRPr="00C6116A">
              <w:rPr>
                <w:rFonts w:asciiTheme="minorHAnsi" w:eastAsiaTheme="minorEastAsia" w:hAnsiTheme="minorHAnsi" w:cstheme="minorBidi"/>
                <w:lang w:eastAsia="en-GB"/>
              </w:rPr>
              <w:t>In a people management role:</w:t>
            </w:r>
          </w:p>
          <w:p w14:paraId="652B3BFB" w14:textId="77777777" w:rsidR="00CA3E84" w:rsidRPr="00C6116A" w:rsidRDefault="00CA3E84" w:rsidP="00C6116A">
            <w:pPr>
              <w:numPr>
                <w:ilvl w:val="0"/>
                <w:numId w:val="32"/>
              </w:numPr>
              <w:spacing w:line="276" w:lineRule="auto"/>
              <w:rPr>
                <w:rFonts w:asciiTheme="minorHAnsi" w:eastAsiaTheme="minorEastAsia" w:hAnsiTheme="minorHAnsi" w:cstheme="minorBidi"/>
                <w:lang w:eastAsia="en-GB"/>
              </w:rPr>
            </w:pPr>
            <w:r w:rsidRPr="00C6116A">
              <w:rPr>
                <w:rFonts w:asciiTheme="minorHAnsi" w:eastAsiaTheme="minorEastAsia" w:hAnsiTheme="minorHAnsi" w:cstheme="minorBidi"/>
                <w:lang w:eastAsia="en-GB"/>
              </w:rPr>
              <w:t xml:space="preserve">Lead and manage others (directly or indirectly) to ensure that all relevant objectives are met, including responsibility for and/ or contribution to, recruiting, monitoring and supporting the performance management, mentoring and development of team members to ensure that individual contributions are maximised </w:t>
            </w:r>
            <w:r w:rsidRPr="00C6116A">
              <w:rPr>
                <w:rFonts w:asciiTheme="minorHAnsi" w:hAnsiTheme="minorHAnsi"/>
              </w:rPr>
              <w:t>in line with the GCU Leadership/Management Accountabilities.</w:t>
            </w:r>
          </w:p>
          <w:p w14:paraId="46A90498" w14:textId="77777777" w:rsidR="00CA3E84" w:rsidRPr="00C6116A" w:rsidRDefault="00CA3E84" w:rsidP="00C6116A">
            <w:pPr>
              <w:numPr>
                <w:ilvl w:val="0"/>
                <w:numId w:val="32"/>
              </w:numPr>
              <w:spacing w:line="276" w:lineRule="auto"/>
              <w:rPr>
                <w:rFonts w:asciiTheme="minorHAnsi" w:eastAsiaTheme="minorEastAsia" w:hAnsiTheme="minorHAnsi" w:cstheme="minorBidi"/>
                <w:lang w:eastAsia="en-GB"/>
              </w:rPr>
            </w:pPr>
            <w:r w:rsidRPr="00C6116A">
              <w:rPr>
                <w:rFonts w:asciiTheme="minorHAnsi" w:eastAsiaTheme="minorEastAsia" w:hAnsiTheme="minorHAnsi" w:cstheme="minorBidi"/>
                <w:lang w:eastAsia="en-GB"/>
              </w:rPr>
              <w:t>Delegate operational responsibility to other managers for part of the service.</w:t>
            </w:r>
          </w:p>
          <w:p w14:paraId="5D221116" w14:textId="77777777" w:rsidR="00CA3E84" w:rsidRPr="00C6116A" w:rsidRDefault="00CA3E84" w:rsidP="00C6116A">
            <w:pPr>
              <w:spacing w:after="200" w:line="276" w:lineRule="auto"/>
              <w:rPr>
                <w:rFonts w:asciiTheme="minorHAnsi" w:eastAsiaTheme="minorEastAsia" w:hAnsiTheme="minorHAnsi" w:cstheme="minorBidi"/>
                <w:lang w:eastAsia="en-GB"/>
              </w:rPr>
            </w:pPr>
            <w:r w:rsidRPr="00C6116A">
              <w:rPr>
                <w:rFonts w:asciiTheme="minorHAnsi" w:eastAsiaTheme="minorEastAsia" w:hAnsiTheme="minorHAnsi" w:cstheme="minorBidi"/>
                <w:lang w:eastAsia="en-GB"/>
              </w:rPr>
              <w:t>In an individual contributor role:</w:t>
            </w:r>
          </w:p>
          <w:p w14:paraId="7EF658F9" w14:textId="77777777" w:rsidR="00CA3E84" w:rsidRPr="00C6116A" w:rsidRDefault="00CA3E84" w:rsidP="00C6116A">
            <w:pPr>
              <w:numPr>
                <w:ilvl w:val="0"/>
                <w:numId w:val="32"/>
              </w:numPr>
              <w:spacing w:line="276" w:lineRule="auto"/>
              <w:rPr>
                <w:rFonts w:asciiTheme="minorHAnsi" w:eastAsiaTheme="minorEastAsia" w:hAnsiTheme="minorHAnsi" w:cstheme="minorBidi"/>
                <w:lang w:eastAsia="en-GB"/>
              </w:rPr>
            </w:pPr>
            <w:r w:rsidRPr="00C6116A">
              <w:rPr>
                <w:rFonts w:asciiTheme="minorHAnsi" w:eastAsiaTheme="minorEastAsia" w:hAnsiTheme="minorHAnsi" w:cstheme="minorBidi"/>
                <w:lang w:eastAsia="en-GB"/>
              </w:rPr>
              <w:t>responsible for organising one's own specialist or professional work and advice, to meet departmental objectives.</w:t>
            </w:r>
          </w:p>
          <w:p w14:paraId="4BC03C72" w14:textId="77777777" w:rsidR="00CA3E84" w:rsidRPr="00C6116A" w:rsidRDefault="00CA3E84" w:rsidP="00C6116A">
            <w:pPr>
              <w:rPr>
                <w:rFonts w:asciiTheme="minorHAnsi" w:hAnsiTheme="minorHAnsi"/>
                <w:bCs/>
              </w:rPr>
            </w:pPr>
            <w:r w:rsidRPr="00C6116A">
              <w:rPr>
                <w:rFonts w:asciiTheme="minorHAnsi" w:hAnsiTheme="minorHAnsi"/>
                <w:bCs/>
              </w:rPr>
              <w:t xml:space="preserve"> </w:t>
            </w:r>
          </w:p>
          <w:p w14:paraId="28DBC226" w14:textId="77777777" w:rsidR="00CA3E84" w:rsidRPr="00C6116A" w:rsidRDefault="00CA3E84" w:rsidP="00C6116A">
            <w:pPr>
              <w:rPr>
                <w:rFonts w:asciiTheme="minorHAnsi" w:hAnsiTheme="minorHAnsi"/>
                <w:b/>
                <w:bCs/>
              </w:rPr>
            </w:pPr>
            <w:r w:rsidRPr="00C6116A">
              <w:rPr>
                <w:rFonts w:asciiTheme="minorHAnsi" w:hAnsiTheme="minorHAnsi"/>
                <w:b/>
                <w:bCs/>
              </w:rPr>
              <w:t>Stakeholder Management</w:t>
            </w:r>
          </w:p>
          <w:p w14:paraId="11B3F264" w14:textId="77777777" w:rsidR="00CA3E84" w:rsidRPr="00C6116A" w:rsidRDefault="00CA3E84" w:rsidP="00C6116A">
            <w:pPr>
              <w:numPr>
                <w:ilvl w:val="0"/>
                <w:numId w:val="33"/>
              </w:numPr>
              <w:ind w:left="714" w:hanging="357"/>
              <w:rPr>
                <w:rFonts w:asciiTheme="minorHAnsi" w:hAnsiTheme="minorHAnsi"/>
                <w:bCs/>
              </w:rPr>
            </w:pPr>
            <w:r w:rsidRPr="00C6116A">
              <w:rPr>
                <w:rFonts w:asciiTheme="minorHAnsi" w:hAnsiTheme="minorHAnsi"/>
                <w:bCs/>
              </w:rPr>
              <w:t>Advise at senior levels within the organisation (e.g. VC, Pro VC, Deans, Directors, University Committees)</w:t>
            </w:r>
          </w:p>
          <w:p w14:paraId="3F669DDA" w14:textId="77777777" w:rsidR="00CA3E84" w:rsidRPr="00C6116A" w:rsidRDefault="00CA3E84" w:rsidP="00C6116A">
            <w:pPr>
              <w:numPr>
                <w:ilvl w:val="0"/>
                <w:numId w:val="33"/>
              </w:numPr>
              <w:ind w:left="714" w:hanging="357"/>
              <w:rPr>
                <w:rFonts w:asciiTheme="minorHAnsi" w:hAnsiTheme="minorHAnsi"/>
                <w:bCs/>
              </w:rPr>
            </w:pPr>
            <w:r w:rsidRPr="00C6116A">
              <w:rPr>
                <w:rFonts w:asciiTheme="minorHAnsi" w:hAnsiTheme="minorHAnsi"/>
                <w:bCs/>
              </w:rPr>
              <w:lastRenderedPageBreak/>
              <w:t>Liaise with and influence key service users to establish and implement strategic service requirements and priorities</w:t>
            </w:r>
          </w:p>
          <w:p w14:paraId="5EC27E86" w14:textId="77777777" w:rsidR="00CA3E84" w:rsidRPr="00C6116A" w:rsidRDefault="00CA3E84" w:rsidP="00C6116A">
            <w:pPr>
              <w:numPr>
                <w:ilvl w:val="0"/>
                <w:numId w:val="33"/>
              </w:numPr>
              <w:ind w:left="714" w:hanging="357"/>
              <w:rPr>
                <w:rFonts w:asciiTheme="minorHAnsi" w:hAnsiTheme="minorHAnsi"/>
                <w:bCs/>
              </w:rPr>
            </w:pPr>
            <w:r w:rsidRPr="00C6116A">
              <w:rPr>
                <w:rFonts w:asciiTheme="minorHAnsi" w:hAnsiTheme="minorHAnsi"/>
                <w:bCs/>
              </w:rPr>
              <w:t>Lead internal and external networks of fellow managers/professionals to represent and promote own work area/activity and to influence future thinking and direction both within the University and through external bodies</w:t>
            </w:r>
          </w:p>
          <w:p w14:paraId="667CBBB6" w14:textId="77777777" w:rsidR="00CA3E84" w:rsidRPr="00C6116A" w:rsidRDefault="00CA3E84" w:rsidP="00C6116A">
            <w:pPr>
              <w:numPr>
                <w:ilvl w:val="0"/>
                <w:numId w:val="33"/>
              </w:numPr>
              <w:ind w:left="714" w:hanging="357"/>
              <w:rPr>
                <w:rFonts w:asciiTheme="minorHAnsi" w:hAnsiTheme="minorHAnsi"/>
                <w:bCs/>
              </w:rPr>
            </w:pPr>
            <w:r w:rsidRPr="00C6116A">
              <w:rPr>
                <w:rFonts w:asciiTheme="minorHAnsi" w:hAnsiTheme="minorHAnsi"/>
                <w:bCs/>
              </w:rPr>
              <w:t>Chair internal and/or external committees and networks.</w:t>
            </w:r>
          </w:p>
          <w:p w14:paraId="5A3A1792" w14:textId="77777777" w:rsidR="00CA3E84" w:rsidRPr="00C6116A" w:rsidRDefault="00CA3E84" w:rsidP="00C6116A">
            <w:pPr>
              <w:rPr>
                <w:rFonts w:asciiTheme="minorHAnsi" w:hAnsiTheme="minorHAnsi"/>
                <w:bCs/>
              </w:rPr>
            </w:pPr>
            <w:r w:rsidRPr="00C6116A">
              <w:rPr>
                <w:rFonts w:asciiTheme="minorHAnsi" w:hAnsiTheme="minorHAnsi"/>
                <w:bCs/>
              </w:rPr>
              <w:t xml:space="preserve"> </w:t>
            </w:r>
          </w:p>
          <w:p w14:paraId="01A72FCF" w14:textId="77777777" w:rsidR="00CA3E84" w:rsidRPr="00C6116A" w:rsidRDefault="00CA3E84" w:rsidP="00C6116A">
            <w:pPr>
              <w:rPr>
                <w:rFonts w:asciiTheme="minorHAnsi" w:hAnsiTheme="minorHAnsi"/>
                <w:b/>
                <w:bCs/>
              </w:rPr>
            </w:pPr>
            <w:r w:rsidRPr="00C6116A">
              <w:rPr>
                <w:rFonts w:asciiTheme="minorHAnsi" w:hAnsiTheme="minorHAnsi"/>
                <w:b/>
                <w:bCs/>
              </w:rPr>
              <w:t>Strategic Analysis, Reporting and Documentation</w:t>
            </w:r>
          </w:p>
          <w:p w14:paraId="05E1BDAB" w14:textId="77777777" w:rsidR="00CA3E84" w:rsidRPr="00C6116A" w:rsidRDefault="00CA3E84" w:rsidP="00C6116A">
            <w:pPr>
              <w:numPr>
                <w:ilvl w:val="0"/>
                <w:numId w:val="34"/>
              </w:numPr>
              <w:rPr>
                <w:rFonts w:asciiTheme="minorHAnsi" w:hAnsiTheme="minorHAnsi"/>
                <w:bCs/>
              </w:rPr>
            </w:pPr>
            <w:r w:rsidRPr="00C6116A">
              <w:rPr>
                <w:rFonts w:asciiTheme="minorHAnsi" w:hAnsiTheme="minorHAnsi"/>
                <w:bCs/>
              </w:rPr>
              <w:t xml:space="preserve">Identify and assess the </w:t>
            </w:r>
            <w:proofErr w:type="gramStart"/>
            <w:r w:rsidRPr="00C6116A">
              <w:rPr>
                <w:rFonts w:asciiTheme="minorHAnsi" w:hAnsiTheme="minorHAnsi"/>
                <w:bCs/>
              </w:rPr>
              <w:t>often complex</w:t>
            </w:r>
            <w:proofErr w:type="gramEnd"/>
            <w:r w:rsidRPr="00C6116A">
              <w:rPr>
                <w:rFonts w:asciiTheme="minorHAnsi" w:hAnsiTheme="minorHAnsi"/>
                <w:bCs/>
              </w:rPr>
              <w:t xml:space="preserve"> information and data needs of the role and manage the collection, use and presentation of the data</w:t>
            </w:r>
          </w:p>
          <w:p w14:paraId="4035F5B4" w14:textId="77777777" w:rsidR="00CA3E84" w:rsidRPr="00C6116A" w:rsidRDefault="00CA3E84" w:rsidP="00C6116A">
            <w:pPr>
              <w:numPr>
                <w:ilvl w:val="0"/>
                <w:numId w:val="34"/>
              </w:numPr>
              <w:rPr>
                <w:rFonts w:asciiTheme="minorHAnsi" w:hAnsiTheme="minorHAnsi"/>
                <w:bCs/>
              </w:rPr>
            </w:pPr>
            <w:r w:rsidRPr="00C6116A">
              <w:rPr>
                <w:rFonts w:asciiTheme="minorHAnsi" w:hAnsiTheme="minorHAnsi"/>
                <w:bCs/>
              </w:rPr>
              <w:t>Required to investigate and analyse complex data/information, draw conclusions and make informed decisions/recommendations</w:t>
            </w:r>
          </w:p>
          <w:p w14:paraId="711FE2A5" w14:textId="77777777" w:rsidR="00CA3E84" w:rsidRPr="00C6116A" w:rsidRDefault="00CA3E84" w:rsidP="00C6116A">
            <w:pPr>
              <w:numPr>
                <w:ilvl w:val="0"/>
                <w:numId w:val="34"/>
              </w:numPr>
              <w:rPr>
                <w:rFonts w:asciiTheme="minorHAnsi" w:hAnsiTheme="minorHAnsi"/>
                <w:bCs/>
              </w:rPr>
            </w:pPr>
            <w:r w:rsidRPr="00C6116A">
              <w:rPr>
                <w:rFonts w:asciiTheme="minorHAnsi" w:hAnsiTheme="minorHAnsi"/>
                <w:bCs/>
              </w:rPr>
              <w:t>Identify and highlight patterns and trends/opportunities and threats within own area of responsibility to enable timely and appropriate action to be taken</w:t>
            </w:r>
          </w:p>
          <w:p w14:paraId="6F46D63D" w14:textId="77777777" w:rsidR="00CA3E84" w:rsidRPr="00C6116A" w:rsidRDefault="00CA3E84" w:rsidP="00C6116A">
            <w:pPr>
              <w:numPr>
                <w:ilvl w:val="0"/>
                <w:numId w:val="34"/>
              </w:numPr>
              <w:rPr>
                <w:rFonts w:asciiTheme="minorHAnsi" w:hAnsiTheme="minorHAnsi"/>
                <w:bCs/>
              </w:rPr>
            </w:pPr>
            <w:r w:rsidRPr="00C6116A">
              <w:rPr>
                <w:rFonts w:asciiTheme="minorHAnsi" w:hAnsiTheme="minorHAnsi"/>
                <w:bCs/>
              </w:rPr>
              <w:t>Conduct enquiries/carry out research into complex complaints/issues, sourcing additional related information to allow informed decisions to be made</w:t>
            </w:r>
          </w:p>
          <w:p w14:paraId="0B95DD92" w14:textId="77777777" w:rsidR="00CA3E84" w:rsidRPr="00C6116A" w:rsidRDefault="00CA3E84" w:rsidP="00C6116A">
            <w:pPr>
              <w:numPr>
                <w:ilvl w:val="0"/>
                <w:numId w:val="34"/>
              </w:numPr>
              <w:rPr>
                <w:rFonts w:asciiTheme="minorHAnsi" w:hAnsiTheme="minorHAnsi"/>
                <w:bCs/>
              </w:rPr>
            </w:pPr>
            <w:r w:rsidRPr="00C6116A">
              <w:rPr>
                <w:rFonts w:asciiTheme="minorHAnsi" w:hAnsiTheme="minorHAnsi"/>
                <w:bCs/>
              </w:rPr>
              <w:t>Investigate the development of new, more effective methods/ways of work, providing recommendations to senior management</w:t>
            </w:r>
          </w:p>
          <w:p w14:paraId="0F61E3D0" w14:textId="77777777" w:rsidR="00CA3E84" w:rsidRPr="00C6116A" w:rsidRDefault="00CA3E84" w:rsidP="00C6116A">
            <w:pPr>
              <w:numPr>
                <w:ilvl w:val="0"/>
                <w:numId w:val="34"/>
              </w:numPr>
              <w:rPr>
                <w:rFonts w:asciiTheme="minorHAnsi" w:hAnsiTheme="minorHAnsi"/>
                <w:bCs/>
              </w:rPr>
            </w:pPr>
            <w:r w:rsidRPr="00C6116A">
              <w:rPr>
                <w:rFonts w:asciiTheme="minorHAnsi" w:hAnsiTheme="minorHAnsi"/>
                <w:bCs/>
              </w:rPr>
              <w:t>Lead research/project work activities that will involve collaborative work across functions.</w:t>
            </w:r>
          </w:p>
          <w:p w14:paraId="396D57C3" w14:textId="77777777" w:rsidR="00CA3E84" w:rsidRPr="00C6116A" w:rsidRDefault="00CA3E84" w:rsidP="00C6116A">
            <w:pPr>
              <w:rPr>
                <w:rFonts w:asciiTheme="minorHAnsi" w:hAnsiTheme="minorHAnsi"/>
                <w:bCs/>
              </w:rPr>
            </w:pPr>
            <w:r w:rsidRPr="00C6116A">
              <w:rPr>
                <w:rFonts w:asciiTheme="minorHAnsi" w:hAnsiTheme="minorHAnsi"/>
                <w:bCs/>
              </w:rPr>
              <w:t xml:space="preserve"> </w:t>
            </w:r>
          </w:p>
          <w:p w14:paraId="32CCAC55" w14:textId="77777777" w:rsidR="00CA3E84" w:rsidRPr="00C6116A" w:rsidRDefault="00CA3E84" w:rsidP="00C6116A">
            <w:pPr>
              <w:rPr>
                <w:rFonts w:asciiTheme="minorHAnsi" w:hAnsiTheme="minorHAnsi"/>
                <w:b/>
                <w:bCs/>
              </w:rPr>
            </w:pPr>
            <w:r w:rsidRPr="00C6116A">
              <w:rPr>
                <w:rFonts w:asciiTheme="minorHAnsi" w:hAnsiTheme="minorHAnsi"/>
                <w:b/>
                <w:bCs/>
              </w:rPr>
              <w:t>Management of Work Environment</w:t>
            </w:r>
          </w:p>
          <w:p w14:paraId="70FC0035" w14:textId="77777777" w:rsidR="00CA3E84" w:rsidRPr="00C6116A" w:rsidRDefault="00CA3E84" w:rsidP="00C6116A">
            <w:pPr>
              <w:numPr>
                <w:ilvl w:val="0"/>
                <w:numId w:val="35"/>
              </w:numPr>
              <w:rPr>
                <w:rFonts w:asciiTheme="minorHAnsi" w:hAnsiTheme="minorHAnsi"/>
                <w:bCs/>
              </w:rPr>
            </w:pPr>
            <w:r w:rsidRPr="00C6116A">
              <w:rPr>
                <w:rFonts w:asciiTheme="minorHAnsi" w:hAnsiTheme="minorHAnsi"/>
                <w:bCs/>
              </w:rPr>
              <w:t>Understanding of appropriate health and safety regulations and procedures, ensuring compliance with appropriate legal standards within own area of responsibility</w:t>
            </w:r>
          </w:p>
          <w:p w14:paraId="0EA0EE76" w14:textId="77777777" w:rsidR="00CA3E84" w:rsidRPr="00C6116A" w:rsidRDefault="00CA3E84" w:rsidP="00C6116A">
            <w:pPr>
              <w:numPr>
                <w:ilvl w:val="0"/>
                <w:numId w:val="35"/>
              </w:numPr>
              <w:rPr>
                <w:rFonts w:asciiTheme="minorHAnsi" w:hAnsiTheme="minorHAnsi"/>
                <w:bCs/>
              </w:rPr>
            </w:pPr>
            <w:r w:rsidRPr="00C6116A">
              <w:rPr>
                <w:rFonts w:asciiTheme="minorHAnsi" w:hAnsiTheme="minorHAnsi"/>
                <w:bCs/>
              </w:rPr>
              <w:t>In specialist technical roles, there may be a requirement to construct, adapt area of work.</w:t>
            </w:r>
          </w:p>
          <w:p w14:paraId="4EE8EC6C" w14:textId="77777777" w:rsidR="00CA3E84" w:rsidRPr="00C6116A" w:rsidRDefault="00CA3E84" w:rsidP="00C6116A">
            <w:pPr>
              <w:rPr>
                <w:rFonts w:asciiTheme="minorHAnsi" w:hAnsiTheme="minorHAnsi"/>
                <w:b/>
                <w:bCs/>
              </w:rPr>
            </w:pPr>
            <w:r w:rsidRPr="00C6116A">
              <w:rPr>
                <w:rFonts w:asciiTheme="minorHAnsi" w:hAnsiTheme="minorHAnsi"/>
                <w:b/>
                <w:bCs/>
              </w:rPr>
              <w:t xml:space="preserve"> </w:t>
            </w:r>
          </w:p>
          <w:p w14:paraId="58C2D6FB" w14:textId="77777777" w:rsidR="00CA3E84" w:rsidRPr="00C6116A" w:rsidRDefault="00CA3E84" w:rsidP="00C6116A">
            <w:pPr>
              <w:rPr>
                <w:rFonts w:asciiTheme="minorHAnsi" w:hAnsiTheme="minorHAnsi"/>
                <w:b/>
              </w:rPr>
            </w:pPr>
            <w:r w:rsidRPr="00C6116A">
              <w:rPr>
                <w:rFonts w:asciiTheme="minorHAnsi" w:hAnsiTheme="minorHAnsi"/>
                <w:b/>
              </w:rPr>
              <w:t xml:space="preserve">Teamwork and Collaboration </w:t>
            </w:r>
          </w:p>
          <w:p w14:paraId="45BE3CAA" w14:textId="77777777" w:rsidR="00CA3E84" w:rsidRPr="00C6116A" w:rsidRDefault="00CA3E84" w:rsidP="00C6116A">
            <w:pPr>
              <w:numPr>
                <w:ilvl w:val="0"/>
                <w:numId w:val="35"/>
              </w:numPr>
              <w:rPr>
                <w:rFonts w:asciiTheme="minorHAnsi" w:hAnsiTheme="minorHAnsi"/>
              </w:rPr>
            </w:pPr>
            <w:r w:rsidRPr="00C6116A">
              <w:rPr>
                <w:rFonts w:asciiTheme="minorHAnsi" w:hAnsiTheme="minorHAnsi"/>
              </w:rPr>
              <w:t>Lead, direct, manage a major area of activity or professional function across the University</w:t>
            </w:r>
          </w:p>
          <w:p w14:paraId="2E2A2BA9" w14:textId="77777777" w:rsidR="00CA3E84" w:rsidRPr="00C6116A" w:rsidRDefault="00CA3E84" w:rsidP="00C6116A">
            <w:pPr>
              <w:numPr>
                <w:ilvl w:val="0"/>
                <w:numId w:val="35"/>
              </w:numPr>
              <w:rPr>
                <w:rFonts w:asciiTheme="minorHAnsi" w:hAnsiTheme="minorHAnsi"/>
              </w:rPr>
            </w:pPr>
            <w:r w:rsidRPr="00C6116A">
              <w:rPr>
                <w:rFonts w:asciiTheme="minorHAnsi" w:hAnsiTheme="minorHAnsi"/>
              </w:rPr>
              <w:t>Provide peer support, sharing knowledge and best practice with colleagues across the institution.</w:t>
            </w:r>
          </w:p>
          <w:p w14:paraId="22D9CD6F" w14:textId="77777777" w:rsidR="00CA3E84" w:rsidRPr="00C6116A" w:rsidRDefault="00CA3E84" w:rsidP="00C6116A">
            <w:pPr>
              <w:pStyle w:val="ListParagraph"/>
              <w:ind w:left="284"/>
              <w:contextualSpacing/>
              <w:rPr>
                <w:rFonts w:ascii="Calibri" w:hAnsi="Calibri" w:cs="Arial"/>
                <w:bCs/>
                <w:color w:val="FF0000"/>
                <w:sz w:val="24"/>
                <w:szCs w:val="24"/>
                <w:lang w:val="en-GB" w:eastAsia="en-US"/>
              </w:rPr>
            </w:pPr>
            <w:r w:rsidRPr="00C6116A">
              <w:rPr>
                <w:rFonts w:asciiTheme="minorHAnsi" w:hAnsiTheme="minorHAnsi"/>
                <w:bCs/>
                <w:sz w:val="24"/>
                <w:szCs w:val="24"/>
                <w:lang w:val="en-GB" w:eastAsia="en-US"/>
              </w:rPr>
              <w:t xml:space="preserve"> </w:t>
            </w:r>
          </w:p>
          <w:p w14:paraId="18AAE967" w14:textId="77777777" w:rsidR="00CA3E84" w:rsidRPr="00C6116A" w:rsidRDefault="00CA3E84" w:rsidP="00C6116A">
            <w:pPr>
              <w:rPr>
                <w:rFonts w:asciiTheme="minorHAnsi" w:hAnsiTheme="minorHAnsi"/>
                <w:b/>
                <w:bCs/>
              </w:rPr>
            </w:pPr>
            <w:r w:rsidRPr="00C6116A">
              <w:rPr>
                <w:rFonts w:asciiTheme="minorHAnsi" w:hAnsiTheme="minorHAnsi"/>
                <w:b/>
                <w:bCs/>
              </w:rPr>
              <w:t>Organisational Citizenship</w:t>
            </w:r>
          </w:p>
          <w:p w14:paraId="6FC8D23B" w14:textId="77777777" w:rsidR="00CA3E84" w:rsidRPr="00C6116A" w:rsidRDefault="00CA3E84" w:rsidP="00C6116A">
            <w:pPr>
              <w:numPr>
                <w:ilvl w:val="0"/>
                <w:numId w:val="35"/>
              </w:numPr>
              <w:tabs>
                <w:tab w:val="num" w:pos="284"/>
              </w:tabs>
              <w:rPr>
                <w:rFonts w:asciiTheme="minorHAnsi" w:hAnsiTheme="minorHAnsi"/>
              </w:rPr>
            </w:pPr>
            <w:r w:rsidRPr="00C6116A">
              <w:rPr>
                <w:rFonts w:asciiTheme="minorHAnsi" w:hAnsiTheme="minorHAnsi"/>
              </w:rPr>
              <w:t xml:space="preserve">Commitment to University strategy and values  </w:t>
            </w:r>
          </w:p>
          <w:p w14:paraId="06361C05" w14:textId="77777777" w:rsidR="00CA3E84" w:rsidRPr="00C6116A" w:rsidRDefault="00CA3E84" w:rsidP="00C6116A">
            <w:pPr>
              <w:numPr>
                <w:ilvl w:val="0"/>
                <w:numId w:val="35"/>
              </w:numPr>
              <w:tabs>
                <w:tab w:val="num" w:pos="284"/>
              </w:tabs>
              <w:rPr>
                <w:rFonts w:asciiTheme="minorHAnsi" w:hAnsiTheme="minorHAnsi"/>
              </w:rPr>
            </w:pPr>
            <w:r w:rsidRPr="00C6116A">
              <w:rPr>
                <w:rFonts w:asciiTheme="minorHAnsi" w:hAnsiTheme="minorHAnsi"/>
              </w:rPr>
              <w:t>Commitment to Continuous Professional Development appropriate to role/discipline.</w:t>
            </w:r>
          </w:p>
          <w:p w14:paraId="64DDA596" w14:textId="77777777" w:rsidR="00CA3E84" w:rsidRPr="00C6116A" w:rsidRDefault="00CA3E84" w:rsidP="00C6116A">
            <w:pPr>
              <w:numPr>
                <w:ilvl w:val="0"/>
                <w:numId w:val="35"/>
              </w:numPr>
              <w:tabs>
                <w:tab w:val="num" w:pos="284"/>
              </w:tabs>
              <w:rPr>
                <w:rFonts w:asciiTheme="minorHAnsi" w:hAnsiTheme="minorHAnsi"/>
              </w:rPr>
            </w:pPr>
            <w:r w:rsidRPr="00C6116A">
              <w:rPr>
                <w:rFonts w:asciiTheme="minorHAnsi" w:hAnsiTheme="minorHAnsi"/>
              </w:rPr>
              <w:t xml:space="preserve">Responsible for co-operating and complying with </w:t>
            </w:r>
            <w:proofErr w:type="gramStart"/>
            <w:r w:rsidRPr="00C6116A">
              <w:rPr>
                <w:rFonts w:asciiTheme="minorHAnsi" w:hAnsiTheme="minorHAnsi"/>
              </w:rPr>
              <w:t>University</w:t>
            </w:r>
            <w:proofErr w:type="gramEnd"/>
            <w:r w:rsidRPr="00C6116A">
              <w:rPr>
                <w:rFonts w:asciiTheme="minorHAnsi" w:hAnsiTheme="minorHAnsi"/>
              </w:rPr>
              <w:t xml:space="preserve"> and local policies, procedures and processes.</w:t>
            </w:r>
          </w:p>
          <w:p w14:paraId="2626470E" w14:textId="77777777" w:rsidR="00CA3E84" w:rsidRPr="00C6116A" w:rsidRDefault="00CA3E84" w:rsidP="00C6116A">
            <w:pPr>
              <w:numPr>
                <w:ilvl w:val="0"/>
                <w:numId w:val="35"/>
              </w:numPr>
              <w:tabs>
                <w:tab w:val="num" w:pos="284"/>
              </w:tabs>
              <w:rPr>
                <w:rFonts w:asciiTheme="minorHAnsi" w:hAnsiTheme="minorHAnsi"/>
              </w:rPr>
            </w:pPr>
            <w:r w:rsidRPr="00C6116A">
              <w:rPr>
                <w:rFonts w:asciiTheme="minorHAnsi" w:hAnsiTheme="minorHAnsi"/>
              </w:rPr>
              <w:t>Any other tasks appropriate to the post and in line with School/Department/University requirements.</w:t>
            </w:r>
          </w:p>
          <w:p w14:paraId="2580BC94" w14:textId="77777777" w:rsidR="00CA3E84" w:rsidRPr="00C6116A" w:rsidRDefault="00CA3E84" w:rsidP="00C6116A">
            <w:pPr>
              <w:rPr>
                <w:rFonts w:asciiTheme="minorHAnsi" w:hAnsiTheme="minorHAnsi"/>
                <w:bCs/>
              </w:rPr>
            </w:pPr>
          </w:p>
        </w:tc>
      </w:tr>
      <w:tr w:rsidR="00CA3E84" w14:paraId="110B7595" w14:textId="77777777" w:rsidTr="00CA3E84">
        <w:trPr>
          <w:trHeight w:val="525"/>
        </w:trPr>
        <w:tc>
          <w:tcPr>
            <w:tcW w:w="10627" w:type="dxa"/>
            <w:tcBorders>
              <w:top w:val="single" w:sz="4" w:space="0" w:color="000000" w:themeColor="text1"/>
              <w:left w:val="single" w:sz="4" w:space="0" w:color="000000" w:themeColor="text1"/>
              <w:bottom w:val="nil"/>
              <w:right w:val="single" w:sz="4" w:space="0" w:color="000000" w:themeColor="text1"/>
            </w:tcBorders>
            <w:shd w:val="clear" w:color="auto" w:fill="17365D" w:themeFill="text2" w:themeFillShade="BF"/>
            <w:hideMark/>
          </w:tcPr>
          <w:p w14:paraId="680132EC" w14:textId="77777777" w:rsidR="00CA3E84" w:rsidRPr="00C6116A" w:rsidRDefault="00CA3E84" w:rsidP="00C6116A">
            <w:pPr>
              <w:rPr>
                <w:rFonts w:asciiTheme="minorHAnsi" w:hAnsiTheme="minorHAnsi"/>
                <w:b/>
                <w:bCs/>
              </w:rPr>
            </w:pPr>
            <w:r w:rsidRPr="00C6116A">
              <w:rPr>
                <w:rFonts w:asciiTheme="minorHAnsi" w:hAnsiTheme="minorHAnsi"/>
                <w:b/>
              </w:rPr>
              <w:lastRenderedPageBreak/>
              <w:t>Core Qualifications/Knowledge/Skills/Experience</w:t>
            </w:r>
          </w:p>
        </w:tc>
      </w:tr>
      <w:tr w:rsidR="00CA3E84" w14:paraId="0EC2ADC6" w14:textId="77777777" w:rsidTr="00CA3E84">
        <w:trPr>
          <w:trHeight w:val="4365"/>
        </w:trPr>
        <w:tc>
          <w:tcPr>
            <w:tcW w:w="10627" w:type="dxa"/>
            <w:tcBorders>
              <w:top w:val="nil"/>
              <w:left w:val="single" w:sz="4" w:space="0" w:color="000000" w:themeColor="text1"/>
              <w:bottom w:val="single" w:sz="4" w:space="0" w:color="000000" w:themeColor="text1"/>
              <w:right w:val="single" w:sz="4" w:space="0" w:color="000000" w:themeColor="text1"/>
            </w:tcBorders>
            <w:hideMark/>
          </w:tcPr>
          <w:p w14:paraId="7FAA938A" w14:textId="77777777" w:rsidR="00CA3E84" w:rsidRPr="00C6116A" w:rsidRDefault="00CA3E84" w:rsidP="00C6116A">
            <w:pPr>
              <w:pStyle w:val="ListParagraph"/>
              <w:numPr>
                <w:ilvl w:val="0"/>
                <w:numId w:val="36"/>
              </w:numPr>
              <w:rPr>
                <w:rFonts w:asciiTheme="minorHAnsi" w:hAnsiTheme="minorHAnsi"/>
                <w:bCs/>
                <w:sz w:val="24"/>
                <w:szCs w:val="24"/>
              </w:rPr>
            </w:pPr>
            <w:r w:rsidRPr="00C6116A">
              <w:rPr>
                <w:rFonts w:asciiTheme="minorHAnsi" w:hAnsiTheme="minorHAnsi"/>
                <w:bCs/>
                <w:sz w:val="24"/>
                <w:szCs w:val="24"/>
              </w:rPr>
              <w:lastRenderedPageBreak/>
              <w:t>A degree and/or post graduate or professional qualification in a relevant subject plus significant relevant management and leadership experience and/or substantial experience of, and proven success in specialist area</w:t>
            </w:r>
          </w:p>
          <w:p w14:paraId="4DEB2119" w14:textId="77777777" w:rsidR="00CA3E84" w:rsidRPr="00C6116A" w:rsidRDefault="00CA3E84" w:rsidP="00C6116A">
            <w:pPr>
              <w:pStyle w:val="ListParagraph"/>
              <w:numPr>
                <w:ilvl w:val="0"/>
                <w:numId w:val="36"/>
              </w:numPr>
              <w:rPr>
                <w:rFonts w:asciiTheme="minorHAnsi" w:hAnsiTheme="minorHAnsi"/>
                <w:bCs/>
                <w:sz w:val="24"/>
                <w:szCs w:val="24"/>
              </w:rPr>
            </w:pPr>
            <w:r w:rsidRPr="00C6116A">
              <w:rPr>
                <w:rFonts w:asciiTheme="minorHAnsi" w:hAnsiTheme="minorHAnsi"/>
                <w:bCs/>
                <w:sz w:val="24"/>
                <w:szCs w:val="24"/>
              </w:rPr>
              <w:t>Comprehensive understanding of the University's structures and systems and external/sector developments, regulations and requirements</w:t>
            </w:r>
          </w:p>
          <w:p w14:paraId="5061A19C" w14:textId="77777777" w:rsidR="00CA3E84" w:rsidRPr="00C6116A" w:rsidRDefault="00CA3E84" w:rsidP="00C6116A">
            <w:pPr>
              <w:pStyle w:val="ListParagraph"/>
              <w:numPr>
                <w:ilvl w:val="0"/>
                <w:numId w:val="36"/>
              </w:numPr>
              <w:rPr>
                <w:rFonts w:asciiTheme="minorHAnsi" w:hAnsiTheme="minorHAnsi"/>
                <w:bCs/>
                <w:sz w:val="24"/>
                <w:szCs w:val="24"/>
              </w:rPr>
            </w:pPr>
            <w:r w:rsidRPr="00C6116A">
              <w:rPr>
                <w:rFonts w:asciiTheme="minorHAnsi" w:hAnsiTheme="minorHAnsi"/>
                <w:bCs/>
                <w:sz w:val="24"/>
                <w:szCs w:val="24"/>
              </w:rPr>
              <w:t>Experience of managing and developing one or more teams containing experienced professionals</w:t>
            </w:r>
          </w:p>
          <w:p w14:paraId="4C81BC3B" w14:textId="77777777" w:rsidR="00CA3E84" w:rsidRPr="00C6116A" w:rsidRDefault="00CA3E84" w:rsidP="00C6116A">
            <w:pPr>
              <w:pStyle w:val="ListParagraph"/>
              <w:numPr>
                <w:ilvl w:val="0"/>
                <w:numId w:val="36"/>
              </w:numPr>
              <w:rPr>
                <w:rFonts w:asciiTheme="minorHAnsi" w:hAnsiTheme="minorHAnsi"/>
                <w:bCs/>
                <w:sz w:val="24"/>
                <w:szCs w:val="24"/>
              </w:rPr>
            </w:pPr>
            <w:r w:rsidRPr="00C6116A">
              <w:rPr>
                <w:rFonts w:asciiTheme="minorHAnsi" w:hAnsiTheme="minorHAnsi"/>
                <w:bCs/>
                <w:sz w:val="24"/>
                <w:szCs w:val="24"/>
              </w:rPr>
              <w:t xml:space="preserve">Proactive in updating own knowledge of relevant </w:t>
            </w:r>
            <w:proofErr w:type="spellStart"/>
            <w:r w:rsidRPr="00C6116A">
              <w:rPr>
                <w:rFonts w:asciiTheme="minorHAnsi" w:hAnsiTheme="minorHAnsi"/>
                <w:bCs/>
                <w:sz w:val="24"/>
                <w:szCs w:val="24"/>
              </w:rPr>
              <w:t>specialised</w:t>
            </w:r>
            <w:proofErr w:type="spellEnd"/>
            <w:r w:rsidRPr="00C6116A">
              <w:rPr>
                <w:rFonts w:asciiTheme="minorHAnsi" w:hAnsiTheme="minorHAnsi"/>
                <w:bCs/>
                <w:sz w:val="24"/>
                <w:szCs w:val="24"/>
              </w:rPr>
              <w:t xml:space="preserve"> issues, legal and regulatory requirements and in developing awareness within field of work</w:t>
            </w:r>
          </w:p>
          <w:p w14:paraId="281F061E" w14:textId="77777777" w:rsidR="00CA3E84" w:rsidRPr="00C6116A" w:rsidRDefault="00CA3E84" w:rsidP="00C6116A">
            <w:pPr>
              <w:pStyle w:val="ListParagraph"/>
              <w:numPr>
                <w:ilvl w:val="0"/>
                <w:numId w:val="36"/>
              </w:numPr>
              <w:rPr>
                <w:rFonts w:asciiTheme="minorHAnsi" w:hAnsiTheme="minorHAnsi"/>
                <w:bCs/>
                <w:sz w:val="24"/>
                <w:szCs w:val="24"/>
              </w:rPr>
            </w:pPr>
            <w:r w:rsidRPr="00C6116A">
              <w:rPr>
                <w:rFonts w:asciiTheme="minorHAnsi" w:hAnsiTheme="minorHAnsi"/>
                <w:bCs/>
                <w:sz w:val="24"/>
                <w:szCs w:val="24"/>
              </w:rPr>
              <w:t>Experience of working with, and influencing, senior management</w:t>
            </w:r>
          </w:p>
          <w:p w14:paraId="493A68D7" w14:textId="77777777" w:rsidR="00CA3E84" w:rsidRPr="00C6116A" w:rsidRDefault="00CA3E84" w:rsidP="00C6116A">
            <w:pPr>
              <w:pStyle w:val="ListParagraph"/>
              <w:numPr>
                <w:ilvl w:val="0"/>
                <w:numId w:val="36"/>
              </w:numPr>
              <w:rPr>
                <w:rFonts w:asciiTheme="minorHAnsi" w:hAnsiTheme="minorHAnsi"/>
                <w:bCs/>
                <w:sz w:val="24"/>
                <w:szCs w:val="24"/>
              </w:rPr>
            </w:pPr>
            <w:r w:rsidRPr="00C6116A">
              <w:rPr>
                <w:rFonts w:asciiTheme="minorHAnsi" w:hAnsiTheme="minorHAnsi"/>
                <w:bCs/>
                <w:sz w:val="24"/>
                <w:szCs w:val="24"/>
              </w:rPr>
              <w:t>Experience of managing and controlling budgets/resources/funding and an understanding of financial management procedures</w:t>
            </w:r>
          </w:p>
          <w:p w14:paraId="60D4E5EE" w14:textId="77777777" w:rsidR="00CA3E84" w:rsidRPr="00C6116A" w:rsidRDefault="00CA3E84" w:rsidP="00C6116A">
            <w:pPr>
              <w:pStyle w:val="ListParagraph"/>
              <w:numPr>
                <w:ilvl w:val="0"/>
                <w:numId w:val="36"/>
              </w:numPr>
              <w:rPr>
                <w:rFonts w:asciiTheme="minorHAnsi" w:hAnsiTheme="minorHAnsi"/>
                <w:bCs/>
                <w:sz w:val="24"/>
                <w:szCs w:val="24"/>
              </w:rPr>
            </w:pPr>
            <w:r w:rsidRPr="00C6116A">
              <w:rPr>
                <w:rFonts w:asciiTheme="minorHAnsi" w:hAnsiTheme="minorHAnsi"/>
                <w:bCs/>
                <w:sz w:val="24"/>
                <w:szCs w:val="24"/>
              </w:rPr>
              <w:t>Experience of contributing to strategic planning processes</w:t>
            </w:r>
          </w:p>
          <w:p w14:paraId="6285D5E4" w14:textId="77777777" w:rsidR="00CA3E84" w:rsidRPr="00C6116A" w:rsidRDefault="00CA3E84" w:rsidP="00C6116A">
            <w:pPr>
              <w:pStyle w:val="ListParagraph"/>
              <w:numPr>
                <w:ilvl w:val="0"/>
                <w:numId w:val="36"/>
              </w:numPr>
              <w:rPr>
                <w:rFonts w:asciiTheme="minorHAnsi" w:hAnsiTheme="minorHAnsi"/>
                <w:bCs/>
                <w:sz w:val="24"/>
                <w:szCs w:val="24"/>
              </w:rPr>
            </w:pPr>
            <w:proofErr w:type="spellStart"/>
            <w:r w:rsidRPr="00C6116A">
              <w:rPr>
                <w:rFonts w:asciiTheme="minorHAnsi" w:hAnsiTheme="minorHAnsi"/>
                <w:bCs/>
                <w:sz w:val="24"/>
                <w:szCs w:val="24"/>
              </w:rPr>
              <w:t>Well developed</w:t>
            </w:r>
            <w:proofErr w:type="spellEnd"/>
            <w:r w:rsidRPr="00C6116A">
              <w:rPr>
                <w:rFonts w:asciiTheme="minorHAnsi" w:hAnsiTheme="minorHAnsi"/>
                <w:bCs/>
                <w:sz w:val="24"/>
                <w:szCs w:val="24"/>
              </w:rPr>
              <w:t xml:space="preserve"> knowledge of systems/services for own area</w:t>
            </w:r>
          </w:p>
          <w:p w14:paraId="436B8463" w14:textId="77777777" w:rsidR="00CA3E84" w:rsidRPr="00C6116A" w:rsidRDefault="00CA3E84" w:rsidP="00C6116A">
            <w:pPr>
              <w:pStyle w:val="ListParagraph"/>
              <w:numPr>
                <w:ilvl w:val="0"/>
                <w:numId w:val="36"/>
              </w:numPr>
              <w:rPr>
                <w:rFonts w:asciiTheme="minorHAnsi" w:hAnsiTheme="minorHAnsi"/>
                <w:bCs/>
                <w:sz w:val="24"/>
                <w:szCs w:val="24"/>
              </w:rPr>
            </w:pPr>
            <w:r w:rsidRPr="00C6116A">
              <w:rPr>
                <w:rFonts w:asciiTheme="minorHAnsi" w:hAnsiTheme="minorHAnsi"/>
                <w:bCs/>
                <w:sz w:val="24"/>
                <w:szCs w:val="24"/>
              </w:rPr>
              <w:t xml:space="preserve">Effective interpersonal skills </w:t>
            </w:r>
            <w:proofErr w:type="gramStart"/>
            <w:r w:rsidRPr="00C6116A">
              <w:rPr>
                <w:rFonts w:asciiTheme="minorHAnsi" w:hAnsiTheme="minorHAnsi"/>
                <w:bCs/>
                <w:sz w:val="24"/>
                <w:szCs w:val="24"/>
              </w:rPr>
              <w:t>including</w:t>
            </w:r>
            <w:proofErr w:type="gramEnd"/>
            <w:r w:rsidRPr="00C6116A">
              <w:rPr>
                <w:rFonts w:asciiTheme="minorHAnsi" w:hAnsiTheme="minorHAnsi"/>
                <w:bCs/>
                <w:sz w:val="24"/>
                <w:szCs w:val="24"/>
              </w:rPr>
              <w:t xml:space="preserve"> motivating, negotiating, influencing and relationship/partnership building.</w:t>
            </w:r>
          </w:p>
        </w:tc>
      </w:tr>
    </w:tbl>
    <w:p w14:paraId="47FCB544" w14:textId="77777777" w:rsidR="00953625" w:rsidRPr="000A5AC4" w:rsidRDefault="00953625" w:rsidP="006E7665">
      <w:pPr>
        <w:pStyle w:val="GCC10ptromanbody"/>
        <w:ind w:left="360"/>
        <w:rPr>
          <w:rFonts w:asciiTheme="minorHAnsi" w:hAnsiTheme="minorHAnsi"/>
          <w:b/>
          <w:sz w:val="22"/>
          <w:szCs w:val="22"/>
        </w:rPr>
      </w:pPr>
    </w:p>
    <w:sectPr w:rsidR="00953625" w:rsidRPr="000A5AC4" w:rsidSect="00D27048">
      <w:pgSz w:w="11906" w:h="16838" w:code="9"/>
      <w:pgMar w:top="426" w:right="567" w:bottom="567" w:left="567"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95362" w14:textId="77777777" w:rsidR="001F4CC7" w:rsidRDefault="001F4CC7">
      <w:r>
        <w:separator/>
      </w:r>
    </w:p>
  </w:endnote>
  <w:endnote w:type="continuationSeparator" w:id="0">
    <w:p w14:paraId="6F820BE1" w14:textId="77777777" w:rsidR="001F4CC7" w:rsidRDefault="001F4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19B08" w14:textId="77777777" w:rsidR="001F4CC7" w:rsidRDefault="001F4CC7">
      <w:r>
        <w:separator/>
      </w:r>
    </w:p>
  </w:footnote>
  <w:footnote w:type="continuationSeparator" w:id="0">
    <w:p w14:paraId="1B92470B" w14:textId="77777777" w:rsidR="001F4CC7" w:rsidRDefault="001F4C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AE2D1A"/>
    <w:lvl w:ilvl="0">
      <w:start w:val="1"/>
      <w:numFmt w:val="bullet"/>
      <w:pStyle w:val="ListBullet"/>
      <w:lvlText w:val="o"/>
      <w:lvlJc w:val="left"/>
      <w:pPr>
        <w:tabs>
          <w:tab w:val="num" w:pos="1134"/>
        </w:tabs>
        <w:ind w:left="1134" w:hanging="567"/>
      </w:pPr>
      <w:rPr>
        <w:rFonts w:ascii="Courier New" w:hAnsi="Courier New" w:hint="default"/>
      </w:rPr>
    </w:lvl>
  </w:abstractNum>
  <w:abstractNum w:abstractNumId="1" w15:restartNumberingAfterBreak="0">
    <w:nsid w:val="04ED2953"/>
    <w:multiLevelType w:val="hybridMultilevel"/>
    <w:tmpl w:val="DCF2D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67125"/>
    <w:multiLevelType w:val="hybridMultilevel"/>
    <w:tmpl w:val="E1B44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34A97"/>
    <w:multiLevelType w:val="hybridMultilevel"/>
    <w:tmpl w:val="914EC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25071E"/>
    <w:multiLevelType w:val="hybridMultilevel"/>
    <w:tmpl w:val="75C6A8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98D70C9"/>
    <w:multiLevelType w:val="hybridMultilevel"/>
    <w:tmpl w:val="27A07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8F1DF8"/>
    <w:multiLevelType w:val="hybridMultilevel"/>
    <w:tmpl w:val="7570B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521A10"/>
    <w:multiLevelType w:val="hybridMultilevel"/>
    <w:tmpl w:val="28F0C9D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2224FE"/>
    <w:multiLevelType w:val="hybridMultilevel"/>
    <w:tmpl w:val="97587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915443D"/>
    <w:multiLevelType w:val="hybridMultilevel"/>
    <w:tmpl w:val="8A46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1306C6"/>
    <w:multiLevelType w:val="hybridMultilevel"/>
    <w:tmpl w:val="B784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4C16B2"/>
    <w:multiLevelType w:val="hybridMultilevel"/>
    <w:tmpl w:val="ACF00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266737"/>
    <w:multiLevelType w:val="hybridMultilevel"/>
    <w:tmpl w:val="DB18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6085C50"/>
    <w:multiLevelType w:val="hybridMultilevel"/>
    <w:tmpl w:val="87C63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61976B2"/>
    <w:multiLevelType w:val="hybridMultilevel"/>
    <w:tmpl w:val="DCF410B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DEE5CFA"/>
    <w:multiLevelType w:val="hybridMultilevel"/>
    <w:tmpl w:val="1458FA8A"/>
    <w:lvl w:ilvl="0" w:tplc="6622BA98">
      <w:start w:val="1"/>
      <w:numFmt w:val="decimal"/>
      <w:pStyle w:val="04GCC10ptnumberbullet"/>
      <w:lvlText w:val="%1."/>
      <w:lvlJc w:val="left"/>
      <w:pPr>
        <w:tabs>
          <w:tab w:val="num" w:pos="720"/>
        </w:tabs>
        <w:ind w:left="720" w:hanging="360"/>
      </w:pPr>
    </w:lvl>
    <w:lvl w:ilvl="1" w:tplc="F9746BBC">
      <w:start w:val="1"/>
      <w:numFmt w:val="bullet"/>
      <w:lvlText w:val=""/>
      <w:lvlJc w:val="left"/>
      <w:pPr>
        <w:tabs>
          <w:tab w:val="num" w:pos="1440"/>
        </w:tabs>
        <w:ind w:left="1440" w:hanging="360"/>
      </w:pPr>
      <w:rPr>
        <w:rFonts w:ascii="Symbol" w:hAnsi="Symbol" w:hint="default"/>
      </w:rPr>
    </w:lvl>
    <w:lvl w:ilvl="2" w:tplc="784EEECA">
      <w:start w:val="4"/>
      <w:numFmt w:val="decimal"/>
      <w:lvlText w:val="%3"/>
      <w:lvlJc w:val="left"/>
      <w:pPr>
        <w:tabs>
          <w:tab w:val="num" w:pos="2700"/>
        </w:tabs>
        <w:ind w:left="2700" w:hanging="720"/>
      </w:pPr>
      <w:rPr>
        <w:rFonts w:hint="default"/>
      </w:rPr>
    </w:lvl>
    <w:lvl w:ilvl="3" w:tplc="5478004C" w:tentative="1">
      <w:start w:val="1"/>
      <w:numFmt w:val="decimal"/>
      <w:lvlText w:val="%4."/>
      <w:lvlJc w:val="left"/>
      <w:pPr>
        <w:tabs>
          <w:tab w:val="num" w:pos="2880"/>
        </w:tabs>
        <w:ind w:left="2880" w:hanging="360"/>
      </w:pPr>
    </w:lvl>
    <w:lvl w:ilvl="4" w:tplc="D8F0118E" w:tentative="1">
      <w:start w:val="1"/>
      <w:numFmt w:val="lowerLetter"/>
      <w:lvlText w:val="%5."/>
      <w:lvlJc w:val="left"/>
      <w:pPr>
        <w:tabs>
          <w:tab w:val="num" w:pos="3600"/>
        </w:tabs>
        <w:ind w:left="3600" w:hanging="360"/>
      </w:pPr>
    </w:lvl>
    <w:lvl w:ilvl="5" w:tplc="B03A335A" w:tentative="1">
      <w:start w:val="1"/>
      <w:numFmt w:val="lowerRoman"/>
      <w:lvlText w:val="%6."/>
      <w:lvlJc w:val="right"/>
      <w:pPr>
        <w:tabs>
          <w:tab w:val="num" w:pos="4320"/>
        </w:tabs>
        <w:ind w:left="4320" w:hanging="180"/>
      </w:pPr>
    </w:lvl>
    <w:lvl w:ilvl="6" w:tplc="77D22898" w:tentative="1">
      <w:start w:val="1"/>
      <w:numFmt w:val="decimal"/>
      <w:lvlText w:val="%7."/>
      <w:lvlJc w:val="left"/>
      <w:pPr>
        <w:tabs>
          <w:tab w:val="num" w:pos="5040"/>
        </w:tabs>
        <w:ind w:left="5040" w:hanging="360"/>
      </w:pPr>
    </w:lvl>
    <w:lvl w:ilvl="7" w:tplc="9996A3F0" w:tentative="1">
      <w:start w:val="1"/>
      <w:numFmt w:val="lowerLetter"/>
      <w:lvlText w:val="%8."/>
      <w:lvlJc w:val="left"/>
      <w:pPr>
        <w:tabs>
          <w:tab w:val="num" w:pos="5760"/>
        </w:tabs>
        <w:ind w:left="5760" w:hanging="360"/>
      </w:pPr>
    </w:lvl>
    <w:lvl w:ilvl="8" w:tplc="9E7C9596" w:tentative="1">
      <w:start w:val="1"/>
      <w:numFmt w:val="lowerRoman"/>
      <w:lvlText w:val="%9."/>
      <w:lvlJc w:val="right"/>
      <w:pPr>
        <w:tabs>
          <w:tab w:val="num" w:pos="6480"/>
        </w:tabs>
        <w:ind w:left="6480" w:hanging="180"/>
      </w:pPr>
    </w:lvl>
  </w:abstractNum>
  <w:abstractNum w:abstractNumId="17" w15:restartNumberingAfterBreak="0">
    <w:nsid w:val="53D30A21"/>
    <w:multiLevelType w:val="hybridMultilevel"/>
    <w:tmpl w:val="DE5291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6A1168C"/>
    <w:multiLevelType w:val="hybridMultilevel"/>
    <w:tmpl w:val="7730E2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8050EA3"/>
    <w:multiLevelType w:val="hybridMultilevel"/>
    <w:tmpl w:val="7390C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9920235"/>
    <w:multiLevelType w:val="hybridMultilevel"/>
    <w:tmpl w:val="D7047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7A0FF8"/>
    <w:multiLevelType w:val="hybridMultilevel"/>
    <w:tmpl w:val="4C8E3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3B4905"/>
    <w:multiLevelType w:val="hybridMultilevel"/>
    <w:tmpl w:val="3712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C03F03"/>
    <w:multiLevelType w:val="hybridMultilevel"/>
    <w:tmpl w:val="3D60E0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627F5EC8"/>
    <w:multiLevelType w:val="hybridMultilevel"/>
    <w:tmpl w:val="B27A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CC02F3"/>
    <w:multiLevelType w:val="hybridMultilevel"/>
    <w:tmpl w:val="ABA457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B885B3E"/>
    <w:multiLevelType w:val="hybridMultilevel"/>
    <w:tmpl w:val="42042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4B3231"/>
    <w:multiLevelType w:val="hybridMultilevel"/>
    <w:tmpl w:val="770C8F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F703C98"/>
    <w:multiLevelType w:val="hybridMultilevel"/>
    <w:tmpl w:val="CD86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5426160">
    <w:abstractNumId w:val="16"/>
  </w:num>
  <w:num w:numId="2" w16cid:durableId="1572811798">
    <w:abstractNumId w:val="0"/>
  </w:num>
  <w:num w:numId="3" w16cid:durableId="76099849">
    <w:abstractNumId w:val="7"/>
  </w:num>
  <w:num w:numId="4" w16cid:durableId="368453021">
    <w:abstractNumId w:val="13"/>
  </w:num>
  <w:num w:numId="5" w16cid:durableId="1788115094">
    <w:abstractNumId w:val="17"/>
  </w:num>
  <w:num w:numId="6" w16cid:durableId="2128180">
    <w:abstractNumId w:val="20"/>
  </w:num>
  <w:num w:numId="7" w16cid:durableId="634332166">
    <w:abstractNumId w:val="22"/>
  </w:num>
  <w:num w:numId="8" w16cid:durableId="400324315">
    <w:abstractNumId w:val="24"/>
  </w:num>
  <w:num w:numId="9" w16cid:durableId="893275450">
    <w:abstractNumId w:val="12"/>
  </w:num>
  <w:num w:numId="10" w16cid:durableId="1638534438">
    <w:abstractNumId w:val="26"/>
  </w:num>
  <w:num w:numId="11" w16cid:durableId="231547446">
    <w:abstractNumId w:val="10"/>
  </w:num>
  <w:num w:numId="12" w16cid:durableId="1007711378">
    <w:abstractNumId w:val="28"/>
  </w:num>
  <w:num w:numId="13" w16cid:durableId="514073991">
    <w:abstractNumId w:val="9"/>
  </w:num>
  <w:num w:numId="14" w16cid:durableId="1863930947">
    <w:abstractNumId w:val="5"/>
  </w:num>
  <w:num w:numId="15" w16cid:durableId="1878005812">
    <w:abstractNumId w:val="4"/>
  </w:num>
  <w:num w:numId="16" w16cid:durableId="2030720345">
    <w:abstractNumId w:val="8"/>
  </w:num>
  <w:num w:numId="17" w16cid:durableId="607002916">
    <w:abstractNumId w:val="19"/>
  </w:num>
  <w:num w:numId="18" w16cid:durableId="1982885661">
    <w:abstractNumId w:val="18"/>
  </w:num>
  <w:num w:numId="19" w16cid:durableId="1552958957">
    <w:abstractNumId w:val="23"/>
  </w:num>
  <w:num w:numId="20" w16cid:durableId="2093501867">
    <w:abstractNumId w:val="25"/>
  </w:num>
  <w:num w:numId="21" w16cid:durableId="1237669864">
    <w:abstractNumId w:val="6"/>
  </w:num>
  <w:num w:numId="22" w16cid:durableId="1818185578">
    <w:abstractNumId w:val="11"/>
  </w:num>
  <w:num w:numId="23" w16cid:durableId="1010373533">
    <w:abstractNumId w:val="1"/>
  </w:num>
  <w:num w:numId="24" w16cid:durableId="1256785263">
    <w:abstractNumId w:val="2"/>
  </w:num>
  <w:num w:numId="25" w16cid:durableId="1530415088">
    <w:abstractNumId w:val="3"/>
  </w:num>
  <w:num w:numId="26" w16cid:durableId="1721395048">
    <w:abstractNumId w:val="18"/>
  </w:num>
  <w:num w:numId="27" w16cid:durableId="1711417574">
    <w:abstractNumId w:val="21"/>
  </w:num>
  <w:num w:numId="28" w16cid:durableId="2042313586">
    <w:abstractNumId w:val="25"/>
  </w:num>
  <w:num w:numId="29" w16cid:durableId="309871187">
    <w:abstractNumId w:val="20"/>
  </w:num>
  <w:num w:numId="30" w16cid:durableId="1543905049">
    <w:abstractNumId w:val="22"/>
  </w:num>
  <w:num w:numId="31" w16cid:durableId="795761563">
    <w:abstractNumId w:val="24"/>
  </w:num>
  <w:num w:numId="32" w16cid:durableId="237055044">
    <w:abstractNumId w:val="14"/>
  </w:num>
  <w:num w:numId="33" w16cid:durableId="512577867">
    <w:abstractNumId w:val="9"/>
  </w:num>
  <w:num w:numId="34" w16cid:durableId="835651315">
    <w:abstractNumId w:val="26"/>
  </w:num>
  <w:num w:numId="35" w16cid:durableId="1374187531">
    <w:abstractNumId w:val="10"/>
  </w:num>
  <w:num w:numId="36" w16cid:durableId="1632516224">
    <w:abstractNumId w:val="28"/>
  </w:num>
  <w:num w:numId="37" w16cid:durableId="764611656">
    <w:abstractNumId w:val="15"/>
  </w:num>
  <w:num w:numId="38" w16cid:durableId="167906875">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5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9B"/>
    <w:rsid w:val="00010A77"/>
    <w:rsid w:val="0001116C"/>
    <w:rsid w:val="0002011D"/>
    <w:rsid w:val="0002440B"/>
    <w:rsid w:val="000278A8"/>
    <w:rsid w:val="00032D39"/>
    <w:rsid w:val="00034A53"/>
    <w:rsid w:val="000350DE"/>
    <w:rsid w:val="000421A8"/>
    <w:rsid w:val="00044482"/>
    <w:rsid w:val="000503B6"/>
    <w:rsid w:val="00050FBF"/>
    <w:rsid w:val="00052FAF"/>
    <w:rsid w:val="00061536"/>
    <w:rsid w:val="00081A42"/>
    <w:rsid w:val="0008763D"/>
    <w:rsid w:val="00097F9E"/>
    <w:rsid w:val="000A2C6F"/>
    <w:rsid w:val="000A5AC4"/>
    <w:rsid w:val="000C0791"/>
    <w:rsid w:val="000C4D8E"/>
    <w:rsid w:val="000D0341"/>
    <w:rsid w:val="000D0406"/>
    <w:rsid w:val="000D0D6F"/>
    <w:rsid w:val="000D2314"/>
    <w:rsid w:val="000D2894"/>
    <w:rsid w:val="000D3860"/>
    <w:rsid w:val="000D4CA8"/>
    <w:rsid w:val="000D59F1"/>
    <w:rsid w:val="000E3AA5"/>
    <w:rsid w:val="000E3CC0"/>
    <w:rsid w:val="001053EB"/>
    <w:rsid w:val="00105CEA"/>
    <w:rsid w:val="00115068"/>
    <w:rsid w:val="00117A80"/>
    <w:rsid w:val="00121BD3"/>
    <w:rsid w:val="0012408A"/>
    <w:rsid w:val="00124E8C"/>
    <w:rsid w:val="001250E3"/>
    <w:rsid w:val="00134F59"/>
    <w:rsid w:val="00142BBB"/>
    <w:rsid w:val="00144987"/>
    <w:rsid w:val="001462A7"/>
    <w:rsid w:val="00153513"/>
    <w:rsid w:val="0015572B"/>
    <w:rsid w:val="00155C39"/>
    <w:rsid w:val="0016045F"/>
    <w:rsid w:val="001614C3"/>
    <w:rsid w:val="0016208F"/>
    <w:rsid w:val="00167200"/>
    <w:rsid w:val="00176562"/>
    <w:rsid w:val="0018573E"/>
    <w:rsid w:val="001863C2"/>
    <w:rsid w:val="00186A0C"/>
    <w:rsid w:val="001906E0"/>
    <w:rsid w:val="00192058"/>
    <w:rsid w:val="00193067"/>
    <w:rsid w:val="00194EAD"/>
    <w:rsid w:val="00196081"/>
    <w:rsid w:val="00197C5C"/>
    <w:rsid w:val="00197E4A"/>
    <w:rsid w:val="001A2BDA"/>
    <w:rsid w:val="001A3B2D"/>
    <w:rsid w:val="001A5AA1"/>
    <w:rsid w:val="001A799A"/>
    <w:rsid w:val="001B01AC"/>
    <w:rsid w:val="001C3DA5"/>
    <w:rsid w:val="001C5A09"/>
    <w:rsid w:val="001C652C"/>
    <w:rsid w:val="001D322D"/>
    <w:rsid w:val="001D56D8"/>
    <w:rsid w:val="001E2B1C"/>
    <w:rsid w:val="001F35A4"/>
    <w:rsid w:val="001F37E8"/>
    <w:rsid w:val="001F4CC7"/>
    <w:rsid w:val="001F6590"/>
    <w:rsid w:val="001F6FD4"/>
    <w:rsid w:val="0021080D"/>
    <w:rsid w:val="002146AC"/>
    <w:rsid w:val="002222AE"/>
    <w:rsid w:val="002231DF"/>
    <w:rsid w:val="00223E48"/>
    <w:rsid w:val="00226F8A"/>
    <w:rsid w:val="00230DFA"/>
    <w:rsid w:val="002340BE"/>
    <w:rsid w:val="00243E8E"/>
    <w:rsid w:val="00246AAA"/>
    <w:rsid w:val="0024775B"/>
    <w:rsid w:val="00251931"/>
    <w:rsid w:val="00255E95"/>
    <w:rsid w:val="00262F0A"/>
    <w:rsid w:val="00265947"/>
    <w:rsid w:val="00281D1C"/>
    <w:rsid w:val="00283EB5"/>
    <w:rsid w:val="002846BC"/>
    <w:rsid w:val="00287079"/>
    <w:rsid w:val="00287BB9"/>
    <w:rsid w:val="00290774"/>
    <w:rsid w:val="002959AE"/>
    <w:rsid w:val="00297E77"/>
    <w:rsid w:val="002B74D3"/>
    <w:rsid w:val="002B78B3"/>
    <w:rsid w:val="002D4809"/>
    <w:rsid w:val="002E3851"/>
    <w:rsid w:val="002E3C67"/>
    <w:rsid w:val="002E49D1"/>
    <w:rsid w:val="00310B55"/>
    <w:rsid w:val="003211F9"/>
    <w:rsid w:val="00324EAD"/>
    <w:rsid w:val="003260A9"/>
    <w:rsid w:val="00327E2A"/>
    <w:rsid w:val="00336C6C"/>
    <w:rsid w:val="00343B5E"/>
    <w:rsid w:val="00345B90"/>
    <w:rsid w:val="00357AE2"/>
    <w:rsid w:val="00365A9A"/>
    <w:rsid w:val="003841A3"/>
    <w:rsid w:val="00391DAC"/>
    <w:rsid w:val="00394A0A"/>
    <w:rsid w:val="003A28A2"/>
    <w:rsid w:val="003A304A"/>
    <w:rsid w:val="003A3133"/>
    <w:rsid w:val="003A36BC"/>
    <w:rsid w:val="003A5EFD"/>
    <w:rsid w:val="003B39E1"/>
    <w:rsid w:val="003C28EB"/>
    <w:rsid w:val="003C361F"/>
    <w:rsid w:val="003C4D9A"/>
    <w:rsid w:val="003C5C2A"/>
    <w:rsid w:val="003C7635"/>
    <w:rsid w:val="003D20AF"/>
    <w:rsid w:val="003D33CA"/>
    <w:rsid w:val="003D68A5"/>
    <w:rsid w:val="003E5667"/>
    <w:rsid w:val="003E631B"/>
    <w:rsid w:val="003F4E25"/>
    <w:rsid w:val="003F565F"/>
    <w:rsid w:val="003F7ADE"/>
    <w:rsid w:val="004006C9"/>
    <w:rsid w:val="00401F33"/>
    <w:rsid w:val="0040397B"/>
    <w:rsid w:val="0040601A"/>
    <w:rsid w:val="00406E41"/>
    <w:rsid w:val="00407300"/>
    <w:rsid w:val="00411819"/>
    <w:rsid w:val="0041242B"/>
    <w:rsid w:val="004247DB"/>
    <w:rsid w:val="00426FC7"/>
    <w:rsid w:val="004323D1"/>
    <w:rsid w:val="00437036"/>
    <w:rsid w:val="004373AC"/>
    <w:rsid w:val="00447372"/>
    <w:rsid w:val="004617F1"/>
    <w:rsid w:val="00461A4D"/>
    <w:rsid w:val="00464E89"/>
    <w:rsid w:val="004721E8"/>
    <w:rsid w:val="0048309E"/>
    <w:rsid w:val="004979D6"/>
    <w:rsid w:val="004A05D9"/>
    <w:rsid w:val="004A38EC"/>
    <w:rsid w:val="004A4436"/>
    <w:rsid w:val="004A7162"/>
    <w:rsid w:val="004B353D"/>
    <w:rsid w:val="004B6C75"/>
    <w:rsid w:val="004C1F57"/>
    <w:rsid w:val="004D25A2"/>
    <w:rsid w:val="004D346C"/>
    <w:rsid w:val="004E13A5"/>
    <w:rsid w:val="004E2969"/>
    <w:rsid w:val="004E6CE9"/>
    <w:rsid w:val="004E6E6C"/>
    <w:rsid w:val="004E7013"/>
    <w:rsid w:val="004F024C"/>
    <w:rsid w:val="005004B8"/>
    <w:rsid w:val="0050150D"/>
    <w:rsid w:val="00502A63"/>
    <w:rsid w:val="00513074"/>
    <w:rsid w:val="00517997"/>
    <w:rsid w:val="00520B85"/>
    <w:rsid w:val="00520BB1"/>
    <w:rsid w:val="00520C8E"/>
    <w:rsid w:val="00522A6E"/>
    <w:rsid w:val="00523D4C"/>
    <w:rsid w:val="005277B4"/>
    <w:rsid w:val="00531CB3"/>
    <w:rsid w:val="00537643"/>
    <w:rsid w:val="005475C6"/>
    <w:rsid w:val="005505C7"/>
    <w:rsid w:val="0056245C"/>
    <w:rsid w:val="00574216"/>
    <w:rsid w:val="00577388"/>
    <w:rsid w:val="00582FA2"/>
    <w:rsid w:val="0058629D"/>
    <w:rsid w:val="00590EC0"/>
    <w:rsid w:val="00593E02"/>
    <w:rsid w:val="00595D56"/>
    <w:rsid w:val="005A193C"/>
    <w:rsid w:val="005A420F"/>
    <w:rsid w:val="005C1E37"/>
    <w:rsid w:val="005D3170"/>
    <w:rsid w:val="005D31AC"/>
    <w:rsid w:val="005D425D"/>
    <w:rsid w:val="005E62B1"/>
    <w:rsid w:val="005F7BFF"/>
    <w:rsid w:val="006022A0"/>
    <w:rsid w:val="006101EE"/>
    <w:rsid w:val="00615BDF"/>
    <w:rsid w:val="00620B7A"/>
    <w:rsid w:val="00621007"/>
    <w:rsid w:val="00624C80"/>
    <w:rsid w:val="006521FD"/>
    <w:rsid w:val="0065701D"/>
    <w:rsid w:val="00657494"/>
    <w:rsid w:val="00657808"/>
    <w:rsid w:val="00663786"/>
    <w:rsid w:val="006658D3"/>
    <w:rsid w:val="00670C7A"/>
    <w:rsid w:val="006765CA"/>
    <w:rsid w:val="0067773F"/>
    <w:rsid w:val="006A3F57"/>
    <w:rsid w:val="006A703A"/>
    <w:rsid w:val="006C04D7"/>
    <w:rsid w:val="006C05AF"/>
    <w:rsid w:val="006C13F3"/>
    <w:rsid w:val="006C49BD"/>
    <w:rsid w:val="006D161D"/>
    <w:rsid w:val="006E321B"/>
    <w:rsid w:val="006E337E"/>
    <w:rsid w:val="006E7665"/>
    <w:rsid w:val="006F321A"/>
    <w:rsid w:val="006F7F57"/>
    <w:rsid w:val="00705499"/>
    <w:rsid w:val="0071190E"/>
    <w:rsid w:val="00714C1C"/>
    <w:rsid w:val="00723678"/>
    <w:rsid w:val="00727DF6"/>
    <w:rsid w:val="00734538"/>
    <w:rsid w:val="007374BB"/>
    <w:rsid w:val="00745B2B"/>
    <w:rsid w:val="00750B2B"/>
    <w:rsid w:val="00760660"/>
    <w:rsid w:val="0077786D"/>
    <w:rsid w:val="00782EA8"/>
    <w:rsid w:val="00784042"/>
    <w:rsid w:val="00787875"/>
    <w:rsid w:val="0079287F"/>
    <w:rsid w:val="007A2462"/>
    <w:rsid w:val="007A4514"/>
    <w:rsid w:val="007A6056"/>
    <w:rsid w:val="007B636C"/>
    <w:rsid w:val="007C5125"/>
    <w:rsid w:val="007D4629"/>
    <w:rsid w:val="007E1195"/>
    <w:rsid w:val="007E3D55"/>
    <w:rsid w:val="007F0687"/>
    <w:rsid w:val="007F311A"/>
    <w:rsid w:val="007F36E1"/>
    <w:rsid w:val="007F7AFB"/>
    <w:rsid w:val="007F7D77"/>
    <w:rsid w:val="00807B89"/>
    <w:rsid w:val="008217BC"/>
    <w:rsid w:val="00824465"/>
    <w:rsid w:val="00826625"/>
    <w:rsid w:val="0083647E"/>
    <w:rsid w:val="00837892"/>
    <w:rsid w:val="00843F1D"/>
    <w:rsid w:val="00847113"/>
    <w:rsid w:val="0084750F"/>
    <w:rsid w:val="008477D7"/>
    <w:rsid w:val="00850490"/>
    <w:rsid w:val="00850B92"/>
    <w:rsid w:val="0085307A"/>
    <w:rsid w:val="00862DDF"/>
    <w:rsid w:val="008630CC"/>
    <w:rsid w:val="0086606F"/>
    <w:rsid w:val="0087055B"/>
    <w:rsid w:val="008766F2"/>
    <w:rsid w:val="0088044E"/>
    <w:rsid w:val="00885A53"/>
    <w:rsid w:val="00896ACF"/>
    <w:rsid w:val="008A1DEF"/>
    <w:rsid w:val="008A4AFC"/>
    <w:rsid w:val="008A594D"/>
    <w:rsid w:val="008A5DFE"/>
    <w:rsid w:val="008B3B76"/>
    <w:rsid w:val="008D3EA9"/>
    <w:rsid w:val="008D4412"/>
    <w:rsid w:val="008D4DA9"/>
    <w:rsid w:val="008E06EB"/>
    <w:rsid w:val="008E1BC8"/>
    <w:rsid w:val="008E1FB7"/>
    <w:rsid w:val="008E2F15"/>
    <w:rsid w:val="00900E03"/>
    <w:rsid w:val="009025F0"/>
    <w:rsid w:val="00902984"/>
    <w:rsid w:val="00905959"/>
    <w:rsid w:val="00916EE0"/>
    <w:rsid w:val="00917EF7"/>
    <w:rsid w:val="0092206C"/>
    <w:rsid w:val="009221C8"/>
    <w:rsid w:val="00926005"/>
    <w:rsid w:val="00926EFC"/>
    <w:rsid w:val="00927A03"/>
    <w:rsid w:val="00933D21"/>
    <w:rsid w:val="009437FC"/>
    <w:rsid w:val="00946011"/>
    <w:rsid w:val="00953625"/>
    <w:rsid w:val="0095399B"/>
    <w:rsid w:val="00954F1D"/>
    <w:rsid w:val="0096112C"/>
    <w:rsid w:val="00961207"/>
    <w:rsid w:val="0097522B"/>
    <w:rsid w:val="00980EC3"/>
    <w:rsid w:val="00981C69"/>
    <w:rsid w:val="009A6C60"/>
    <w:rsid w:val="009B0C5B"/>
    <w:rsid w:val="009C1E93"/>
    <w:rsid w:val="009C33A4"/>
    <w:rsid w:val="009C447B"/>
    <w:rsid w:val="009D1F44"/>
    <w:rsid w:val="009D398F"/>
    <w:rsid w:val="009D702C"/>
    <w:rsid w:val="009D7D14"/>
    <w:rsid w:val="009E3235"/>
    <w:rsid w:val="009E50DD"/>
    <w:rsid w:val="009E6876"/>
    <w:rsid w:val="00A00A00"/>
    <w:rsid w:val="00A0131D"/>
    <w:rsid w:val="00A10B68"/>
    <w:rsid w:val="00A10D80"/>
    <w:rsid w:val="00A13FDA"/>
    <w:rsid w:val="00A1762E"/>
    <w:rsid w:val="00A41A82"/>
    <w:rsid w:val="00A60E56"/>
    <w:rsid w:val="00A63CB7"/>
    <w:rsid w:val="00A66A3C"/>
    <w:rsid w:val="00A66E59"/>
    <w:rsid w:val="00A70B27"/>
    <w:rsid w:val="00A72111"/>
    <w:rsid w:val="00A75FC7"/>
    <w:rsid w:val="00A8396F"/>
    <w:rsid w:val="00A8752C"/>
    <w:rsid w:val="00A92014"/>
    <w:rsid w:val="00A96144"/>
    <w:rsid w:val="00AA6A9B"/>
    <w:rsid w:val="00AC7FBC"/>
    <w:rsid w:val="00AD284C"/>
    <w:rsid w:val="00AD793C"/>
    <w:rsid w:val="00AE41D2"/>
    <w:rsid w:val="00AE6112"/>
    <w:rsid w:val="00AF251F"/>
    <w:rsid w:val="00AF4ED5"/>
    <w:rsid w:val="00AF54D7"/>
    <w:rsid w:val="00B128B7"/>
    <w:rsid w:val="00B15D54"/>
    <w:rsid w:val="00B2299C"/>
    <w:rsid w:val="00B26F37"/>
    <w:rsid w:val="00B30FBC"/>
    <w:rsid w:val="00B35803"/>
    <w:rsid w:val="00B37FEB"/>
    <w:rsid w:val="00B442DE"/>
    <w:rsid w:val="00B52FC6"/>
    <w:rsid w:val="00B53FA2"/>
    <w:rsid w:val="00B579DC"/>
    <w:rsid w:val="00B61B65"/>
    <w:rsid w:val="00B670F0"/>
    <w:rsid w:val="00B74E8E"/>
    <w:rsid w:val="00B8239C"/>
    <w:rsid w:val="00B92EEB"/>
    <w:rsid w:val="00B94285"/>
    <w:rsid w:val="00B957C0"/>
    <w:rsid w:val="00B96782"/>
    <w:rsid w:val="00BA4ECD"/>
    <w:rsid w:val="00BA7A3A"/>
    <w:rsid w:val="00BB054C"/>
    <w:rsid w:val="00BC3C0B"/>
    <w:rsid w:val="00BC4845"/>
    <w:rsid w:val="00BC50CE"/>
    <w:rsid w:val="00BC797C"/>
    <w:rsid w:val="00BD19EC"/>
    <w:rsid w:val="00BD38D6"/>
    <w:rsid w:val="00BE141A"/>
    <w:rsid w:val="00BE1F0B"/>
    <w:rsid w:val="00BF2764"/>
    <w:rsid w:val="00BF3F61"/>
    <w:rsid w:val="00C0760E"/>
    <w:rsid w:val="00C0777A"/>
    <w:rsid w:val="00C16020"/>
    <w:rsid w:val="00C21034"/>
    <w:rsid w:val="00C27E00"/>
    <w:rsid w:val="00C33571"/>
    <w:rsid w:val="00C47AE0"/>
    <w:rsid w:val="00C57CB5"/>
    <w:rsid w:val="00C6116A"/>
    <w:rsid w:val="00C61860"/>
    <w:rsid w:val="00C64410"/>
    <w:rsid w:val="00C71187"/>
    <w:rsid w:val="00C84765"/>
    <w:rsid w:val="00C96EF8"/>
    <w:rsid w:val="00C97574"/>
    <w:rsid w:val="00CA1041"/>
    <w:rsid w:val="00CA3E84"/>
    <w:rsid w:val="00CA42D4"/>
    <w:rsid w:val="00CA4AA8"/>
    <w:rsid w:val="00CB557A"/>
    <w:rsid w:val="00CB779E"/>
    <w:rsid w:val="00CB7F44"/>
    <w:rsid w:val="00CC4646"/>
    <w:rsid w:val="00CC51F8"/>
    <w:rsid w:val="00CD7400"/>
    <w:rsid w:val="00CE039C"/>
    <w:rsid w:val="00CE28E9"/>
    <w:rsid w:val="00CE41B4"/>
    <w:rsid w:val="00CF09B3"/>
    <w:rsid w:val="00CF0C94"/>
    <w:rsid w:val="00CF77B2"/>
    <w:rsid w:val="00D03939"/>
    <w:rsid w:val="00D03EBF"/>
    <w:rsid w:val="00D03F4A"/>
    <w:rsid w:val="00D05450"/>
    <w:rsid w:val="00D1075F"/>
    <w:rsid w:val="00D10F17"/>
    <w:rsid w:val="00D16D6C"/>
    <w:rsid w:val="00D27048"/>
    <w:rsid w:val="00D34C81"/>
    <w:rsid w:val="00D417BB"/>
    <w:rsid w:val="00D423EF"/>
    <w:rsid w:val="00D4336F"/>
    <w:rsid w:val="00D45083"/>
    <w:rsid w:val="00D50984"/>
    <w:rsid w:val="00D513F7"/>
    <w:rsid w:val="00D526FF"/>
    <w:rsid w:val="00D53866"/>
    <w:rsid w:val="00D5574F"/>
    <w:rsid w:val="00D57D4E"/>
    <w:rsid w:val="00D607AB"/>
    <w:rsid w:val="00D61D08"/>
    <w:rsid w:val="00D74914"/>
    <w:rsid w:val="00D772EA"/>
    <w:rsid w:val="00D826F4"/>
    <w:rsid w:val="00D8788C"/>
    <w:rsid w:val="00D901A9"/>
    <w:rsid w:val="00D946EC"/>
    <w:rsid w:val="00D96842"/>
    <w:rsid w:val="00D9761C"/>
    <w:rsid w:val="00DA1636"/>
    <w:rsid w:val="00DB0CBE"/>
    <w:rsid w:val="00DB3B8B"/>
    <w:rsid w:val="00DB47CB"/>
    <w:rsid w:val="00DC20C4"/>
    <w:rsid w:val="00DC2D6F"/>
    <w:rsid w:val="00DC30AA"/>
    <w:rsid w:val="00DC3896"/>
    <w:rsid w:val="00DD0AAD"/>
    <w:rsid w:val="00DE1198"/>
    <w:rsid w:val="00DE156A"/>
    <w:rsid w:val="00DE3BFA"/>
    <w:rsid w:val="00DE5FD1"/>
    <w:rsid w:val="00DF28F8"/>
    <w:rsid w:val="00DF44DC"/>
    <w:rsid w:val="00E022C8"/>
    <w:rsid w:val="00E03A18"/>
    <w:rsid w:val="00E04EC8"/>
    <w:rsid w:val="00E07423"/>
    <w:rsid w:val="00E07A18"/>
    <w:rsid w:val="00E07DF6"/>
    <w:rsid w:val="00E11A0B"/>
    <w:rsid w:val="00E224ED"/>
    <w:rsid w:val="00E267C4"/>
    <w:rsid w:val="00E34195"/>
    <w:rsid w:val="00E41334"/>
    <w:rsid w:val="00E43352"/>
    <w:rsid w:val="00E433CE"/>
    <w:rsid w:val="00E43DA1"/>
    <w:rsid w:val="00E46FB9"/>
    <w:rsid w:val="00E53EC2"/>
    <w:rsid w:val="00E55F6B"/>
    <w:rsid w:val="00E60164"/>
    <w:rsid w:val="00E60B90"/>
    <w:rsid w:val="00E63600"/>
    <w:rsid w:val="00E66B7A"/>
    <w:rsid w:val="00E67DD0"/>
    <w:rsid w:val="00E72BDF"/>
    <w:rsid w:val="00E73059"/>
    <w:rsid w:val="00E747A9"/>
    <w:rsid w:val="00E752C4"/>
    <w:rsid w:val="00E833FA"/>
    <w:rsid w:val="00E86306"/>
    <w:rsid w:val="00E916D4"/>
    <w:rsid w:val="00EA1B41"/>
    <w:rsid w:val="00EA5020"/>
    <w:rsid w:val="00EB371A"/>
    <w:rsid w:val="00EB37C3"/>
    <w:rsid w:val="00EB3C43"/>
    <w:rsid w:val="00EB40FA"/>
    <w:rsid w:val="00EC09C9"/>
    <w:rsid w:val="00EC2F6A"/>
    <w:rsid w:val="00EC49E1"/>
    <w:rsid w:val="00EC7551"/>
    <w:rsid w:val="00ED02E5"/>
    <w:rsid w:val="00ED0A4A"/>
    <w:rsid w:val="00EE5585"/>
    <w:rsid w:val="00EF0A19"/>
    <w:rsid w:val="00F0408A"/>
    <w:rsid w:val="00F1627B"/>
    <w:rsid w:val="00F1705B"/>
    <w:rsid w:val="00F22154"/>
    <w:rsid w:val="00F26624"/>
    <w:rsid w:val="00F33B36"/>
    <w:rsid w:val="00F343E5"/>
    <w:rsid w:val="00F40D5D"/>
    <w:rsid w:val="00F44A07"/>
    <w:rsid w:val="00F549BF"/>
    <w:rsid w:val="00F55AFC"/>
    <w:rsid w:val="00F56101"/>
    <w:rsid w:val="00F61CB3"/>
    <w:rsid w:val="00F63C8B"/>
    <w:rsid w:val="00F654BF"/>
    <w:rsid w:val="00F70775"/>
    <w:rsid w:val="00F73EA8"/>
    <w:rsid w:val="00F75D6B"/>
    <w:rsid w:val="00F7630D"/>
    <w:rsid w:val="00F80ED3"/>
    <w:rsid w:val="00F87230"/>
    <w:rsid w:val="00F9031D"/>
    <w:rsid w:val="00F91FCD"/>
    <w:rsid w:val="00F94265"/>
    <w:rsid w:val="00F96DE8"/>
    <w:rsid w:val="00FA44E3"/>
    <w:rsid w:val="00FA4505"/>
    <w:rsid w:val="00FA6D19"/>
    <w:rsid w:val="00FA7A56"/>
    <w:rsid w:val="00FB1BAB"/>
    <w:rsid w:val="00FC3DFC"/>
    <w:rsid w:val="00FD0228"/>
    <w:rsid w:val="00FD2046"/>
    <w:rsid w:val="00FD37DE"/>
    <w:rsid w:val="00FD68D0"/>
    <w:rsid w:val="00FE3E51"/>
    <w:rsid w:val="00FE6442"/>
    <w:rsid w:val="00FE77C2"/>
    <w:rsid w:val="00FF4CFE"/>
    <w:rsid w:val="00FF588A"/>
    <w:rsid w:val="00FF7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7B4828"/>
  <w15:docId w15:val="{7131087F-80EA-43C8-A21B-8075C2E9E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4"/>
    <w:rPr>
      <w:sz w:val="24"/>
      <w:szCs w:val="24"/>
      <w:lang w:eastAsia="en-US"/>
    </w:rPr>
  </w:style>
  <w:style w:type="paragraph" w:styleId="Heading1">
    <w:name w:val="heading 1"/>
    <w:basedOn w:val="Normal"/>
    <w:next w:val="Normal"/>
    <w:qFormat/>
    <w:rsid w:val="00CE41B4"/>
    <w:pPr>
      <w:keepNext/>
      <w:outlineLvl w:val="0"/>
    </w:pPr>
    <w:rPr>
      <w:b/>
      <w:sz w:val="28"/>
      <w:szCs w:val="20"/>
      <w:lang w:val="en-US" w:eastAsia="en-GB"/>
    </w:rPr>
  </w:style>
  <w:style w:type="paragraph" w:styleId="Heading2">
    <w:name w:val="heading 2"/>
    <w:basedOn w:val="Normal"/>
    <w:next w:val="Normal"/>
    <w:qFormat/>
    <w:rsid w:val="00CE41B4"/>
    <w:pPr>
      <w:keepNext/>
      <w:outlineLvl w:val="1"/>
    </w:pPr>
    <w:rPr>
      <w:rFonts w:ascii="Arial" w:hAnsi="Arial" w:cs="Arial"/>
      <w:b/>
      <w:bCs/>
    </w:rPr>
  </w:style>
  <w:style w:type="paragraph" w:styleId="Heading3">
    <w:name w:val="heading 3"/>
    <w:basedOn w:val="Normal"/>
    <w:next w:val="Normal"/>
    <w:qFormat/>
    <w:rsid w:val="00CE41B4"/>
    <w:pPr>
      <w:keepNext/>
      <w:ind w:right="180"/>
      <w:outlineLvl w:val="2"/>
    </w:pPr>
    <w:rPr>
      <w:rFonts w:ascii="Arial" w:hAnsi="Arial"/>
      <w:b/>
      <w:sz w:val="32"/>
      <w:szCs w:val="20"/>
      <w:lang w:val="en-US" w:eastAsia="en-GB"/>
    </w:rPr>
  </w:style>
  <w:style w:type="paragraph" w:styleId="Heading4">
    <w:name w:val="heading 4"/>
    <w:basedOn w:val="Normal"/>
    <w:next w:val="Normal"/>
    <w:qFormat/>
    <w:rsid w:val="00CE41B4"/>
    <w:pPr>
      <w:keepNext/>
      <w:outlineLvl w:val="3"/>
    </w:pPr>
    <w:rPr>
      <w:rFonts w:ascii="Arial Black" w:hAnsi="Arial Black"/>
      <w:szCs w:val="20"/>
      <w:lang w:val="en-US" w:eastAsia="en-GB"/>
    </w:rPr>
  </w:style>
  <w:style w:type="paragraph" w:styleId="Heading5">
    <w:name w:val="heading 5"/>
    <w:basedOn w:val="Normal"/>
    <w:next w:val="Normal"/>
    <w:qFormat/>
    <w:rsid w:val="00CE41B4"/>
    <w:pPr>
      <w:keepNext/>
      <w:outlineLvl w:val="4"/>
    </w:pPr>
    <w:rPr>
      <w:rFonts w:ascii="Arial" w:hAnsi="Arial" w:cs="Arial"/>
      <w:b/>
      <w:bCs/>
      <w:sz w:val="20"/>
    </w:rPr>
  </w:style>
  <w:style w:type="paragraph" w:styleId="Heading6">
    <w:name w:val="heading 6"/>
    <w:basedOn w:val="Normal"/>
    <w:next w:val="Normal"/>
    <w:qFormat/>
    <w:rsid w:val="00CE41B4"/>
    <w:pPr>
      <w:keepNext/>
      <w:pBdr>
        <w:top w:val="single" w:sz="4" w:space="1" w:color="auto"/>
        <w:left w:val="single" w:sz="4" w:space="4" w:color="auto"/>
        <w:bottom w:val="single" w:sz="4" w:space="1" w:color="auto"/>
        <w:right w:val="single" w:sz="4" w:space="4" w:color="auto"/>
      </w:pBdr>
      <w:shd w:val="solid" w:color="auto" w:fill="auto"/>
      <w:ind w:right="180"/>
      <w:outlineLvl w:val="5"/>
    </w:pPr>
    <w:rPr>
      <w:rFonts w:ascii="Arial" w:hAnsi="Arial"/>
      <w:b/>
      <w:sz w:val="28"/>
      <w:szCs w:val="20"/>
      <w:lang w:val="en-US" w:eastAsia="en-GB"/>
    </w:rPr>
  </w:style>
  <w:style w:type="paragraph" w:styleId="Heading7">
    <w:name w:val="heading 7"/>
    <w:basedOn w:val="Normal"/>
    <w:next w:val="Normal"/>
    <w:qFormat/>
    <w:rsid w:val="00CE41B4"/>
    <w:pPr>
      <w:keepNext/>
      <w:ind w:right="180"/>
      <w:outlineLvl w:val="6"/>
    </w:pPr>
    <w:rPr>
      <w:rFonts w:ascii="Arial" w:hAnsi="Arial" w:cs="Arial"/>
      <w:b/>
      <w:bCs/>
    </w:rPr>
  </w:style>
  <w:style w:type="paragraph" w:styleId="Heading8">
    <w:name w:val="heading 8"/>
    <w:basedOn w:val="Normal"/>
    <w:next w:val="Normal"/>
    <w:qFormat/>
    <w:rsid w:val="00CE41B4"/>
    <w:pPr>
      <w:keepNext/>
      <w:ind w:right="180"/>
      <w:jc w:val="center"/>
      <w:outlineLvl w:val="7"/>
    </w:pPr>
    <w:rPr>
      <w:rFonts w:ascii="Arial" w:hAnsi="Arial" w:cs="Arial"/>
      <w:b/>
      <w:bCs/>
      <w:sz w:val="20"/>
    </w:rPr>
  </w:style>
  <w:style w:type="paragraph" w:styleId="Heading9">
    <w:name w:val="heading 9"/>
    <w:basedOn w:val="Normal"/>
    <w:next w:val="Normal"/>
    <w:qFormat/>
    <w:rsid w:val="00CE41B4"/>
    <w:pPr>
      <w:keepNext/>
      <w:ind w:right="180"/>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E41B4"/>
    <w:pPr>
      <w:tabs>
        <w:tab w:val="center" w:pos="4153"/>
        <w:tab w:val="right" w:pos="8306"/>
      </w:tabs>
    </w:pPr>
    <w:rPr>
      <w:sz w:val="20"/>
      <w:szCs w:val="20"/>
      <w:lang w:val="en-US" w:eastAsia="en-GB"/>
    </w:rPr>
  </w:style>
  <w:style w:type="paragraph" w:styleId="BodyText">
    <w:name w:val="Body Text"/>
    <w:aliases w:val="GCC BODY 10pt"/>
    <w:basedOn w:val="Normal"/>
    <w:semiHidden/>
    <w:rsid w:val="00CE41B4"/>
    <w:pPr>
      <w:spacing w:after="120"/>
    </w:pPr>
    <w:rPr>
      <w:rFonts w:ascii="Arial Black" w:hAnsi="Arial Black"/>
      <w:sz w:val="20"/>
    </w:rPr>
  </w:style>
  <w:style w:type="paragraph" w:styleId="BodyText2">
    <w:name w:val="Body Text 2"/>
    <w:basedOn w:val="Normal"/>
    <w:semiHidden/>
    <w:rsid w:val="00CE41B4"/>
    <w:pPr>
      <w:ind w:right="180"/>
    </w:pPr>
    <w:rPr>
      <w:rFonts w:ascii="Arial" w:hAnsi="Arial"/>
      <w:sz w:val="20"/>
    </w:rPr>
  </w:style>
  <w:style w:type="paragraph" w:styleId="BodyText3">
    <w:name w:val="Body Text 3"/>
    <w:basedOn w:val="Normal"/>
    <w:semiHidden/>
    <w:rsid w:val="00CE41B4"/>
    <w:rPr>
      <w:rFonts w:ascii="Arial" w:hAnsi="Arial" w:cs="Arial"/>
      <w:b/>
      <w:bCs/>
    </w:rPr>
  </w:style>
  <w:style w:type="paragraph" w:styleId="Footer">
    <w:name w:val="footer"/>
    <w:basedOn w:val="Normal"/>
    <w:link w:val="FooterChar"/>
    <w:uiPriority w:val="99"/>
    <w:rsid w:val="00CE41B4"/>
    <w:pPr>
      <w:tabs>
        <w:tab w:val="center" w:pos="4153"/>
        <w:tab w:val="right" w:pos="8306"/>
      </w:tabs>
    </w:pPr>
  </w:style>
  <w:style w:type="character" w:styleId="PageNumber">
    <w:name w:val="page number"/>
    <w:basedOn w:val="DefaultParagraphFont"/>
    <w:semiHidden/>
    <w:rsid w:val="00CE41B4"/>
  </w:style>
  <w:style w:type="paragraph" w:styleId="BalloonText">
    <w:name w:val="Balloon Text"/>
    <w:basedOn w:val="Normal"/>
    <w:semiHidden/>
    <w:rsid w:val="00CE41B4"/>
    <w:rPr>
      <w:rFonts w:ascii="Tahoma" w:hAnsi="Tahoma" w:cs="Tahoma"/>
      <w:sz w:val="16"/>
      <w:szCs w:val="16"/>
    </w:rPr>
  </w:style>
  <w:style w:type="table" w:customStyle="1" w:styleId="MediumShading1-Accent11">
    <w:name w:val="Medium Shading 1 - Accent 11"/>
    <w:basedOn w:val="TableNormal"/>
    <w:uiPriority w:val="63"/>
    <w:rsid w:val="006765C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04GCC10ptnumberbullet">
    <w:name w:val="04 GCC 10pt number bullet"/>
    <w:basedOn w:val="Normal"/>
    <w:rsid w:val="00CE41B4"/>
    <w:pPr>
      <w:numPr>
        <w:numId w:val="1"/>
      </w:numPr>
      <w:spacing w:after="60"/>
      <w:ind w:left="714" w:hanging="357"/>
    </w:pPr>
    <w:rPr>
      <w:rFonts w:ascii="Arial" w:hAnsi="Arial" w:cs="Arial"/>
      <w:sz w:val="20"/>
    </w:rPr>
  </w:style>
  <w:style w:type="paragraph" w:customStyle="1" w:styleId="02GCCbold10pt3ptafter">
    <w:name w:val="02 GCC bold 10pt 3pt after"/>
    <w:basedOn w:val="Normal"/>
    <w:rsid w:val="00CE41B4"/>
    <w:pPr>
      <w:spacing w:after="60"/>
    </w:pPr>
    <w:rPr>
      <w:rFonts w:ascii="Arial" w:hAnsi="Arial" w:cs="Arial"/>
      <w:b/>
      <w:bCs/>
      <w:sz w:val="20"/>
    </w:rPr>
  </w:style>
  <w:style w:type="paragraph" w:customStyle="1" w:styleId="01GCCFieldentry3ptafter">
    <w:name w:val="01 GCC Field entry 3pt after"/>
    <w:basedOn w:val="Normal"/>
    <w:rsid w:val="00CE41B4"/>
    <w:pPr>
      <w:spacing w:after="60"/>
    </w:pPr>
    <w:rPr>
      <w:rFonts w:ascii="Arial" w:hAnsi="Arial"/>
      <w:sz w:val="20"/>
    </w:rPr>
  </w:style>
  <w:style w:type="paragraph" w:customStyle="1" w:styleId="03GCCbody6ptafter">
    <w:name w:val="03 GCC body 6pt after"/>
    <w:basedOn w:val="Normal"/>
    <w:rsid w:val="00CE41B4"/>
    <w:pPr>
      <w:spacing w:after="120"/>
    </w:pPr>
    <w:rPr>
      <w:rFonts w:ascii="Arial" w:hAnsi="Arial"/>
      <w:sz w:val="20"/>
    </w:rPr>
  </w:style>
  <w:style w:type="paragraph" w:customStyle="1" w:styleId="GCCPagetitle">
    <w:name w:val="GCC Page title"/>
    <w:basedOn w:val="Normal"/>
    <w:rsid w:val="00CE41B4"/>
    <w:rPr>
      <w:rFonts w:ascii="Arial" w:hAnsi="Arial"/>
      <w:sz w:val="48"/>
      <w:szCs w:val="20"/>
    </w:rPr>
  </w:style>
  <w:style w:type="paragraph" w:customStyle="1" w:styleId="01GCC9pt">
    <w:name w:val="01 GCC 9pt"/>
    <w:basedOn w:val="Normal"/>
    <w:rsid w:val="00CE41B4"/>
    <w:pPr>
      <w:tabs>
        <w:tab w:val="left" w:pos="2235"/>
      </w:tabs>
    </w:pPr>
    <w:rPr>
      <w:rFonts w:ascii="Arial" w:hAnsi="Arial" w:cs="Arial"/>
      <w:b/>
      <w:sz w:val="18"/>
    </w:rPr>
  </w:style>
  <w:style w:type="paragraph" w:customStyle="1" w:styleId="02GCCbodybold9pt">
    <w:name w:val="02 GCC body bold 9pt"/>
    <w:basedOn w:val="01GCC9pt"/>
    <w:rsid w:val="00CE41B4"/>
    <w:rPr>
      <w:b w:val="0"/>
    </w:rPr>
  </w:style>
  <w:style w:type="paragraph" w:customStyle="1" w:styleId="GCCbold10pt">
    <w:name w:val="GCC bold 10pt"/>
    <w:basedOn w:val="Normal"/>
    <w:rsid w:val="00CE41B4"/>
    <w:pPr>
      <w:spacing w:after="120"/>
    </w:pPr>
    <w:rPr>
      <w:rFonts w:ascii="Arial" w:hAnsi="Arial" w:cs="Arial"/>
      <w:b/>
      <w:bCs/>
      <w:sz w:val="20"/>
    </w:rPr>
  </w:style>
  <w:style w:type="paragraph" w:customStyle="1" w:styleId="GCC10ptromanbody">
    <w:name w:val="GCC 10pt roman body"/>
    <w:basedOn w:val="GCCbold10pt"/>
    <w:rsid w:val="00CE41B4"/>
    <w:rPr>
      <w:b w:val="0"/>
    </w:rPr>
  </w:style>
  <w:style w:type="paragraph" w:styleId="ListParagraph">
    <w:name w:val="List Paragraph"/>
    <w:basedOn w:val="Normal"/>
    <w:link w:val="ListParagraphChar"/>
    <w:uiPriority w:val="34"/>
    <w:qFormat/>
    <w:rsid w:val="003F4E25"/>
    <w:pPr>
      <w:ind w:left="720"/>
    </w:pPr>
    <w:rPr>
      <w:rFonts w:ascii="Arial" w:hAnsi="Arial"/>
      <w:sz w:val="20"/>
      <w:szCs w:val="20"/>
      <w:lang w:val="en-US" w:eastAsia="en-GB"/>
    </w:rPr>
  </w:style>
  <w:style w:type="table" w:styleId="TableGrid">
    <w:name w:val="Table Grid"/>
    <w:basedOn w:val="TableNormal"/>
    <w:uiPriority w:val="59"/>
    <w:rsid w:val="00081A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rsid w:val="000D0D6F"/>
    <w:pPr>
      <w:numPr>
        <w:numId w:val="2"/>
      </w:numPr>
      <w:spacing w:before="40" w:after="40"/>
      <w:ind w:right="333"/>
      <w:jc w:val="both"/>
    </w:pPr>
    <w:rPr>
      <w:rFonts w:ascii="Tahoma" w:hAnsi="Tahoma" w:cs="Arial"/>
      <w:kern w:val="20"/>
      <w:szCs w:val="28"/>
      <w:lang w:eastAsia="en-GB"/>
    </w:rPr>
  </w:style>
  <w:style w:type="character" w:customStyle="1" w:styleId="FooterChar">
    <w:name w:val="Footer Char"/>
    <w:basedOn w:val="DefaultParagraphFont"/>
    <w:link w:val="Footer"/>
    <w:uiPriority w:val="99"/>
    <w:rsid w:val="00B15D54"/>
    <w:rPr>
      <w:sz w:val="24"/>
      <w:szCs w:val="24"/>
      <w:lang w:eastAsia="en-US"/>
    </w:rPr>
  </w:style>
  <w:style w:type="numbering" w:customStyle="1" w:styleId="HayGroupBulletlist">
    <w:name w:val="Hay Group Bullet list"/>
    <w:rsid w:val="004A4436"/>
    <w:pPr>
      <w:numPr>
        <w:numId w:val="4"/>
      </w:numPr>
    </w:pPr>
  </w:style>
  <w:style w:type="paragraph" w:customStyle="1" w:styleId="HayGroup11">
    <w:name w:val="Hay Group 11"/>
    <w:basedOn w:val="Normal"/>
    <w:rsid w:val="003C5C2A"/>
    <w:rPr>
      <w:sz w:val="22"/>
      <w:lang w:val="en-US"/>
    </w:rPr>
  </w:style>
  <w:style w:type="character" w:styleId="CommentReference">
    <w:name w:val="annotation reference"/>
    <w:basedOn w:val="DefaultParagraphFont"/>
    <w:uiPriority w:val="99"/>
    <w:semiHidden/>
    <w:unhideWhenUsed/>
    <w:rsid w:val="005475C6"/>
    <w:rPr>
      <w:sz w:val="16"/>
      <w:szCs w:val="16"/>
    </w:rPr>
  </w:style>
  <w:style w:type="paragraph" w:styleId="CommentText">
    <w:name w:val="annotation text"/>
    <w:basedOn w:val="Normal"/>
    <w:link w:val="CommentTextChar"/>
    <w:uiPriority w:val="99"/>
    <w:semiHidden/>
    <w:unhideWhenUsed/>
    <w:rsid w:val="005475C6"/>
    <w:rPr>
      <w:sz w:val="20"/>
      <w:szCs w:val="20"/>
    </w:rPr>
  </w:style>
  <w:style w:type="character" w:customStyle="1" w:styleId="CommentTextChar">
    <w:name w:val="Comment Text Char"/>
    <w:basedOn w:val="DefaultParagraphFont"/>
    <w:link w:val="CommentText"/>
    <w:uiPriority w:val="99"/>
    <w:semiHidden/>
    <w:rsid w:val="005475C6"/>
    <w:rPr>
      <w:lang w:eastAsia="en-US"/>
    </w:rPr>
  </w:style>
  <w:style w:type="paragraph" w:styleId="CommentSubject">
    <w:name w:val="annotation subject"/>
    <w:basedOn w:val="CommentText"/>
    <w:next w:val="CommentText"/>
    <w:link w:val="CommentSubjectChar"/>
    <w:uiPriority w:val="99"/>
    <w:semiHidden/>
    <w:unhideWhenUsed/>
    <w:rsid w:val="005475C6"/>
    <w:rPr>
      <w:b/>
      <w:bCs/>
    </w:rPr>
  </w:style>
  <w:style w:type="character" w:customStyle="1" w:styleId="CommentSubjectChar">
    <w:name w:val="Comment Subject Char"/>
    <w:basedOn w:val="CommentTextChar"/>
    <w:link w:val="CommentSubject"/>
    <w:uiPriority w:val="99"/>
    <w:semiHidden/>
    <w:rsid w:val="005475C6"/>
    <w:rPr>
      <w:b/>
      <w:bCs/>
      <w:lang w:eastAsia="en-US"/>
    </w:rPr>
  </w:style>
  <w:style w:type="character" w:customStyle="1" w:styleId="ListParagraphChar">
    <w:name w:val="List Paragraph Char"/>
    <w:basedOn w:val="DefaultParagraphFont"/>
    <w:link w:val="ListParagraph"/>
    <w:uiPriority w:val="34"/>
    <w:locked/>
    <w:rsid w:val="00E224ED"/>
    <w:rPr>
      <w:rFonts w:ascii="Arial" w:hAnsi="Arial"/>
      <w:lang w:val="en-US"/>
    </w:rPr>
  </w:style>
  <w:style w:type="paragraph" w:styleId="Revision">
    <w:name w:val="Revision"/>
    <w:hidden/>
    <w:uiPriority w:val="99"/>
    <w:semiHidden/>
    <w:rsid w:val="00194EA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6272">
      <w:bodyDiv w:val="1"/>
      <w:marLeft w:val="0"/>
      <w:marRight w:val="0"/>
      <w:marTop w:val="0"/>
      <w:marBottom w:val="0"/>
      <w:divBdr>
        <w:top w:val="none" w:sz="0" w:space="0" w:color="auto"/>
        <w:left w:val="none" w:sz="0" w:space="0" w:color="auto"/>
        <w:bottom w:val="none" w:sz="0" w:space="0" w:color="auto"/>
        <w:right w:val="none" w:sz="0" w:space="0" w:color="auto"/>
      </w:divBdr>
    </w:div>
    <w:div w:id="37515019">
      <w:bodyDiv w:val="1"/>
      <w:marLeft w:val="0"/>
      <w:marRight w:val="0"/>
      <w:marTop w:val="0"/>
      <w:marBottom w:val="0"/>
      <w:divBdr>
        <w:top w:val="none" w:sz="0" w:space="0" w:color="auto"/>
        <w:left w:val="none" w:sz="0" w:space="0" w:color="auto"/>
        <w:bottom w:val="none" w:sz="0" w:space="0" w:color="auto"/>
        <w:right w:val="none" w:sz="0" w:space="0" w:color="auto"/>
      </w:divBdr>
    </w:div>
    <w:div w:id="41057503">
      <w:bodyDiv w:val="1"/>
      <w:marLeft w:val="0"/>
      <w:marRight w:val="0"/>
      <w:marTop w:val="0"/>
      <w:marBottom w:val="0"/>
      <w:divBdr>
        <w:top w:val="none" w:sz="0" w:space="0" w:color="auto"/>
        <w:left w:val="none" w:sz="0" w:space="0" w:color="auto"/>
        <w:bottom w:val="none" w:sz="0" w:space="0" w:color="auto"/>
        <w:right w:val="none" w:sz="0" w:space="0" w:color="auto"/>
      </w:divBdr>
    </w:div>
    <w:div w:id="304553580">
      <w:bodyDiv w:val="1"/>
      <w:marLeft w:val="0"/>
      <w:marRight w:val="0"/>
      <w:marTop w:val="0"/>
      <w:marBottom w:val="0"/>
      <w:divBdr>
        <w:top w:val="none" w:sz="0" w:space="0" w:color="auto"/>
        <w:left w:val="none" w:sz="0" w:space="0" w:color="auto"/>
        <w:bottom w:val="none" w:sz="0" w:space="0" w:color="auto"/>
        <w:right w:val="none" w:sz="0" w:space="0" w:color="auto"/>
      </w:divBdr>
    </w:div>
    <w:div w:id="394931109">
      <w:bodyDiv w:val="1"/>
      <w:marLeft w:val="0"/>
      <w:marRight w:val="0"/>
      <w:marTop w:val="0"/>
      <w:marBottom w:val="0"/>
      <w:divBdr>
        <w:top w:val="none" w:sz="0" w:space="0" w:color="auto"/>
        <w:left w:val="none" w:sz="0" w:space="0" w:color="auto"/>
        <w:bottom w:val="none" w:sz="0" w:space="0" w:color="auto"/>
        <w:right w:val="none" w:sz="0" w:space="0" w:color="auto"/>
      </w:divBdr>
    </w:div>
    <w:div w:id="508568888">
      <w:bodyDiv w:val="1"/>
      <w:marLeft w:val="0"/>
      <w:marRight w:val="0"/>
      <w:marTop w:val="0"/>
      <w:marBottom w:val="0"/>
      <w:divBdr>
        <w:top w:val="none" w:sz="0" w:space="0" w:color="auto"/>
        <w:left w:val="none" w:sz="0" w:space="0" w:color="auto"/>
        <w:bottom w:val="none" w:sz="0" w:space="0" w:color="auto"/>
        <w:right w:val="none" w:sz="0" w:space="0" w:color="auto"/>
      </w:divBdr>
    </w:div>
    <w:div w:id="514737065">
      <w:bodyDiv w:val="1"/>
      <w:marLeft w:val="0"/>
      <w:marRight w:val="0"/>
      <w:marTop w:val="0"/>
      <w:marBottom w:val="0"/>
      <w:divBdr>
        <w:top w:val="none" w:sz="0" w:space="0" w:color="auto"/>
        <w:left w:val="none" w:sz="0" w:space="0" w:color="auto"/>
        <w:bottom w:val="none" w:sz="0" w:space="0" w:color="auto"/>
        <w:right w:val="none" w:sz="0" w:space="0" w:color="auto"/>
      </w:divBdr>
    </w:div>
    <w:div w:id="589434424">
      <w:bodyDiv w:val="1"/>
      <w:marLeft w:val="0"/>
      <w:marRight w:val="0"/>
      <w:marTop w:val="0"/>
      <w:marBottom w:val="0"/>
      <w:divBdr>
        <w:top w:val="none" w:sz="0" w:space="0" w:color="auto"/>
        <w:left w:val="none" w:sz="0" w:space="0" w:color="auto"/>
        <w:bottom w:val="none" w:sz="0" w:space="0" w:color="auto"/>
        <w:right w:val="none" w:sz="0" w:space="0" w:color="auto"/>
      </w:divBdr>
    </w:div>
    <w:div w:id="763112622">
      <w:bodyDiv w:val="1"/>
      <w:marLeft w:val="0"/>
      <w:marRight w:val="0"/>
      <w:marTop w:val="0"/>
      <w:marBottom w:val="0"/>
      <w:divBdr>
        <w:top w:val="none" w:sz="0" w:space="0" w:color="auto"/>
        <w:left w:val="none" w:sz="0" w:space="0" w:color="auto"/>
        <w:bottom w:val="none" w:sz="0" w:space="0" w:color="auto"/>
        <w:right w:val="none" w:sz="0" w:space="0" w:color="auto"/>
      </w:divBdr>
    </w:div>
    <w:div w:id="768349860">
      <w:bodyDiv w:val="1"/>
      <w:marLeft w:val="0"/>
      <w:marRight w:val="0"/>
      <w:marTop w:val="0"/>
      <w:marBottom w:val="0"/>
      <w:divBdr>
        <w:top w:val="none" w:sz="0" w:space="0" w:color="auto"/>
        <w:left w:val="none" w:sz="0" w:space="0" w:color="auto"/>
        <w:bottom w:val="none" w:sz="0" w:space="0" w:color="auto"/>
        <w:right w:val="none" w:sz="0" w:space="0" w:color="auto"/>
      </w:divBdr>
    </w:div>
    <w:div w:id="941764474">
      <w:bodyDiv w:val="1"/>
      <w:marLeft w:val="0"/>
      <w:marRight w:val="0"/>
      <w:marTop w:val="0"/>
      <w:marBottom w:val="0"/>
      <w:divBdr>
        <w:top w:val="none" w:sz="0" w:space="0" w:color="auto"/>
        <w:left w:val="none" w:sz="0" w:space="0" w:color="auto"/>
        <w:bottom w:val="none" w:sz="0" w:space="0" w:color="auto"/>
        <w:right w:val="none" w:sz="0" w:space="0" w:color="auto"/>
      </w:divBdr>
    </w:div>
    <w:div w:id="980308867">
      <w:bodyDiv w:val="1"/>
      <w:marLeft w:val="0"/>
      <w:marRight w:val="0"/>
      <w:marTop w:val="0"/>
      <w:marBottom w:val="0"/>
      <w:divBdr>
        <w:top w:val="none" w:sz="0" w:space="0" w:color="auto"/>
        <w:left w:val="none" w:sz="0" w:space="0" w:color="auto"/>
        <w:bottom w:val="none" w:sz="0" w:space="0" w:color="auto"/>
        <w:right w:val="none" w:sz="0" w:space="0" w:color="auto"/>
      </w:divBdr>
    </w:div>
    <w:div w:id="1153646618">
      <w:bodyDiv w:val="1"/>
      <w:marLeft w:val="0"/>
      <w:marRight w:val="0"/>
      <w:marTop w:val="0"/>
      <w:marBottom w:val="0"/>
      <w:divBdr>
        <w:top w:val="none" w:sz="0" w:space="0" w:color="auto"/>
        <w:left w:val="none" w:sz="0" w:space="0" w:color="auto"/>
        <w:bottom w:val="none" w:sz="0" w:space="0" w:color="auto"/>
        <w:right w:val="none" w:sz="0" w:space="0" w:color="auto"/>
      </w:divBdr>
    </w:div>
    <w:div w:id="1231425949">
      <w:bodyDiv w:val="1"/>
      <w:marLeft w:val="0"/>
      <w:marRight w:val="0"/>
      <w:marTop w:val="0"/>
      <w:marBottom w:val="0"/>
      <w:divBdr>
        <w:top w:val="none" w:sz="0" w:space="0" w:color="auto"/>
        <w:left w:val="none" w:sz="0" w:space="0" w:color="auto"/>
        <w:bottom w:val="none" w:sz="0" w:space="0" w:color="auto"/>
        <w:right w:val="none" w:sz="0" w:space="0" w:color="auto"/>
      </w:divBdr>
    </w:div>
    <w:div w:id="1250504400">
      <w:bodyDiv w:val="1"/>
      <w:marLeft w:val="0"/>
      <w:marRight w:val="0"/>
      <w:marTop w:val="0"/>
      <w:marBottom w:val="0"/>
      <w:divBdr>
        <w:top w:val="none" w:sz="0" w:space="0" w:color="auto"/>
        <w:left w:val="none" w:sz="0" w:space="0" w:color="auto"/>
        <w:bottom w:val="none" w:sz="0" w:space="0" w:color="auto"/>
        <w:right w:val="none" w:sz="0" w:space="0" w:color="auto"/>
      </w:divBdr>
    </w:div>
    <w:div w:id="1476725322">
      <w:bodyDiv w:val="1"/>
      <w:marLeft w:val="0"/>
      <w:marRight w:val="0"/>
      <w:marTop w:val="0"/>
      <w:marBottom w:val="0"/>
      <w:divBdr>
        <w:top w:val="none" w:sz="0" w:space="0" w:color="auto"/>
        <w:left w:val="none" w:sz="0" w:space="0" w:color="auto"/>
        <w:bottom w:val="none" w:sz="0" w:space="0" w:color="auto"/>
        <w:right w:val="none" w:sz="0" w:space="0" w:color="auto"/>
      </w:divBdr>
    </w:div>
    <w:div w:id="1511335441">
      <w:bodyDiv w:val="1"/>
      <w:marLeft w:val="0"/>
      <w:marRight w:val="0"/>
      <w:marTop w:val="0"/>
      <w:marBottom w:val="0"/>
      <w:divBdr>
        <w:top w:val="none" w:sz="0" w:space="0" w:color="auto"/>
        <w:left w:val="none" w:sz="0" w:space="0" w:color="auto"/>
        <w:bottom w:val="none" w:sz="0" w:space="0" w:color="auto"/>
        <w:right w:val="none" w:sz="0" w:space="0" w:color="auto"/>
      </w:divBdr>
    </w:div>
    <w:div w:id="1568808003">
      <w:bodyDiv w:val="1"/>
      <w:marLeft w:val="0"/>
      <w:marRight w:val="0"/>
      <w:marTop w:val="0"/>
      <w:marBottom w:val="0"/>
      <w:divBdr>
        <w:top w:val="none" w:sz="0" w:space="0" w:color="auto"/>
        <w:left w:val="none" w:sz="0" w:space="0" w:color="auto"/>
        <w:bottom w:val="none" w:sz="0" w:space="0" w:color="auto"/>
        <w:right w:val="none" w:sz="0" w:space="0" w:color="auto"/>
      </w:divBdr>
    </w:div>
    <w:div w:id="1654794187">
      <w:bodyDiv w:val="1"/>
      <w:marLeft w:val="0"/>
      <w:marRight w:val="0"/>
      <w:marTop w:val="0"/>
      <w:marBottom w:val="0"/>
      <w:divBdr>
        <w:top w:val="none" w:sz="0" w:space="0" w:color="auto"/>
        <w:left w:val="none" w:sz="0" w:space="0" w:color="auto"/>
        <w:bottom w:val="none" w:sz="0" w:space="0" w:color="auto"/>
        <w:right w:val="none" w:sz="0" w:space="0" w:color="auto"/>
      </w:divBdr>
    </w:div>
    <w:div w:id="1926722201">
      <w:bodyDiv w:val="1"/>
      <w:marLeft w:val="0"/>
      <w:marRight w:val="0"/>
      <w:marTop w:val="0"/>
      <w:marBottom w:val="0"/>
      <w:divBdr>
        <w:top w:val="none" w:sz="0" w:space="0" w:color="auto"/>
        <w:left w:val="none" w:sz="0" w:space="0" w:color="auto"/>
        <w:bottom w:val="none" w:sz="0" w:space="0" w:color="auto"/>
        <w:right w:val="none" w:sz="0" w:space="0" w:color="auto"/>
      </w:divBdr>
    </w:div>
    <w:div w:id="1988168472">
      <w:bodyDiv w:val="1"/>
      <w:marLeft w:val="0"/>
      <w:marRight w:val="0"/>
      <w:marTop w:val="0"/>
      <w:marBottom w:val="0"/>
      <w:divBdr>
        <w:top w:val="none" w:sz="0" w:space="0" w:color="auto"/>
        <w:left w:val="none" w:sz="0" w:space="0" w:color="auto"/>
        <w:bottom w:val="none" w:sz="0" w:space="0" w:color="auto"/>
        <w:right w:val="none" w:sz="0" w:space="0" w:color="auto"/>
      </w:divBdr>
    </w:div>
    <w:div w:id="2026856541">
      <w:bodyDiv w:val="1"/>
      <w:marLeft w:val="0"/>
      <w:marRight w:val="0"/>
      <w:marTop w:val="0"/>
      <w:marBottom w:val="0"/>
      <w:divBdr>
        <w:top w:val="none" w:sz="0" w:space="0" w:color="auto"/>
        <w:left w:val="none" w:sz="0" w:space="0" w:color="auto"/>
        <w:bottom w:val="none" w:sz="0" w:space="0" w:color="auto"/>
        <w:right w:val="none" w:sz="0" w:space="0" w:color="auto"/>
      </w:divBdr>
    </w:div>
    <w:div w:id="2081635600">
      <w:bodyDiv w:val="1"/>
      <w:marLeft w:val="0"/>
      <w:marRight w:val="0"/>
      <w:marTop w:val="0"/>
      <w:marBottom w:val="0"/>
      <w:divBdr>
        <w:top w:val="none" w:sz="0" w:space="0" w:color="auto"/>
        <w:left w:val="none" w:sz="0" w:space="0" w:color="auto"/>
        <w:bottom w:val="none" w:sz="0" w:space="0" w:color="auto"/>
        <w:right w:val="none" w:sz="0" w:space="0" w:color="auto"/>
      </w:divBdr>
    </w:div>
    <w:div w:id="2092117446">
      <w:bodyDiv w:val="1"/>
      <w:marLeft w:val="0"/>
      <w:marRight w:val="0"/>
      <w:marTop w:val="0"/>
      <w:marBottom w:val="0"/>
      <w:divBdr>
        <w:top w:val="none" w:sz="0" w:space="0" w:color="auto"/>
        <w:left w:val="none" w:sz="0" w:space="0" w:color="auto"/>
        <w:bottom w:val="none" w:sz="0" w:space="0" w:color="auto"/>
        <w:right w:val="none" w:sz="0" w:space="0" w:color="auto"/>
      </w:divBdr>
    </w:div>
    <w:div w:id="210765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78AC87A050C344925854B3676601AB" ma:contentTypeVersion="2" ma:contentTypeDescription="Create a new document." ma:contentTypeScope="" ma:versionID="e13136d80b14ca3423014d039467adc8">
  <xsd:schema xmlns:xsd="http://www.w3.org/2001/XMLSchema" xmlns:xs="http://www.w3.org/2001/XMLSchema" xmlns:p="http://schemas.microsoft.com/office/2006/metadata/properties" xmlns:ns1="http://schemas.microsoft.com/sharepoint/v3" xmlns:ns2="5fe872db-2157-49d8-8c19-eb3b59a54623" targetNamespace="http://schemas.microsoft.com/office/2006/metadata/properties" ma:root="true" ma:fieldsID="7e41cd3b39793c09cc5738420e2153e3" ns1:_="" ns2:_="">
    <xsd:import namespace="http://schemas.microsoft.com/sharepoint/v3"/>
    <xsd:import namespace="5fe872db-2157-49d8-8c19-eb3b59a54623"/>
    <xsd:element name="properties">
      <xsd:complexType>
        <xsd:sequence>
          <xsd:element name="documentManagement">
            <xsd:complexType>
              <xsd:all>
                <xsd:element ref="ns1:PublishingStartDate" minOccurs="0"/>
                <xsd:element ref="ns1:PublishingExpirationDate"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ublishingStart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PublishingExpiration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e872db-2157-49d8-8c19-eb3b59a54623" elementFormDefault="qualified">
    <xsd:import namespace="http://schemas.microsoft.com/office/2006/documentManagement/types"/>
    <xsd:import namespace="http://schemas.microsoft.com/office/infopath/2007/PartnerControls"/>
    <xsd:element name="Category" ma:index="10" nillable="true" ma:displayName="Category" ma:internalName="Catego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ategory xmlns="5fe872db-2157-49d8-8c19-eb3b59a5462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F3119B-741C-4387-A6F4-A4B9B26E5906}">
  <ds:schemaRefs>
    <ds:schemaRef ds:uri="http://schemas.openxmlformats.org/officeDocument/2006/bibliography"/>
  </ds:schemaRefs>
</ds:datastoreItem>
</file>

<file path=customXml/itemProps2.xml><?xml version="1.0" encoding="utf-8"?>
<ds:datastoreItem xmlns:ds="http://schemas.openxmlformats.org/officeDocument/2006/customXml" ds:itemID="{ED073887-939B-4975-8F26-1EFF33136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e872db-2157-49d8-8c19-eb3b59a54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AE5233-B687-46DA-8438-A5017E2AB868}">
  <ds:schemaRefs>
    <ds:schemaRef ds:uri="http://schemas.microsoft.com/office/2006/metadata/properties"/>
    <ds:schemaRef ds:uri="http://schemas.microsoft.com/office/infopath/2007/PartnerControls"/>
    <ds:schemaRef ds:uri="http://schemas.microsoft.com/sharepoint/v3"/>
    <ds:schemaRef ds:uri="5fe872db-2157-49d8-8c19-eb3b59a54623"/>
  </ds:schemaRefs>
</ds:datastoreItem>
</file>

<file path=customXml/itemProps4.xml><?xml version="1.0" encoding="utf-8"?>
<ds:datastoreItem xmlns:ds="http://schemas.openxmlformats.org/officeDocument/2006/customXml" ds:itemID="{F0D27124-3C0D-452E-9AAD-1DB22C52B5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2076</Words>
  <Characters>11838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APPOINTMENTS AND PROMOTIONS</vt:lpstr>
    </vt:vector>
  </TitlesOfParts>
  <Company>GCC</Company>
  <LinksUpToDate>false</LinksUpToDate>
  <CharactersWithSpaces>13887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APPOINTMENTS AND PROMOTIONS</dc:title>
  <dc:creator>pers</dc:creator>
  <cp:lastModifiedBy>Chim, Alan</cp:lastModifiedBy>
  <cp:revision>2</cp:revision>
  <cp:lastPrinted>2017-06-12T08:55:00Z</cp:lastPrinted>
  <dcterms:created xsi:type="dcterms:W3CDTF">2026-10-16T11:16:00Z</dcterms:created>
  <dcterms:modified xsi:type="dcterms:W3CDTF">2026-10-16T11:16:00Z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0x0101003078AC87A050C344925854B3676601AB</vt:lpwstr>
  </property>
</Properties>
</file>