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EBD70" w14:textId="2995947D" w:rsidR="000B744D" w:rsidRPr="00607425" w:rsidRDefault="000B744D" w:rsidP="00F229C3">
      <w:pPr>
        <w:rPr>
          <w:rFonts w:ascii="Arial" w:hAnsi="Arial" w:cs="Arial"/>
          <w:b/>
          <w:sz w:val="24"/>
          <w:szCs w:val="24"/>
        </w:rPr>
      </w:pPr>
    </w:p>
    <w:p w14:paraId="19467C2F" w14:textId="79F83748" w:rsidR="00607425" w:rsidRPr="002534CE" w:rsidRDefault="00416A6B" w:rsidP="00F229C3">
      <w:pPr>
        <w:rPr>
          <w:rFonts w:cs="Calibri"/>
          <w:b/>
          <w:sz w:val="24"/>
          <w:szCs w:val="24"/>
        </w:rPr>
      </w:pPr>
      <w:r>
        <w:rPr>
          <w:noProof/>
          <w:sz w:val="24"/>
          <w:szCs w:val="24"/>
          <w:lang w:eastAsia="en-GB"/>
        </w:rPr>
        <w:object w:dxaOrig="1545" w:dyaOrig="1350" w14:anchorId="12DA6B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124.5pt;margin-top:11.25pt;width:65.05pt;height:54.75pt;z-index:-251657216" fillcolor="window">
            <v:imagedata r:id="rId7" o:title=""/>
          </v:shape>
          <o:OLEObject Type="Embed" ProgID="Word.Picture.8" ShapeID="_x0000_s2051" DrawAspect="Content" ObjectID="_1855143304" r:id="rId8"/>
        </w:object>
      </w:r>
      <w:r w:rsidR="003B073B" w:rsidRPr="00607425">
        <w:rPr>
          <w:rFonts w:asciiTheme="minorHAnsi" w:eastAsia="Times New Roman" w:hAnsiTheme="minorHAnsi" w:cs="Arial"/>
          <w:b/>
          <w:bCs/>
          <w:noProof/>
          <w:sz w:val="24"/>
          <w:szCs w:val="24"/>
          <w:lang w:eastAsia="en-GB"/>
        </w:rPr>
        <w:drawing>
          <wp:anchor distT="0" distB="0" distL="114300" distR="114300" simplePos="0" relativeHeight="251656192" behindDoc="1" locked="0" layoutInCell="1" allowOverlap="1" wp14:anchorId="6065C281" wp14:editId="30492031">
            <wp:simplePos x="0" y="0"/>
            <wp:positionH relativeFrom="margin">
              <wp:posOffset>2533649</wp:posOffset>
            </wp:positionH>
            <wp:positionV relativeFrom="paragraph">
              <wp:posOffset>156845</wp:posOffset>
            </wp:positionV>
            <wp:extent cx="2143125" cy="647700"/>
            <wp:effectExtent l="0" t="0" r="9525" b="0"/>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312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073B" w:rsidRPr="00607425">
        <w:rPr>
          <w:rFonts w:ascii="Arial" w:eastAsia="Times New Roman" w:hAnsi="Arial"/>
          <w:noProof/>
          <w:sz w:val="24"/>
          <w:szCs w:val="24"/>
          <w:lang w:eastAsia="en-GB"/>
        </w:rPr>
        <w:drawing>
          <wp:anchor distT="0" distB="0" distL="114300" distR="114300" simplePos="0" relativeHeight="251657216" behindDoc="0" locked="0" layoutInCell="1" allowOverlap="1" wp14:anchorId="291C67F3" wp14:editId="6F1DC0D6">
            <wp:simplePos x="0" y="0"/>
            <wp:positionH relativeFrom="column">
              <wp:posOffset>4724400</wp:posOffset>
            </wp:positionH>
            <wp:positionV relativeFrom="paragraph">
              <wp:posOffset>166370</wp:posOffset>
            </wp:positionV>
            <wp:extent cx="1314450" cy="698500"/>
            <wp:effectExtent l="0" t="0" r="0" b="6350"/>
            <wp:wrapTight wrapText="bothSides">
              <wp:wrapPolygon edited="0">
                <wp:start x="5948" y="0"/>
                <wp:lineTo x="0" y="6480"/>
                <wp:lineTo x="0" y="14727"/>
                <wp:lineTo x="2191" y="18851"/>
                <wp:lineTo x="4383" y="21207"/>
                <wp:lineTo x="4696" y="21207"/>
                <wp:lineTo x="6574" y="21207"/>
                <wp:lineTo x="7513" y="21207"/>
                <wp:lineTo x="12209" y="18851"/>
                <wp:lineTo x="21287" y="17673"/>
                <wp:lineTo x="21287" y="13549"/>
                <wp:lineTo x="10330" y="9425"/>
                <wp:lineTo x="8452" y="0"/>
                <wp:lineTo x="5948" y="0"/>
              </wp:wrapPolygon>
            </wp:wrapTight>
            <wp:docPr id="11" name="Picture 10" descr="A logo of a hand holding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of a hand holding a person&#10;&#10;Description automatically generated"/>
                    <pic:cNvPicPr>
                      <a:picLocks noChangeAspect="1" noChangeArrowheads="1"/>
                    </pic:cNvPicPr>
                  </pic:nvPicPr>
                  <pic:blipFill>
                    <a:blip r:embed="rId10" cstate="print">
                      <a:clrChange>
                        <a:clrFrom>
                          <a:srgbClr val="FDFDFD"/>
                        </a:clrFrom>
                        <a:clrTo>
                          <a:srgbClr val="FDFDFD">
                            <a:alpha val="0"/>
                          </a:srgbClr>
                        </a:clrTo>
                      </a:clrChange>
                    </a:blip>
                    <a:srcRect/>
                    <a:stretch>
                      <a:fillRect/>
                    </a:stretch>
                  </pic:blipFill>
                  <pic:spPr bwMode="auto">
                    <a:xfrm>
                      <a:off x="0" y="0"/>
                      <a:ext cx="1314450" cy="698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B073B">
        <w:rPr>
          <w:noProof/>
          <w:lang w:eastAsia="en-GB"/>
        </w:rPr>
        <w:drawing>
          <wp:anchor distT="36576" distB="36576" distL="36576" distR="36576" simplePos="0" relativeHeight="251658240" behindDoc="0" locked="0" layoutInCell="1" allowOverlap="1" wp14:anchorId="3AE26994" wp14:editId="1AF92869">
            <wp:simplePos x="0" y="0"/>
            <wp:positionH relativeFrom="margin">
              <wp:posOffset>0</wp:posOffset>
            </wp:positionH>
            <wp:positionV relativeFrom="paragraph">
              <wp:posOffset>36195</wp:posOffset>
            </wp:positionV>
            <wp:extent cx="1460500" cy="1068070"/>
            <wp:effectExtent l="0" t="0" r="6350" b="0"/>
            <wp:wrapNone/>
            <wp:docPr id="1" name="Picture 1"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ign with whit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500" cy="10680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5FA17A2" w14:textId="77777777" w:rsidR="00607425" w:rsidRDefault="00607425" w:rsidP="00F229C3">
      <w:pPr>
        <w:rPr>
          <w:rFonts w:ascii="Arial" w:hAnsi="Arial" w:cs="Arial"/>
          <w:b/>
          <w:sz w:val="28"/>
          <w:szCs w:val="28"/>
        </w:rPr>
      </w:pPr>
    </w:p>
    <w:p w14:paraId="02F6F38D" w14:textId="64471CF2" w:rsidR="00F229C3" w:rsidRPr="002534CE" w:rsidRDefault="00F229C3" w:rsidP="00F229C3">
      <w:pPr>
        <w:rPr>
          <w:rFonts w:ascii="Arial" w:hAnsi="Arial" w:cs="Arial"/>
          <w:b/>
          <w:sz w:val="28"/>
          <w:szCs w:val="28"/>
        </w:rPr>
      </w:pPr>
      <w:r w:rsidRPr="002534CE">
        <w:rPr>
          <w:rFonts w:ascii="Arial" w:hAnsi="Arial" w:cs="Arial"/>
          <w:b/>
          <w:sz w:val="28"/>
          <w:szCs w:val="28"/>
        </w:rPr>
        <w:t>J</w:t>
      </w:r>
      <w:r w:rsidR="000B744D" w:rsidRPr="002534CE">
        <w:rPr>
          <w:rFonts w:ascii="Arial" w:hAnsi="Arial" w:cs="Arial"/>
          <w:b/>
          <w:sz w:val="28"/>
          <w:szCs w:val="28"/>
        </w:rPr>
        <w:t>ob</w:t>
      </w:r>
      <w:r w:rsidRPr="002534CE">
        <w:rPr>
          <w:rFonts w:ascii="Arial" w:hAnsi="Arial" w:cs="Arial"/>
          <w:b/>
          <w:sz w:val="28"/>
          <w:szCs w:val="28"/>
        </w:rPr>
        <w:t xml:space="preserve"> Outline</w:t>
      </w:r>
    </w:p>
    <w:p w14:paraId="42EBFF1C" w14:textId="77777777" w:rsidR="003B073B" w:rsidRDefault="003B073B" w:rsidP="0052485C">
      <w:pPr>
        <w:pStyle w:val="Heading5"/>
        <w:numPr>
          <w:ilvl w:val="0"/>
          <w:numId w:val="0"/>
        </w:numPr>
        <w:tabs>
          <w:tab w:val="left" w:pos="1843"/>
        </w:tabs>
        <w:spacing w:before="100" w:beforeAutospacing="1" w:after="100" w:afterAutospacing="1"/>
        <w:jc w:val="both"/>
        <w:rPr>
          <w:rFonts w:ascii="Arial" w:hAnsi="Arial" w:cs="Arial"/>
          <w:i w:val="0"/>
          <w:sz w:val="24"/>
          <w:szCs w:val="24"/>
        </w:rPr>
      </w:pPr>
    </w:p>
    <w:p w14:paraId="56EA1E8B" w14:textId="60F82E7D" w:rsidR="0052485C" w:rsidRPr="002534CE" w:rsidRDefault="00F229C3" w:rsidP="0052485C">
      <w:pPr>
        <w:pStyle w:val="Heading5"/>
        <w:numPr>
          <w:ilvl w:val="0"/>
          <w:numId w:val="0"/>
        </w:numPr>
        <w:tabs>
          <w:tab w:val="left" w:pos="1843"/>
        </w:tabs>
        <w:spacing w:before="100" w:beforeAutospacing="1" w:after="100" w:afterAutospacing="1"/>
        <w:jc w:val="both"/>
        <w:rPr>
          <w:rFonts w:ascii="Arial" w:hAnsi="Arial" w:cs="Arial"/>
          <w:b w:val="0"/>
          <w:i w:val="0"/>
          <w:sz w:val="24"/>
          <w:szCs w:val="24"/>
        </w:rPr>
      </w:pPr>
      <w:r w:rsidRPr="002534CE">
        <w:rPr>
          <w:rFonts w:ascii="Arial" w:hAnsi="Arial" w:cs="Arial"/>
          <w:i w:val="0"/>
          <w:sz w:val="24"/>
          <w:szCs w:val="24"/>
        </w:rPr>
        <w:t>Post:</w:t>
      </w:r>
      <w:r w:rsidRPr="002534CE">
        <w:rPr>
          <w:rFonts w:ascii="Arial" w:hAnsi="Arial" w:cs="Arial"/>
          <w:b w:val="0"/>
          <w:i w:val="0"/>
          <w:sz w:val="24"/>
          <w:szCs w:val="24"/>
        </w:rPr>
        <w:tab/>
      </w:r>
      <w:r w:rsidR="00607425" w:rsidRPr="002534CE">
        <w:rPr>
          <w:rFonts w:ascii="Arial" w:hAnsi="Arial" w:cs="Arial"/>
          <w:b w:val="0"/>
          <w:i w:val="0"/>
          <w:sz w:val="24"/>
          <w:szCs w:val="24"/>
        </w:rPr>
        <w:t xml:space="preserve">East Ayrshire </w:t>
      </w:r>
      <w:r w:rsidR="003B073B">
        <w:rPr>
          <w:rFonts w:ascii="Arial" w:hAnsi="Arial" w:cs="Arial"/>
          <w:b w:val="0"/>
          <w:i w:val="0"/>
          <w:sz w:val="24"/>
          <w:szCs w:val="24"/>
        </w:rPr>
        <w:t>Violence Against Women Partnership</w:t>
      </w:r>
      <w:r w:rsidR="003C2AFF" w:rsidRPr="002534CE">
        <w:rPr>
          <w:rFonts w:ascii="Arial" w:hAnsi="Arial" w:cs="Arial"/>
          <w:b w:val="0"/>
          <w:i w:val="0"/>
          <w:sz w:val="24"/>
          <w:szCs w:val="24"/>
        </w:rPr>
        <w:t xml:space="preserve"> </w:t>
      </w:r>
      <w:r w:rsidR="002C7806">
        <w:rPr>
          <w:rFonts w:ascii="Arial" w:hAnsi="Arial" w:cs="Arial"/>
          <w:b w:val="0"/>
          <w:i w:val="0"/>
          <w:sz w:val="24"/>
          <w:szCs w:val="24"/>
        </w:rPr>
        <w:t>–</w:t>
      </w:r>
      <w:r w:rsidR="003C2AFF" w:rsidRPr="002534CE">
        <w:rPr>
          <w:rFonts w:ascii="Arial" w:hAnsi="Arial" w:cs="Arial"/>
          <w:b w:val="0"/>
          <w:i w:val="0"/>
          <w:sz w:val="24"/>
          <w:szCs w:val="24"/>
        </w:rPr>
        <w:t xml:space="preserve"> Independent Chair</w:t>
      </w:r>
    </w:p>
    <w:p w14:paraId="6EA2AEC9" w14:textId="16C8F954" w:rsidR="0052485C" w:rsidRPr="002534CE" w:rsidRDefault="0052485C" w:rsidP="0052485C">
      <w:pPr>
        <w:tabs>
          <w:tab w:val="left" w:pos="1843"/>
        </w:tabs>
        <w:spacing w:before="100" w:beforeAutospacing="1" w:after="100" w:afterAutospacing="1" w:line="240" w:lineRule="auto"/>
        <w:jc w:val="both"/>
        <w:rPr>
          <w:rFonts w:ascii="Arial" w:hAnsi="Arial" w:cs="Arial"/>
          <w:sz w:val="24"/>
          <w:szCs w:val="24"/>
        </w:rPr>
      </w:pPr>
      <w:r w:rsidRPr="002534CE">
        <w:rPr>
          <w:rFonts w:ascii="Arial" w:hAnsi="Arial" w:cs="Arial"/>
          <w:b/>
          <w:sz w:val="24"/>
          <w:szCs w:val="24"/>
        </w:rPr>
        <w:t>Accountable to:</w:t>
      </w:r>
      <w:r w:rsidRPr="002534CE">
        <w:rPr>
          <w:rFonts w:ascii="Arial" w:hAnsi="Arial" w:cs="Arial"/>
          <w:sz w:val="24"/>
          <w:szCs w:val="24"/>
        </w:rPr>
        <w:tab/>
        <w:t xml:space="preserve">Chair, </w:t>
      </w:r>
      <w:r w:rsidR="00607425" w:rsidRPr="002534CE">
        <w:rPr>
          <w:rFonts w:ascii="Arial" w:hAnsi="Arial" w:cs="Arial"/>
          <w:sz w:val="24"/>
          <w:szCs w:val="24"/>
        </w:rPr>
        <w:t xml:space="preserve">East Ayrshire </w:t>
      </w:r>
      <w:r w:rsidRPr="002534CE">
        <w:rPr>
          <w:rFonts w:ascii="Arial" w:hAnsi="Arial" w:cs="Arial"/>
          <w:sz w:val="24"/>
          <w:szCs w:val="24"/>
        </w:rPr>
        <w:t>Chief Officer Group</w:t>
      </w:r>
    </w:p>
    <w:p w14:paraId="72184243" w14:textId="2DCF7DCC" w:rsidR="00F229C3" w:rsidRPr="002534CE" w:rsidRDefault="0052485C" w:rsidP="0052485C">
      <w:pPr>
        <w:tabs>
          <w:tab w:val="left" w:pos="1843"/>
        </w:tabs>
        <w:spacing w:before="100" w:beforeAutospacing="1" w:after="100" w:afterAutospacing="1" w:line="240" w:lineRule="auto"/>
        <w:ind w:left="1843" w:hanging="1843"/>
        <w:jc w:val="both"/>
        <w:rPr>
          <w:rFonts w:ascii="Arial" w:hAnsi="Arial" w:cs="Arial"/>
          <w:color w:val="000000"/>
          <w:sz w:val="24"/>
          <w:szCs w:val="24"/>
        </w:rPr>
      </w:pPr>
      <w:r w:rsidRPr="002534CE">
        <w:rPr>
          <w:rFonts w:ascii="Arial" w:hAnsi="Arial" w:cs="Arial"/>
          <w:b/>
          <w:sz w:val="24"/>
          <w:szCs w:val="24"/>
        </w:rPr>
        <w:t>Reporting to:</w:t>
      </w:r>
      <w:r w:rsidRPr="002534CE">
        <w:rPr>
          <w:rFonts w:ascii="Arial" w:hAnsi="Arial" w:cs="Arial"/>
          <w:sz w:val="24"/>
          <w:szCs w:val="24"/>
        </w:rPr>
        <w:tab/>
        <w:t xml:space="preserve">Chief Executive, </w:t>
      </w:r>
      <w:r w:rsidR="00607425" w:rsidRPr="002534CE">
        <w:rPr>
          <w:rFonts w:ascii="Arial" w:hAnsi="Arial" w:cs="Arial"/>
          <w:sz w:val="24"/>
          <w:szCs w:val="24"/>
        </w:rPr>
        <w:t>East Ayrshire Council</w:t>
      </w:r>
      <w:r w:rsidRPr="002534CE">
        <w:rPr>
          <w:rFonts w:ascii="Arial" w:hAnsi="Arial" w:cs="Arial"/>
          <w:sz w:val="24"/>
          <w:szCs w:val="24"/>
        </w:rPr>
        <w:t xml:space="preserve"> or delegated Chief Officer</w:t>
      </w:r>
    </w:p>
    <w:p w14:paraId="31614C91" w14:textId="36A5638F" w:rsidR="00607425" w:rsidRPr="00607425" w:rsidRDefault="00607425" w:rsidP="00607425">
      <w:pPr>
        <w:tabs>
          <w:tab w:val="left" w:pos="1843"/>
        </w:tabs>
        <w:spacing w:after="0" w:line="240" w:lineRule="auto"/>
        <w:ind w:left="1843" w:hanging="1843"/>
        <w:jc w:val="both"/>
        <w:rPr>
          <w:rFonts w:ascii="Arial" w:hAnsi="Arial" w:cs="Arial"/>
          <w:sz w:val="24"/>
          <w:szCs w:val="24"/>
        </w:rPr>
      </w:pPr>
      <w:r w:rsidRPr="00607425">
        <w:rPr>
          <w:rFonts w:ascii="Arial" w:hAnsi="Arial" w:cs="Arial"/>
          <w:b/>
          <w:sz w:val="24"/>
          <w:szCs w:val="24"/>
        </w:rPr>
        <w:t>Professional link:</w:t>
      </w:r>
      <w:r w:rsidRPr="00607425">
        <w:rPr>
          <w:rFonts w:ascii="Arial" w:hAnsi="Arial" w:cs="Arial"/>
          <w:sz w:val="24"/>
          <w:szCs w:val="24"/>
        </w:rPr>
        <w:tab/>
        <w:t>Senior Manager – Protection &amp; Learning</w:t>
      </w:r>
      <w:r w:rsidR="00E854E0">
        <w:rPr>
          <w:rFonts w:ascii="Arial" w:hAnsi="Arial" w:cs="Arial"/>
          <w:sz w:val="24"/>
          <w:szCs w:val="24"/>
        </w:rPr>
        <w:t xml:space="preserve"> and</w:t>
      </w:r>
      <w:r w:rsidR="003B073B">
        <w:rPr>
          <w:rFonts w:ascii="Arial" w:hAnsi="Arial" w:cs="Arial"/>
          <w:sz w:val="24"/>
          <w:szCs w:val="24"/>
        </w:rPr>
        <w:t xml:space="preserve"> Lead Officer – VAWP </w:t>
      </w:r>
    </w:p>
    <w:p w14:paraId="27B2FE40" w14:textId="78CEAD27" w:rsidR="003C2AFF" w:rsidRPr="002534CE" w:rsidRDefault="00F229C3" w:rsidP="00822E20">
      <w:pPr>
        <w:pStyle w:val="DefaultText"/>
        <w:tabs>
          <w:tab w:val="left" w:pos="720"/>
          <w:tab w:val="left" w:pos="1440"/>
          <w:tab w:val="left" w:pos="1843"/>
          <w:tab w:val="left" w:pos="2880"/>
          <w:tab w:val="left" w:pos="3600"/>
          <w:tab w:val="left" w:pos="4320"/>
          <w:tab w:val="left" w:pos="5040"/>
          <w:tab w:val="left" w:pos="5760"/>
          <w:tab w:val="left" w:pos="6480"/>
          <w:tab w:val="left" w:pos="7200"/>
          <w:tab w:val="left" w:pos="7920"/>
          <w:tab w:val="left" w:pos="8640"/>
          <w:tab w:val="left" w:pos="8958"/>
        </w:tabs>
        <w:spacing w:before="100" w:beforeAutospacing="1"/>
        <w:jc w:val="both"/>
        <w:rPr>
          <w:rFonts w:ascii="Arial" w:hAnsi="Arial" w:cs="Arial"/>
          <w:color w:val="000000"/>
          <w:szCs w:val="24"/>
        </w:rPr>
      </w:pPr>
      <w:r w:rsidRPr="002534CE">
        <w:rPr>
          <w:rFonts w:ascii="Arial" w:hAnsi="Arial" w:cs="Arial"/>
          <w:b/>
          <w:color w:val="000000"/>
          <w:szCs w:val="24"/>
        </w:rPr>
        <w:t>Job Purpose:</w:t>
      </w:r>
      <w:r w:rsidR="00607425">
        <w:rPr>
          <w:rFonts w:ascii="Arial" w:hAnsi="Arial" w:cs="Arial"/>
          <w:color w:val="000000"/>
          <w:szCs w:val="24"/>
        </w:rPr>
        <w:tab/>
      </w:r>
      <w:r w:rsidR="003C2AFF" w:rsidRPr="002534CE">
        <w:rPr>
          <w:rFonts w:ascii="Arial" w:hAnsi="Arial" w:cs="Arial"/>
          <w:szCs w:val="24"/>
        </w:rPr>
        <w:t xml:space="preserve">The Independent Chair will be responsible for providing leadership, </w:t>
      </w:r>
      <w:r w:rsidR="00607425">
        <w:rPr>
          <w:rFonts w:ascii="Arial" w:hAnsi="Arial" w:cs="Arial"/>
          <w:szCs w:val="24"/>
        </w:rPr>
        <w:t xml:space="preserve">assurance, </w:t>
      </w:r>
      <w:r w:rsidR="003C2AFF" w:rsidRPr="002534CE">
        <w:rPr>
          <w:rFonts w:ascii="Arial" w:hAnsi="Arial" w:cs="Arial"/>
          <w:szCs w:val="24"/>
        </w:rPr>
        <w:t xml:space="preserve">direction and co-ordination of </w:t>
      </w:r>
      <w:r w:rsidR="009D7B09">
        <w:rPr>
          <w:rFonts w:ascii="Arial" w:hAnsi="Arial" w:cs="Arial"/>
          <w:szCs w:val="24"/>
        </w:rPr>
        <w:t>East Ayrshire’s</w:t>
      </w:r>
      <w:r w:rsidR="003C2AFF" w:rsidRPr="002534CE">
        <w:rPr>
          <w:rFonts w:ascii="Arial" w:hAnsi="Arial" w:cs="Arial"/>
          <w:szCs w:val="24"/>
        </w:rPr>
        <w:t xml:space="preserve"> multi-agency </w:t>
      </w:r>
      <w:r w:rsidR="003B073B">
        <w:rPr>
          <w:rFonts w:ascii="Arial" w:hAnsi="Arial" w:cs="Arial"/>
          <w:szCs w:val="24"/>
        </w:rPr>
        <w:t>Violence Against Women Partnership</w:t>
      </w:r>
      <w:r w:rsidR="00822E20">
        <w:rPr>
          <w:rFonts w:ascii="Arial" w:hAnsi="Arial" w:cs="Arial"/>
          <w:szCs w:val="24"/>
        </w:rPr>
        <w:t>. The Chair is also responsible for</w:t>
      </w:r>
      <w:r w:rsidR="003C2AFF" w:rsidRPr="002534CE">
        <w:rPr>
          <w:rFonts w:ascii="Arial" w:hAnsi="Arial" w:cs="Arial"/>
          <w:szCs w:val="24"/>
        </w:rPr>
        <w:t xml:space="preserve"> </w:t>
      </w:r>
      <w:r w:rsidR="003C2AFF" w:rsidRPr="002534CE">
        <w:rPr>
          <w:rFonts w:ascii="Arial" w:hAnsi="Arial" w:cs="Arial"/>
          <w:color w:val="000000"/>
          <w:szCs w:val="24"/>
        </w:rPr>
        <w:t xml:space="preserve">ensuring the delivery of </w:t>
      </w:r>
      <w:r w:rsidR="00822E20">
        <w:rPr>
          <w:rFonts w:ascii="Arial" w:hAnsi="Arial" w:cs="Arial"/>
          <w:color w:val="000000"/>
          <w:szCs w:val="24"/>
        </w:rPr>
        <w:t>the priorities</w:t>
      </w:r>
      <w:r w:rsidR="003C2AFF" w:rsidRPr="002534CE">
        <w:rPr>
          <w:rFonts w:ascii="Arial" w:hAnsi="Arial" w:cs="Arial"/>
          <w:color w:val="000000"/>
          <w:szCs w:val="24"/>
        </w:rPr>
        <w:t xml:space="preserve"> as set out in the East Ayrshire </w:t>
      </w:r>
      <w:r w:rsidR="003B073B">
        <w:rPr>
          <w:rFonts w:ascii="Arial" w:hAnsi="Arial" w:cs="Arial"/>
          <w:color w:val="000000"/>
          <w:szCs w:val="24"/>
        </w:rPr>
        <w:t xml:space="preserve">Violence Against Women &amp; Girls Strategic </w:t>
      </w:r>
      <w:hyperlink r:id="rId12" w:history="1">
        <w:r w:rsidR="00EE1A2F">
          <w:rPr>
            <w:rStyle w:val="Hyperlink"/>
            <w:rFonts w:ascii="Arial" w:hAnsi="Arial" w:cs="Arial"/>
            <w:szCs w:val="24"/>
          </w:rPr>
          <w:t xml:space="preserve">Plan </w:t>
        </w:r>
      </w:hyperlink>
      <w:r w:rsidR="00822E20">
        <w:rPr>
          <w:rFonts w:ascii="Arial" w:hAnsi="Arial" w:cs="Arial"/>
          <w:color w:val="000000"/>
          <w:szCs w:val="24"/>
        </w:rPr>
        <w:t xml:space="preserve">and through its vision </w:t>
      </w:r>
      <w:r w:rsidR="00822E20" w:rsidRPr="00822E20">
        <w:rPr>
          <w:rFonts w:ascii="Arial" w:hAnsi="Arial" w:cs="Arial"/>
          <w:color w:val="000000"/>
          <w:szCs w:val="24"/>
        </w:rPr>
        <w:t>‘Working together to improve safety, wellbeing and equality for all women and girls in East Ayrshire.’</w:t>
      </w:r>
    </w:p>
    <w:p w14:paraId="18D0A51C" w14:textId="77777777" w:rsidR="000B744D" w:rsidRPr="002534CE" w:rsidRDefault="000B744D" w:rsidP="00F229C3">
      <w:pPr>
        <w:jc w:val="both"/>
        <w:rPr>
          <w:rFonts w:cs="Arial"/>
          <w:color w:val="000000"/>
          <w:sz w:val="24"/>
          <w:szCs w:val="24"/>
        </w:rPr>
      </w:pPr>
    </w:p>
    <w:p w14:paraId="175ADE11" w14:textId="77777777" w:rsidR="00F229C3" w:rsidRPr="002534CE"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2534CE">
        <w:rPr>
          <w:rFonts w:ascii="Arial" w:hAnsi="Arial" w:cs="Arial"/>
          <w:b/>
          <w:color w:val="000000"/>
          <w:szCs w:val="24"/>
        </w:rPr>
        <w:t>KEY DUTIES &amp; RESPONSIBILITIES</w:t>
      </w:r>
    </w:p>
    <w:p w14:paraId="1406032D" w14:textId="77777777" w:rsidR="00F229C3" w:rsidRPr="002534CE" w:rsidRDefault="00F229C3" w:rsidP="00F229C3">
      <w:pPr>
        <w:pStyle w:val="ListParagraph"/>
        <w:ind w:left="567" w:hanging="567"/>
        <w:jc w:val="both"/>
        <w:rPr>
          <w:rFonts w:cs="Arial"/>
          <w:i/>
          <w:color w:val="000000"/>
          <w:szCs w:val="24"/>
        </w:rPr>
      </w:pPr>
    </w:p>
    <w:p w14:paraId="45B49663" w14:textId="267DC9A0" w:rsidR="003C2AFF" w:rsidRPr="002534CE" w:rsidRDefault="003C2AFF" w:rsidP="0000501C">
      <w:pPr>
        <w:numPr>
          <w:ilvl w:val="0"/>
          <w:numId w:val="9"/>
        </w:numPr>
        <w:spacing w:after="0" w:line="240" w:lineRule="auto"/>
        <w:jc w:val="both"/>
        <w:rPr>
          <w:rFonts w:ascii="Arial" w:hAnsi="Arial" w:cs="Arial"/>
          <w:color w:val="000000"/>
          <w:sz w:val="24"/>
          <w:szCs w:val="24"/>
        </w:rPr>
      </w:pPr>
      <w:r w:rsidRPr="002534CE">
        <w:rPr>
          <w:rFonts w:ascii="Arial" w:hAnsi="Arial" w:cs="Arial"/>
          <w:color w:val="000000"/>
          <w:sz w:val="24"/>
          <w:szCs w:val="24"/>
        </w:rPr>
        <w:t xml:space="preserve">Ensure that </w:t>
      </w:r>
      <w:r w:rsidR="00967B08">
        <w:rPr>
          <w:rFonts w:ascii="Arial" w:hAnsi="Arial" w:cs="Arial"/>
          <w:color w:val="000000"/>
          <w:sz w:val="24"/>
          <w:szCs w:val="24"/>
        </w:rPr>
        <w:t>East Ayrshire’s multi-agency</w:t>
      </w:r>
      <w:r w:rsidRPr="002534CE">
        <w:rPr>
          <w:rFonts w:ascii="Arial" w:hAnsi="Arial" w:cs="Arial"/>
          <w:color w:val="000000"/>
          <w:sz w:val="24"/>
          <w:szCs w:val="24"/>
        </w:rPr>
        <w:t xml:space="preserve"> </w:t>
      </w:r>
      <w:r w:rsidR="00480EC1">
        <w:rPr>
          <w:rFonts w:ascii="Arial" w:hAnsi="Arial" w:cs="Arial"/>
          <w:color w:val="000000"/>
          <w:sz w:val="24"/>
          <w:szCs w:val="24"/>
        </w:rPr>
        <w:t>Violence Against Women Partnership</w:t>
      </w:r>
      <w:r w:rsidRPr="002534CE">
        <w:rPr>
          <w:rFonts w:ascii="Arial" w:hAnsi="Arial" w:cs="Arial"/>
          <w:color w:val="000000"/>
          <w:sz w:val="24"/>
          <w:szCs w:val="24"/>
        </w:rPr>
        <w:t xml:space="preserve"> fulfils its key functions </w:t>
      </w:r>
      <w:r w:rsidR="00836A2C">
        <w:rPr>
          <w:rFonts w:ascii="Arial" w:hAnsi="Arial" w:cs="Arial"/>
          <w:color w:val="000000"/>
          <w:sz w:val="24"/>
          <w:szCs w:val="24"/>
        </w:rPr>
        <w:t xml:space="preserve">to deliver </w:t>
      </w:r>
      <w:r w:rsidR="007D1608">
        <w:rPr>
          <w:rFonts w:ascii="Arial" w:hAnsi="Arial" w:cs="Arial"/>
          <w:color w:val="000000"/>
          <w:sz w:val="24"/>
          <w:szCs w:val="24"/>
        </w:rPr>
        <w:t>the</w:t>
      </w:r>
      <w:r w:rsidR="00836A2C">
        <w:rPr>
          <w:rFonts w:ascii="Arial" w:hAnsi="Arial" w:cs="Arial"/>
          <w:color w:val="000000"/>
          <w:sz w:val="24"/>
          <w:szCs w:val="24"/>
        </w:rPr>
        <w:t xml:space="preserve"> Equally Safe</w:t>
      </w:r>
      <w:r w:rsidR="007D1608">
        <w:rPr>
          <w:rFonts w:ascii="Arial" w:hAnsi="Arial" w:cs="Arial"/>
          <w:color w:val="000000"/>
          <w:sz w:val="24"/>
          <w:szCs w:val="24"/>
        </w:rPr>
        <w:t xml:space="preserve"> Strategy</w:t>
      </w:r>
      <w:r w:rsidR="00836A2C">
        <w:rPr>
          <w:rFonts w:ascii="Arial" w:hAnsi="Arial" w:cs="Arial"/>
          <w:color w:val="000000"/>
          <w:sz w:val="24"/>
          <w:szCs w:val="24"/>
        </w:rPr>
        <w:t xml:space="preserve">: Scotland’s strategy for </w:t>
      </w:r>
      <w:r w:rsidR="008D13DE">
        <w:rPr>
          <w:rFonts w:ascii="Arial" w:hAnsi="Arial" w:cs="Arial"/>
          <w:color w:val="000000"/>
          <w:sz w:val="24"/>
          <w:szCs w:val="24"/>
        </w:rPr>
        <w:t>preventing and eradicating violence against women and girls</w:t>
      </w:r>
      <w:r w:rsidR="007E5FA9">
        <w:rPr>
          <w:rFonts w:ascii="Arial" w:hAnsi="Arial" w:cs="Arial"/>
          <w:color w:val="000000"/>
          <w:sz w:val="24"/>
          <w:szCs w:val="24"/>
        </w:rPr>
        <w:t xml:space="preserve"> </w:t>
      </w:r>
      <w:hyperlink r:id="rId13" w:history="1">
        <w:r w:rsidR="007E5FA9" w:rsidRPr="007E5FA9">
          <w:rPr>
            <w:rStyle w:val="Hyperlink"/>
            <w:rFonts w:ascii="Arial" w:hAnsi="Arial" w:cs="Arial"/>
            <w:sz w:val="24"/>
            <w:szCs w:val="24"/>
          </w:rPr>
          <w:t xml:space="preserve">Equally Safe 2023 - preventing and eradicating violence against women and girls: strategy - </w:t>
        </w:r>
        <w:proofErr w:type="spellStart"/>
        <w:proofErr w:type="gramStart"/>
        <w:r w:rsidR="007E5FA9" w:rsidRPr="007E5FA9">
          <w:rPr>
            <w:rStyle w:val="Hyperlink"/>
            <w:rFonts w:ascii="Arial" w:hAnsi="Arial" w:cs="Arial"/>
            <w:sz w:val="24"/>
            <w:szCs w:val="24"/>
          </w:rPr>
          <w:t>gov.scot</w:t>
        </w:r>
        <w:proofErr w:type="spellEnd"/>
        <w:proofErr w:type="gramEnd"/>
      </w:hyperlink>
    </w:p>
    <w:p w14:paraId="3BFA20EB" w14:textId="77777777" w:rsidR="003C2AFF" w:rsidRPr="002534CE" w:rsidRDefault="003C2AFF" w:rsidP="002534CE">
      <w:pPr>
        <w:spacing w:after="0"/>
        <w:ind w:left="720"/>
        <w:jc w:val="both"/>
        <w:rPr>
          <w:rFonts w:ascii="Arial" w:hAnsi="Arial" w:cs="Arial"/>
          <w:color w:val="000000"/>
          <w:sz w:val="24"/>
          <w:szCs w:val="24"/>
        </w:rPr>
      </w:pPr>
    </w:p>
    <w:p w14:paraId="3EB758F1" w14:textId="156F5749" w:rsidR="000C190B" w:rsidRDefault="000C190B" w:rsidP="0000501C">
      <w:pPr>
        <w:numPr>
          <w:ilvl w:val="0"/>
          <w:numId w:val="9"/>
        </w:numPr>
        <w:spacing w:after="0" w:line="240" w:lineRule="auto"/>
        <w:jc w:val="both"/>
        <w:rPr>
          <w:rFonts w:ascii="Arial" w:hAnsi="Arial" w:cs="Arial"/>
          <w:color w:val="000000"/>
          <w:sz w:val="24"/>
          <w:szCs w:val="24"/>
        </w:rPr>
      </w:pPr>
      <w:r>
        <w:rPr>
          <w:rFonts w:ascii="Arial" w:hAnsi="Arial" w:cs="Arial"/>
          <w:color w:val="000000"/>
          <w:sz w:val="24"/>
          <w:szCs w:val="24"/>
        </w:rPr>
        <w:t xml:space="preserve">Ensure that the </w:t>
      </w:r>
      <w:r w:rsidR="000A25CA">
        <w:rPr>
          <w:rFonts w:ascii="Arial" w:hAnsi="Arial" w:cs="Arial"/>
          <w:color w:val="000000"/>
          <w:sz w:val="24"/>
          <w:szCs w:val="24"/>
        </w:rPr>
        <w:t>Violence Against Women Partnership</w:t>
      </w:r>
      <w:r w:rsidR="0000501C">
        <w:rPr>
          <w:rFonts w:ascii="Arial" w:hAnsi="Arial" w:cs="Arial"/>
          <w:color w:val="000000"/>
          <w:sz w:val="24"/>
          <w:szCs w:val="24"/>
        </w:rPr>
        <w:t xml:space="preserve"> </w:t>
      </w:r>
      <w:r>
        <w:rPr>
          <w:rFonts w:ascii="Arial" w:hAnsi="Arial" w:cs="Arial"/>
          <w:color w:val="000000"/>
          <w:sz w:val="24"/>
          <w:szCs w:val="24"/>
        </w:rPr>
        <w:t>fulfils its key functions as outlined in national guidance</w:t>
      </w:r>
      <w:r w:rsidR="0000501C">
        <w:rPr>
          <w:rFonts w:ascii="Arial" w:hAnsi="Arial" w:cs="Arial"/>
          <w:color w:val="000000"/>
          <w:sz w:val="24"/>
          <w:szCs w:val="24"/>
        </w:rPr>
        <w:t xml:space="preserve"> (2</w:t>
      </w:r>
      <w:r w:rsidR="000A25CA">
        <w:rPr>
          <w:rFonts w:ascii="Arial" w:hAnsi="Arial" w:cs="Arial"/>
          <w:color w:val="000000"/>
          <w:sz w:val="24"/>
          <w:szCs w:val="24"/>
        </w:rPr>
        <w:t>016</w:t>
      </w:r>
      <w:r w:rsidR="0000501C">
        <w:rPr>
          <w:rFonts w:ascii="Arial" w:hAnsi="Arial" w:cs="Arial"/>
          <w:color w:val="000000"/>
          <w:sz w:val="24"/>
          <w:szCs w:val="24"/>
        </w:rPr>
        <w:t>)</w:t>
      </w:r>
      <w:r>
        <w:rPr>
          <w:rFonts w:ascii="Arial" w:hAnsi="Arial" w:cs="Arial"/>
          <w:color w:val="000000"/>
          <w:sz w:val="24"/>
          <w:szCs w:val="24"/>
        </w:rPr>
        <w:t xml:space="preserve"> </w:t>
      </w:r>
      <w:r w:rsidR="000A25CA">
        <w:rPr>
          <w:rFonts w:ascii="Arial" w:hAnsi="Arial" w:cs="Arial"/>
          <w:color w:val="000000"/>
          <w:sz w:val="24"/>
          <w:szCs w:val="24"/>
        </w:rPr>
        <w:t xml:space="preserve"> </w:t>
      </w:r>
      <w:hyperlink r:id="rId14" w:history="1">
        <w:r w:rsidR="00140D2D" w:rsidRPr="00140D2D">
          <w:rPr>
            <w:rStyle w:val="Hyperlink"/>
            <w:rFonts w:ascii="Arial" w:hAnsi="Arial" w:cs="Arial"/>
            <w:sz w:val="24"/>
            <w:szCs w:val="24"/>
          </w:rPr>
          <w:t>vawpartnershipguidance-aug-2016.pdf</w:t>
        </w:r>
      </w:hyperlink>
    </w:p>
    <w:p w14:paraId="1ADBED4B" w14:textId="77777777" w:rsidR="000C190B" w:rsidRDefault="000C190B" w:rsidP="002534CE">
      <w:pPr>
        <w:pStyle w:val="ListParagraph"/>
        <w:rPr>
          <w:rFonts w:ascii="Arial" w:hAnsi="Arial" w:cs="Arial"/>
          <w:color w:val="000000"/>
          <w:szCs w:val="24"/>
        </w:rPr>
      </w:pPr>
    </w:p>
    <w:p w14:paraId="05CD9FC1" w14:textId="433F0541" w:rsidR="003C2AFF" w:rsidRDefault="003C2AFF" w:rsidP="002C7806">
      <w:pPr>
        <w:numPr>
          <w:ilvl w:val="0"/>
          <w:numId w:val="9"/>
        </w:numPr>
        <w:spacing w:after="0" w:line="240" w:lineRule="auto"/>
        <w:jc w:val="both"/>
        <w:rPr>
          <w:rFonts w:ascii="Arial" w:hAnsi="Arial" w:cs="Arial"/>
          <w:color w:val="000000"/>
          <w:sz w:val="24"/>
          <w:szCs w:val="24"/>
        </w:rPr>
      </w:pPr>
      <w:r w:rsidRPr="002534CE">
        <w:rPr>
          <w:rFonts w:ascii="Arial" w:hAnsi="Arial" w:cs="Arial"/>
          <w:color w:val="000000"/>
          <w:sz w:val="24"/>
          <w:szCs w:val="24"/>
        </w:rPr>
        <w:t xml:space="preserve">Chair the multi-agency </w:t>
      </w:r>
      <w:r w:rsidR="00822E20">
        <w:rPr>
          <w:rFonts w:ascii="Arial" w:hAnsi="Arial" w:cs="Arial"/>
          <w:color w:val="000000"/>
          <w:sz w:val="24"/>
          <w:szCs w:val="24"/>
        </w:rPr>
        <w:t>Violence Against Women Partnership</w:t>
      </w:r>
      <w:r w:rsidRPr="002534CE">
        <w:rPr>
          <w:rFonts w:ascii="Arial" w:hAnsi="Arial" w:cs="Arial"/>
          <w:color w:val="000000"/>
          <w:sz w:val="24"/>
          <w:szCs w:val="24"/>
        </w:rPr>
        <w:t xml:space="preserve"> ensuring appropriate representation and ensure all work is undertaken in accordance with relevant legislation and policy.</w:t>
      </w:r>
    </w:p>
    <w:p w14:paraId="49C72A83" w14:textId="77777777" w:rsidR="0000501C" w:rsidRPr="002534CE" w:rsidRDefault="0000501C" w:rsidP="002534CE">
      <w:pPr>
        <w:spacing w:after="0"/>
        <w:rPr>
          <w:rFonts w:ascii="Arial" w:hAnsi="Arial" w:cs="Arial"/>
          <w:color w:val="000000"/>
          <w:szCs w:val="24"/>
        </w:rPr>
      </w:pPr>
    </w:p>
    <w:p w14:paraId="4E771756" w14:textId="7CD64E83" w:rsidR="0000501C" w:rsidRPr="002534CE" w:rsidRDefault="0000501C" w:rsidP="0000501C">
      <w:pPr>
        <w:numPr>
          <w:ilvl w:val="0"/>
          <w:numId w:val="9"/>
        </w:numPr>
        <w:spacing w:after="0" w:line="240" w:lineRule="auto"/>
        <w:jc w:val="both"/>
        <w:rPr>
          <w:rFonts w:ascii="Arial" w:hAnsi="Arial" w:cs="Arial"/>
          <w:color w:val="000000"/>
          <w:sz w:val="24"/>
          <w:szCs w:val="24"/>
        </w:rPr>
      </w:pPr>
      <w:r>
        <w:rPr>
          <w:rFonts w:ascii="Arial" w:hAnsi="Arial" w:cs="Arial"/>
          <w:color w:val="000000"/>
          <w:sz w:val="24"/>
          <w:szCs w:val="24"/>
        </w:rPr>
        <w:t xml:space="preserve">Provide leadership support for the </w:t>
      </w:r>
      <w:r w:rsidR="00822E20">
        <w:rPr>
          <w:rFonts w:ascii="Arial" w:hAnsi="Arial" w:cs="Arial"/>
          <w:color w:val="000000"/>
          <w:sz w:val="24"/>
          <w:szCs w:val="24"/>
        </w:rPr>
        <w:t>Violence Against Women &amp; Girls</w:t>
      </w:r>
      <w:r>
        <w:rPr>
          <w:rFonts w:ascii="Arial" w:hAnsi="Arial" w:cs="Arial"/>
          <w:color w:val="000000"/>
          <w:sz w:val="24"/>
          <w:szCs w:val="24"/>
        </w:rPr>
        <w:t xml:space="preserve"> Lead Officer.</w:t>
      </w:r>
    </w:p>
    <w:p w14:paraId="275D2DC0" w14:textId="77777777" w:rsidR="003C2AFF" w:rsidRPr="002534CE" w:rsidRDefault="003C2AFF" w:rsidP="0000501C">
      <w:pPr>
        <w:spacing w:after="0" w:line="240" w:lineRule="auto"/>
        <w:jc w:val="both"/>
        <w:rPr>
          <w:rFonts w:ascii="Arial" w:hAnsi="Arial" w:cs="Arial"/>
          <w:color w:val="000000"/>
          <w:sz w:val="24"/>
          <w:szCs w:val="24"/>
        </w:rPr>
      </w:pPr>
    </w:p>
    <w:p w14:paraId="3CB0E269" w14:textId="74575563" w:rsidR="003C2AFF" w:rsidRPr="002534CE" w:rsidRDefault="003C2AFF" w:rsidP="0000501C">
      <w:pPr>
        <w:pStyle w:val="ListParagraph"/>
        <w:numPr>
          <w:ilvl w:val="0"/>
          <w:numId w:val="9"/>
        </w:numPr>
        <w:shd w:val="clear" w:color="auto" w:fill="FFFFFF"/>
        <w:jc w:val="both"/>
        <w:rPr>
          <w:rFonts w:ascii="Arial" w:hAnsi="Arial" w:cs="Arial"/>
          <w:color w:val="000000"/>
          <w:szCs w:val="24"/>
        </w:rPr>
      </w:pPr>
      <w:r w:rsidRPr="002534CE">
        <w:rPr>
          <w:rFonts w:ascii="Arial" w:hAnsi="Arial" w:cs="Arial"/>
          <w:color w:val="000000"/>
          <w:szCs w:val="24"/>
        </w:rPr>
        <w:t xml:space="preserve">Ensure engagement between partners and all other stakeholders by promoting and developing multi-agency working arrangements and practices in respect of </w:t>
      </w:r>
      <w:r w:rsidR="00822E20">
        <w:rPr>
          <w:rFonts w:ascii="Arial" w:hAnsi="Arial" w:cs="Arial"/>
          <w:color w:val="000000"/>
          <w:szCs w:val="24"/>
        </w:rPr>
        <w:t>violence against women and girls</w:t>
      </w:r>
      <w:r w:rsidRPr="002534CE">
        <w:rPr>
          <w:rFonts w:ascii="Arial" w:hAnsi="Arial" w:cs="Arial"/>
          <w:color w:val="000000"/>
          <w:szCs w:val="24"/>
        </w:rPr>
        <w:t>.</w:t>
      </w:r>
    </w:p>
    <w:p w14:paraId="70105287" w14:textId="77777777" w:rsidR="003C2AFF" w:rsidRPr="002534CE" w:rsidRDefault="003C2AFF" w:rsidP="002534CE">
      <w:pPr>
        <w:spacing w:after="0"/>
        <w:rPr>
          <w:rFonts w:ascii="Arial" w:hAnsi="Arial" w:cs="Arial"/>
          <w:sz w:val="24"/>
          <w:szCs w:val="24"/>
        </w:rPr>
      </w:pPr>
    </w:p>
    <w:p w14:paraId="3D3AFDC1" w14:textId="3B24E489" w:rsidR="003C2AFF" w:rsidRPr="001C2E7F" w:rsidRDefault="0000501C" w:rsidP="0000501C">
      <w:pPr>
        <w:numPr>
          <w:ilvl w:val="0"/>
          <w:numId w:val="9"/>
        </w:numPr>
        <w:spacing w:after="0" w:line="240" w:lineRule="auto"/>
        <w:rPr>
          <w:rFonts w:ascii="Arial" w:hAnsi="Arial" w:cs="Arial"/>
          <w:sz w:val="24"/>
          <w:szCs w:val="24"/>
        </w:rPr>
      </w:pPr>
      <w:r w:rsidRPr="001C2E7F">
        <w:rPr>
          <w:rFonts w:ascii="Arial" w:hAnsi="Arial" w:cs="Arial"/>
          <w:sz w:val="24"/>
          <w:szCs w:val="24"/>
        </w:rPr>
        <w:t xml:space="preserve">Lead and collaborate with the </w:t>
      </w:r>
      <w:r w:rsidR="00F67D31" w:rsidRPr="001C2E7F">
        <w:rPr>
          <w:rFonts w:ascii="Arial" w:hAnsi="Arial" w:cs="Arial"/>
          <w:color w:val="000000"/>
          <w:sz w:val="24"/>
          <w:szCs w:val="24"/>
        </w:rPr>
        <w:t>Violence Against Women &amp; Girls Lead Officer</w:t>
      </w:r>
      <w:r w:rsidR="00F67D31" w:rsidRPr="001C2E7F">
        <w:rPr>
          <w:rFonts w:ascii="Arial" w:hAnsi="Arial" w:cs="Arial"/>
          <w:sz w:val="24"/>
          <w:szCs w:val="24"/>
        </w:rPr>
        <w:t xml:space="preserve"> </w:t>
      </w:r>
      <w:r w:rsidR="003C2AFF" w:rsidRPr="001C2E7F">
        <w:rPr>
          <w:rFonts w:ascii="Arial" w:hAnsi="Arial" w:cs="Arial"/>
          <w:sz w:val="24"/>
          <w:szCs w:val="24"/>
        </w:rPr>
        <w:t xml:space="preserve">on the production of an Annual Report and </w:t>
      </w:r>
      <w:r w:rsidR="00F67D31" w:rsidRPr="001C2E7F">
        <w:rPr>
          <w:rFonts w:ascii="Arial" w:hAnsi="Arial" w:cs="Arial"/>
          <w:sz w:val="24"/>
          <w:szCs w:val="24"/>
        </w:rPr>
        <w:t>Strategic Plan</w:t>
      </w:r>
      <w:r w:rsidR="003D1784" w:rsidRPr="001C2E7F">
        <w:rPr>
          <w:rFonts w:ascii="Arial" w:hAnsi="Arial" w:cs="Arial"/>
          <w:sz w:val="24"/>
          <w:szCs w:val="24"/>
        </w:rPr>
        <w:t xml:space="preserve"> </w:t>
      </w:r>
      <w:r w:rsidR="00425610" w:rsidRPr="001C2E7F">
        <w:rPr>
          <w:rFonts w:ascii="Arial" w:hAnsi="Arial" w:cs="Arial"/>
          <w:sz w:val="24"/>
          <w:szCs w:val="24"/>
        </w:rPr>
        <w:t xml:space="preserve">and </w:t>
      </w:r>
      <w:r w:rsidR="001C2E7F" w:rsidRPr="001C2E7F">
        <w:rPr>
          <w:rFonts w:ascii="Arial" w:hAnsi="Arial" w:cs="Arial"/>
          <w:sz w:val="24"/>
          <w:szCs w:val="24"/>
        </w:rPr>
        <w:t>other related reporting.</w:t>
      </w:r>
    </w:p>
    <w:p w14:paraId="1B25A092" w14:textId="77777777" w:rsidR="003C2AFF" w:rsidRPr="002534CE" w:rsidRDefault="003C2AFF" w:rsidP="003C2AFF">
      <w:pPr>
        <w:pStyle w:val="ListParagraph"/>
        <w:rPr>
          <w:rFonts w:ascii="Arial" w:hAnsi="Arial" w:cs="Arial"/>
          <w:szCs w:val="24"/>
        </w:rPr>
      </w:pPr>
    </w:p>
    <w:p w14:paraId="058AA0E5" w14:textId="7FD5B350" w:rsidR="00B34A3D" w:rsidRDefault="003C2AFF" w:rsidP="0000501C">
      <w:pPr>
        <w:pStyle w:val="ListParagraph"/>
        <w:numPr>
          <w:ilvl w:val="0"/>
          <w:numId w:val="9"/>
        </w:numPr>
        <w:rPr>
          <w:rFonts w:ascii="Arial" w:hAnsi="Arial" w:cs="Arial"/>
          <w:szCs w:val="24"/>
        </w:rPr>
      </w:pPr>
      <w:r w:rsidRPr="0000501C">
        <w:rPr>
          <w:rFonts w:ascii="Arial" w:hAnsi="Arial" w:cs="Arial"/>
          <w:szCs w:val="24"/>
        </w:rPr>
        <w:lastRenderedPageBreak/>
        <w:t xml:space="preserve">Ensure that </w:t>
      </w:r>
      <w:r w:rsidR="0000501C">
        <w:rPr>
          <w:rFonts w:ascii="Arial" w:hAnsi="Arial" w:cs="Arial"/>
          <w:szCs w:val="24"/>
        </w:rPr>
        <w:t xml:space="preserve">multi-agency </w:t>
      </w:r>
      <w:r w:rsidR="00425610">
        <w:rPr>
          <w:rFonts w:ascii="Arial" w:hAnsi="Arial" w:cs="Arial"/>
          <w:szCs w:val="24"/>
        </w:rPr>
        <w:t xml:space="preserve">improvement </w:t>
      </w:r>
      <w:r w:rsidRPr="0000501C">
        <w:rPr>
          <w:rFonts w:ascii="Arial" w:hAnsi="Arial" w:cs="Arial"/>
          <w:szCs w:val="24"/>
        </w:rPr>
        <w:t>plans are in place, along with implementation arrangement</w:t>
      </w:r>
      <w:r w:rsidR="00B34A3D">
        <w:rPr>
          <w:rFonts w:ascii="Arial" w:hAnsi="Arial" w:cs="Arial"/>
          <w:szCs w:val="24"/>
        </w:rPr>
        <w:t>s and quality assurance.</w:t>
      </w:r>
    </w:p>
    <w:p w14:paraId="651070C1" w14:textId="77777777" w:rsidR="004A7DF9" w:rsidRPr="004A7DF9" w:rsidRDefault="004A7DF9" w:rsidP="004A7DF9">
      <w:pPr>
        <w:pStyle w:val="ListParagraph"/>
        <w:rPr>
          <w:rFonts w:ascii="Arial" w:hAnsi="Arial" w:cs="Arial"/>
          <w:szCs w:val="24"/>
        </w:rPr>
      </w:pPr>
    </w:p>
    <w:p w14:paraId="184E83D2" w14:textId="4782FE44" w:rsidR="00B34A3D" w:rsidRDefault="00B34A3D" w:rsidP="0000501C">
      <w:pPr>
        <w:pStyle w:val="ListParagraph"/>
        <w:numPr>
          <w:ilvl w:val="0"/>
          <w:numId w:val="9"/>
        </w:numPr>
        <w:rPr>
          <w:rFonts w:ascii="Arial" w:hAnsi="Arial" w:cs="Arial"/>
          <w:szCs w:val="24"/>
        </w:rPr>
      </w:pPr>
      <w:r>
        <w:rPr>
          <w:rFonts w:ascii="Arial" w:hAnsi="Arial" w:cs="Arial"/>
          <w:szCs w:val="24"/>
        </w:rPr>
        <w:t xml:space="preserve">Promote </w:t>
      </w:r>
      <w:r w:rsidRPr="00B34A3D">
        <w:rPr>
          <w:rFonts w:ascii="Arial" w:hAnsi="Arial" w:cs="Arial"/>
          <w:szCs w:val="24"/>
        </w:rPr>
        <w:t xml:space="preserve">the development and implementation of awareness campaigns to ensure a greater understanding of </w:t>
      </w:r>
      <w:r w:rsidR="00425610">
        <w:rPr>
          <w:rFonts w:ascii="Arial" w:hAnsi="Arial" w:cs="Arial"/>
          <w:szCs w:val="24"/>
        </w:rPr>
        <w:t>violence against women and girls</w:t>
      </w:r>
      <w:r w:rsidRPr="00B34A3D">
        <w:rPr>
          <w:rFonts w:ascii="Arial" w:hAnsi="Arial" w:cs="Arial"/>
          <w:szCs w:val="24"/>
        </w:rPr>
        <w:t xml:space="preserve"> through public information and engagement initiatives</w:t>
      </w:r>
      <w:r>
        <w:rPr>
          <w:rFonts w:ascii="Arial" w:hAnsi="Arial" w:cs="Arial"/>
          <w:szCs w:val="24"/>
        </w:rPr>
        <w:t>.</w:t>
      </w:r>
    </w:p>
    <w:p w14:paraId="335AC90E" w14:textId="77777777" w:rsidR="003C2AFF" w:rsidRPr="002534CE" w:rsidRDefault="003C2AFF" w:rsidP="002534CE">
      <w:pPr>
        <w:pStyle w:val="ListParagraph"/>
        <w:jc w:val="both"/>
        <w:rPr>
          <w:rFonts w:ascii="Arial" w:hAnsi="Arial" w:cs="Arial"/>
          <w:szCs w:val="24"/>
        </w:rPr>
      </w:pPr>
    </w:p>
    <w:p w14:paraId="38122E5C" w14:textId="7D3E18F4" w:rsidR="0000501C" w:rsidRPr="0000501C" w:rsidRDefault="0000501C" w:rsidP="0000501C">
      <w:pPr>
        <w:numPr>
          <w:ilvl w:val="0"/>
          <w:numId w:val="9"/>
        </w:numPr>
        <w:spacing w:after="0" w:line="240" w:lineRule="auto"/>
        <w:rPr>
          <w:rFonts w:ascii="Arial" w:hAnsi="Arial" w:cs="Arial"/>
          <w:sz w:val="24"/>
          <w:szCs w:val="24"/>
        </w:rPr>
      </w:pPr>
      <w:r>
        <w:rPr>
          <w:rFonts w:ascii="Arial" w:hAnsi="Arial" w:cs="Arial"/>
          <w:sz w:val="24"/>
          <w:szCs w:val="24"/>
        </w:rPr>
        <w:t xml:space="preserve">Promote </w:t>
      </w:r>
      <w:r w:rsidRPr="0000501C">
        <w:rPr>
          <w:rFonts w:ascii="Arial" w:hAnsi="Arial" w:cs="Arial"/>
          <w:sz w:val="24"/>
          <w:szCs w:val="24"/>
        </w:rPr>
        <w:t xml:space="preserve">positive outcomes for </w:t>
      </w:r>
      <w:r w:rsidR="005A3FAA">
        <w:rPr>
          <w:rFonts w:ascii="Arial" w:hAnsi="Arial" w:cs="Arial"/>
          <w:sz w:val="24"/>
          <w:szCs w:val="24"/>
        </w:rPr>
        <w:t>women and children</w:t>
      </w:r>
      <w:r w:rsidRPr="0000501C">
        <w:rPr>
          <w:rFonts w:ascii="Arial" w:hAnsi="Arial" w:cs="Arial"/>
          <w:sz w:val="24"/>
          <w:szCs w:val="24"/>
        </w:rPr>
        <w:t xml:space="preserve"> consistent </w:t>
      </w:r>
      <w:r w:rsidR="00426134">
        <w:rPr>
          <w:rFonts w:ascii="Arial" w:hAnsi="Arial" w:cs="Arial"/>
          <w:sz w:val="24"/>
          <w:szCs w:val="24"/>
        </w:rPr>
        <w:t>Equally Safe’s vision and</w:t>
      </w:r>
      <w:r w:rsidRPr="0000501C">
        <w:rPr>
          <w:rFonts w:ascii="Arial" w:hAnsi="Arial" w:cs="Arial"/>
          <w:sz w:val="24"/>
          <w:szCs w:val="24"/>
        </w:rPr>
        <w:t xml:space="preserve"> principles </w:t>
      </w:r>
      <w:r w:rsidR="00B34A3D">
        <w:rPr>
          <w:rFonts w:ascii="Arial" w:hAnsi="Arial" w:cs="Arial"/>
          <w:sz w:val="24"/>
          <w:szCs w:val="24"/>
        </w:rPr>
        <w:t xml:space="preserve">and </w:t>
      </w:r>
      <w:r w:rsidRPr="0000501C">
        <w:rPr>
          <w:rFonts w:ascii="Arial" w:hAnsi="Arial" w:cs="Arial"/>
          <w:sz w:val="24"/>
          <w:szCs w:val="24"/>
        </w:rPr>
        <w:t>within a context of continuous improvement</w:t>
      </w:r>
      <w:r w:rsidR="005A3FAA">
        <w:rPr>
          <w:rFonts w:ascii="Arial" w:hAnsi="Arial" w:cs="Arial"/>
          <w:sz w:val="24"/>
          <w:szCs w:val="24"/>
        </w:rPr>
        <w:t>.</w:t>
      </w:r>
    </w:p>
    <w:p w14:paraId="68CFA2F8" w14:textId="77777777" w:rsidR="003C2AFF" w:rsidRPr="002534CE" w:rsidRDefault="003C2AFF" w:rsidP="002534CE">
      <w:pPr>
        <w:spacing w:after="0" w:line="240" w:lineRule="auto"/>
        <w:rPr>
          <w:rFonts w:ascii="Arial" w:hAnsi="Arial" w:cs="Arial"/>
          <w:sz w:val="24"/>
          <w:szCs w:val="24"/>
        </w:rPr>
      </w:pPr>
    </w:p>
    <w:p w14:paraId="00ABFDC8" w14:textId="665635F9" w:rsidR="003C2AFF" w:rsidRPr="002534CE" w:rsidRDefault="003C2AFF" w:rsidP="0000501C">
      <w:pPr>
        <w:numPr>
          <w:ilvl w:val="0"/>
          <w:numId w:val="9"/>
        </w:numPr>
        <w:spacing w:after="0" w:line="240" w:lineRule="auto"/>
        <w:rPr>
          <w:rFonts w:ascii="Arial" w:hAnsi="Arial" w:cs="Arial"/>
          <w:sz w:val="24"/>
          <w:szCs w:val="24"/>
        </w:rPr>
      </w:pPr>
      <w:r w:rsidRPr="002534CE">
        <w:rPr>
          <w:rFonts w:ascii="Arial" w:hAnsi="Arial" w:cs="Arial"/>
          <w:sz w:val="24"/>
          <w:szCs w:val="24"/>
        </w:rPr>
        <w:t xml:space="preserve">Represent the </w:t>
      </w:r>
      <w:r w:rsidR="00426134">
        <w:rPr>
          <w:rFonts w:ascii="Arial" w:hAnsi="Arial" w:cs="Arial"/>
          <w:sz w:val="24"/>
          <w:szCs w:val="24"/>
        </w:rPr>
        <w:t>East Ayrshire Violence Against Women Partnership</w:t>
      </w:r>
      <w:r w:rsidRPr="002534CE">
        <w:rPr>
          <w:rFonts w:ascii="Arial" w:hAnsi="Arial" w:cs="Arial"/>
          <w:sz w:val="24"/>
          <w:szCs w:val="24"/>
        </w:rPr>
        <w:t xml:space="preserve"> at a </w:t>
      </w:r>
      <w:r w:rsidR="0000501C">
        <w:rPr>
          <w:rFonts w:ascii="Arial" w:hAnsi="Arial" w:cs="Arial"/>
          <w:sz w:val="24"/>
          <w:szCs w:val="24"/>
        </w:rPr>
        <w:t>n</w:t>
      </w:r>
      <w:r w:rsidRPr="002534CE">
        <w:rPr>
          <w:rFonts w:ascii="Arial" w:hAnsi="Arial" w:cs="Arial"/>
          <w:sz w:val="24"/>
          <w:szCs w:val="24"/>
        </w:rPr>
        <w:t xml:space="preserve">ational </w:t>
      </w:r>
      <w:r w:rsidR="0000501C">
        <w:rPr>
          <w:rFonts w:ascii="Arial" w:hAnsi="Arial" w:cs="Arial"/>
          <w:sz w:val="24"/>
          <w:szCs w:val="24"/>
        </w:rPr>
        <w:t>l</w:t>
      </w:r>
      <w:r w:rsidRPr="002534CE">
        <w:rPr>
          <w:rFonts w:ascii="Arial" w:hAnsi="Arial" w:cs="Arial"/>
          <w:sz w:val="24"/>
          <w:szCs w:val="24"/>
        </w:rPr>
        <w:t>evel as required</w:t>
      </w:r>
      <w:r w:rsidR="002C7806">
        <w:rPr>
          <w:rFonts w:ascii="Arial" w:hAnsi="Arial" w:cs="Arial"/>
          <w:sz w:val="24"/>
          <w:szCs w:val="24"/>
        </w:rPr>
        <w:t xml:space="preserve">, ensuring collaboration with other </w:t>
      </w:r>
      <w:r w:rsidR="00426134">
        <w:rPr>
          <w:rFonts w:ascii="Arial" w:hAnsi="Arial" w:cs="Arial"/>
          <w:sz w:val="24"/>
          <w:szCs w:val="24"/>
        </w:rPr>
        <w:t>Partnerships</w:t>
      </w:r>
      <w:r w:rsidR="002C7806">
        <w:rPr>
          <w:rFonts w:ascii="Arial" w:hAnsi="Arial" w:cs="Arial"/>
          <w:sz w:val="24"/>
          <w:szCs w:val="24"/>
        </w:rPr>
        <w:t xml:space="preserve"> in Ayrshire and across Scotland</w:t>
      </w:r>
      <w:r w:rsidRPr="002534CE">
        <w:rPr>
          <w:rFonts w:ascii="Arial" w:hAnsi="Arial" w:cs="Arial"/>
          <w:sz w:val="24"/>
          <w:szCs w:val="24"/>
        </w:rPr>
        <w:t xml:space="preserve">. </w:t>
      </w:r>
    </w:p>
    <w:p w14:paraId="38997AE9" w14:textId="77777777" w:rsidR="003C2AFF" w:rsidRPr="002534CE" w:rsidRDefault="003C2AFF" w:rsidP="002534CE">
      <w:pPr>
        <w:spacing w:after="0"/>
        <w:rPr>
          <w:rFonts w:ascii="Arial" w:hAnsi="Arial" w:cs="Arial"/>
          <w:sz w:val="24"/>
          <w:szCs w:val="24"/>
        </w:rPr>
      </w:pPr>
    </w:p>
    <w:p w14:paraId="730CFFDA" w14:textId="1CD6661D" w:rsidR="003C2AFF" w:rsidRDefault="003C2AFF" w:rsidP="0000501C">
      <w:pPr>
        <w:numPr>
          <w:ilvl w:val="0"/>
          <w:numId w:val="9"/>
        </w:numPr>
        <w:spacing w:after="0" w:line="240" w:lineRule="auto"/>
        <w:rPr>
          <w:rFonts w:ascii="Arial" w:hAnsi="Arial" w:cs="Arial"/>
          <w:sz w:val="24"/>
          <w:szCs w:val="24"/>
        </w:rPr>
      </w:pPr>
      <w:r w:rsidRPr="002534CE">
        <w:rPr>
          <w:rFonts w:ascii="Arial" w:hAnsi="Arial" w:cs="Arial"/>
          <w:sz w:val="24"/>
          <w:szCs w:val="24"/>
        </w:rPr>
        <w:t>Monitor the activity and measure the impact of services provided on a multi</w:t>
      </w:r>
      <w:r w:rsidR="00B34A3D">
        <w:rPr>
          <w:rFonts w:ascii="Arial" w:hAnsi="Arial" w:cs="Arial"/>
          <w:sz w:val="24"/>
          <w:szCs w:val="24"/>
        </w:rPr>
        <w:t>-</w:t>
      </w:r>
      <w:r w:rsidRPr="002534CE">
        <w:rPr>
          <w:rFonts w:ascii="Arial" w:hAnsi="Arial" w:cs="Arial"/>
          <w:sz w:val="24"/>
          <w:szCs w:val="24"/>
        </w:rPr>
        <w:t xml:space="preserve">agency basis to support and protect </w:t>
      </w:r>
      <w:r w:rsidR="00426134">
        <w:rPr>
          <w:rFonts w:ascii="Arial" w:hAnsi="Arial" w:cs="Arial"/>
          <w:sz w:val="24"/>
          <w:szCs w:val="24"/>
        </w:rPr>
        <w:t>women and children</w:t>
      </w:r>
      <w:r w:rsidR="0000501C">
        <w:rPr>
          <w:rFonts w:ascii="Arial" w:hAnsi="Arial" w:cs="Arial"/>
          <w:sz w:val="24"/>
          <w:szCs w:val="24"/>
        </w:rPr>
        <w:t xml:space="preserve"> at risk of harm</w:t>
      </w:r>
      <w:r w:rsidR="00426134">
        <w:rPr>
          <w:rFonts w:ascii="Arial" w:hAnsi="Arial" w:cs="Arial"/>
          <w:sz w:val="24"/>
          <w:szCs w:val="24"/>
        </w:rPr>
        <w:t xml:space="preserve"> through domestic abuse</w:t>
      </w:r>
      <w:r w:rsidRPr="002534CE">
        <w:rPr>
          <w:rFonts w:ascii="Arial" w:hAnsi="Arial" w:cs="Arial"/>
          <w:sz w:val="24"/>
          <w:szCs w:val="24"/>
        </w:rPr>
        <w:t>.</w:t>
      </w:r>
    </w:p>
    <w:p w14:paraId="1C39631D" w14:textId="77777777" w:rsidR="003D1784" w:rsidRDefault="003D1784" w:rsidP="003D1784">
      <w:pPr>
        <w:pStyle w:val="ListParagraph"/>
        <w:rPr>
          <w:rFonts w:ascii="Arial" w:hAnsi="Arial" w:cs="Arial"/>
          <w:szCs w:val="24"/>
        </w:rPr>
      </w:pPr>
    </w:p>
    <w:p w14:paraId="384DD035" w14:textId="2AFD7640" w:rsidR="003D1784" w:rsidRPr="003D1784" w:rsidRDefault="00425610" w:rsidP="003D1784">
      <w:pPr>
        <w:pStyle w:val="ListParagraph"/>
        <w:numPr>
          <w:ilvl w:val="0"/>
          <w:numId w:val="9"/>
        </w:numPr>
        <w:rPr>
          <w:rFonts w:ascii="Arial" w:hAnsi="Arial" w:cs="Arial"/>
          <w:szCs w:val="24"/>
        </w:rPr>
      </w:pPr>
      <w:r w:rsidRPr="00425610">
        <w:rPr>
          <w:rFonts w:ascii="Arial" w:hAnsi="Arial" w:cs="Arial"/>
          <w:szCs w:val="24"/>
        </w:rPr>
        <w:t>Support the d</w:t>
      </w:r>
      <w:r w:rsidR="003D1784" w:rsidRPr="00425610">
        <w:rPr>
          <w:rFonts w:ascii="Arial" w:hAnsi="Arial" w:cs="Arial"/>
          <w:szCs w:val="24"/>
        </w:rPr>
        <w:t>evelop</w:t>
      </w:r>
      <w:r w:rsidRPr="00425610">
        <w:rPr>
          <w:rFonts w:ascii="Arial" w:hAnsi="Arial" w:cs="Arial"/>
          <w:szCs w:val="24"/>
        </w:rPr>
        <w:t xml:space="preserve">ment and delivery of a local </w:t>
      </w:r>
      <w:r w:rsidR="003D1784" w:rsidRPr="00425610">
        <w:rPr>
          <w:rFonts w:ascii="Arial" w:hAnsi="Arial" w:cs="Arial"/>
          <w:szCs w:val="24"/>
        </w:rPr>
        <w:t xml:space="preserve">performance framework in line with </w:t>
      </w:r>
      <w:r>
        <w:rPr>
          <w:rFonts w:ascii="Arial" w:hAnsi="Arial" w:cs="Arial"/>
          <w:szCs w:val="24"/>
        </w:rPr>
        <w:t>Equally Safe and the local Strate</w:t>
      </w:r>
      <w:r w:rsidR="00A301FA">
        <w:rPr>
          <w:rFonts w:ascii="Arial" w:hAnsi="Arial" w:cs="Arial"/>
          <w:szCs w:val="24"/>
        </w:rPr>
        <w:t>gic Plan</w:t>
      </w:r>
      <w:r>
        <w:rPr>
          <w:rFonts w:ascii="Arial" w:hAnsi="Arial" w:cs="Arial"/>
          <w:szCs w:val="24"/>
        </w:rPr>
        <w:t>.</w:t>
      </w:r>
    </w:p>
    <w:p w14:paraId="54C04BC6" w14:textId="77777777" w:rsidR="003C2AFF" w:rsidRPr="002534CE" w:rsidRDefault="003C2AFF" w:rsidP="0000501C">
      <w:pPr>
        <w:pStyle w:val="ListParagraph"/>
        <w:ind w:left="0"/>
        <w:rPr>
          <w:rFonts w:ascii="Arial" w:hAnsi="Arial" w:cs="Arial"/>
          <w:szCs w:val="24"/>
        </w:rPr>
      </w:pPr>
    </w:p>
    <w:p w14:paraId="7027D540" w14:textId="68351F0F" w:rsidR="003C2AFF" w:rsidRDefault="003C2AFF" w:rsidP="0000501C">
      <w:pPr>
        <w:numPr>
          <w:ilvl w:val="0"/>
          <w:numId w:val="9"/>
        </w:numPr>
        <w:spacing w:after="0" w:line="240" w:lineRule="auto"/>
        <w:rPr>
          <w:rFonts w:ascii="Arial" w:hAnsi="Arial" w:cs="Arial"/>
          <w:sz w:val="24"/>
          <w:szCs w:val="24"/>
        </w:rPr>
      </w:pPr>
      <w:r w:rsidRPr="002534CE">
        <w:rPr>
          <w:rFonts w:ascii="Arial" w:hAnsi="Arial" w:cs="Arial"/>
          <w:sz w:val="24"/>
          <w:szCs w:val="24"/>
        </w:rPr>
        <w:t xml:space="preserve">Take a lead role where required in responding to media enquiries within the framework of the media protocol and in conjunction with the </w:t>
      </w:r>
      <w:r w:rsidR="00053D0A">
        <w:rPr>
          <w:rFonts w:ascii="Arial" w:hAnsi="Arial" w:cs="Arial"/>
          <w:sz w:val="24"/>
          <w:szCs w:val="24"/>
        </w:rPr>
        <w:t xml:space="preserve">Violence Against Women Partnership </w:t>
      </w:r>
      <w:r w:rsidRPr="002534CE">
        <w:rPr>
          <w:rFonts w:ascii="Arial" w:hAnsi="Arial" w:cs="Arial"/>
          <w:sz w:val="24"/>
          <w:szCs w:val="24"/>
        </w:rPr>
        <w:t>and Chief Officer Group.</w:t>
      </w:r>
    </w:p>
    <w:p w14:paraId="46FEC870" w14:textId="77777777" w:rsidR="00531103" w:rsidRDefault="00531103" w:rsidP="00531103">
      <w:pPr>
        <w:pStyle w:val="ListParagraph"/>
        <w:rPr>
          <w:rFonts w:ascii="Arial" w:hAnsi="Arial" w:cs="Arial"/>
          <w:szCs w:val="24"/>
        </w:rPr>
      </w:pPr>
    </w:p>
    <w:p w14:paraId="4F95F5AD" w14:textId="7C1A7AB1" w:rsidR="00531103" w:rsidRDefault="00531103" w:rsidP="0000501C">
      <w:pPr>
        <w:numPr>
          <w:ilvl w:val="0"/>
          <w:numId w:val="9"/>
        </w:numPr>
        <w:spacing w:after="0" w:line="240" w:lineRule="auto"/>
        <w:rPr>
          <w:rFonts w:ascii="Arial" w:hAnsi="Arial" w:cs="Arial"/>
          <w:sz w:val="24"/>
          <w:szCs w:val="24"/>
        </w:rPr>
      </w:pPr>
      <w:r>
        <w:rPr>
          <w:rFonts w:ascii="Arial" w:hAnsi="Arial" w:cs="Arial"/>
          <w:sz w:val="24"/>
          <w:szCs w:val="24"/>
        </w:rPr>
        <w:t xml:space="preserve">Work with local </w:t>
      </w:r>
      <w:r w:rsidR="00647D25">
        <w:rPr>
          <w:rFonts w:ascii="Arial" w:hAnsi="Arial" w:cs="Arial"/>
          <w:sz w:val="24"/>
          <w:szCs w:val="24"/>
        </w:rPr>
        <w:t xml:space="preserve">multi-agency </w:t>
      </w:r>
      <w:r>
        <w:rPr>
          <w:rFonts w:ascii="Arial" w:hAnsi="Arial" w:cs="Arial"/>
          <w:sz w:val="24"/>
          <w:szCs w:val="24"/>
        </w:rPr>
        <w:t>partners</w:t>
      </w:r>
      <w:r w:rsidR="00070F8F">
        <w:rPr>
          <w:rFonts w:ascii="Arial" w:hAnsi="Arial" w:cs="Arial"/>
          <w:sz w:val="24"/>
          <w:szCs w:val="24"/>
        </w:rPr>
        <w:t xml:space="preserve"> to support oversight and governance of East Ayrshire’s Multi Agency </w:t>
      </w:r>
      <w:r w:rsidR="00647D25">
        <w:rPr>
          <w:rFonts w:ascii="Arial" w:hAnsi="Arial" w:cs="Arial"/>
          <w:sz w:val="24"/>
          <w:szCs w:val="24"/>
        </w:rPr>
        <w:t>Risk Assessment Conference (MARAC).</w:t>
      </w:r>
    </w:p>
    <w:p w14:paraId="6F440473" w14:textId="77777777" w:rsidR="00647D25" w:rsidRDefault="00647D25" w:rsidP="00647D25">
      <w:pPr>
        <w:pStyle w:val="ListParagraph"/>
        <w:rPr>
          <w:rFonts w:ascii="Arial" w:hAnsi="Arial" w:cs="Arial"/>
          <w:szCs w:val="24"/>
        </w:rPr>
      </w:pPr>
    </w:p>
    <w:p w14:paraId="3293E850" w14:textId="4D0AC0FB" w:rsidR="00647D25" w:rsidRPr="002534CE" w:rsidRDefault="00647D25" w:rsidP="0000501C">
      <w:pPr>
        <w:numPr>
          <w:ilvl w:val="0"/>
          <w:numId w:val="9"/>
        </w:numPr>
        <w:spacing w:after="0" w:line="240" w:lineRule="auto"/>
        <w:rPr>
          <w:rFonts w:ascii="Arial" w:hAnsi="Arial" w:cs="Arial"/>
          <w:sz w:val="24"/>
          <w:szCs w:val="24"/>
        </w:rPr>
      </w:pPr>
      <w:r>
        <w:rPr>
          <w:rFonts w:ascii="Arial" w:hAnsi="Arial" w:cs="Arial"/>
          <w:sz w:val="24"/>
          <w:szCs w:val="24"/>
        </w:rPr>
        <w:t xml:space="preserve">Support the development and delivery </w:t>
      </w:r>
      <w:r w:rsidR="004C6605">
        <w:rPr>
          <w:rFonts w:ascii="Arial" w:hAnsi="Arial" w:cs="Arial"/>
          <w:sz w:val="24"/>
          <w:szCs w:val="24"/>
        </w:rPr>
        <w:t xml:space="preserve">of local arrangements in relation to </w:t>
      </w:r>
      <w:r w:rsidR="006B3E98">
        <w:rPr>
          <w:rFonts w:ascii="Arial" w:hAnsi="Arial" w:cs="Arial"/>
          <w:sz w:val="24"/>
          <w:szCs w:val="24"/>
        </w:rPr>
        <w:t>Scotland’s</w:t>
      </w:r>
      <w:r w:rsidR="004C6605">
        <w:rPr>
          <w:rFonts w:ascii="Arial" w:hAnsi="Arial" w:cs="Arial"/>
          <w:sz w:val="24"/>
          <w:szCs w:val="24"/>
        </w:rPr>
        <w:t xml:space="preserve"> </w:t>
      </w:r>
      <w:r w:rsidR="00677690">
        <w:rPr>
          <w:rFonts w:ascii="Arial" w:hAnsi="Arial" w:cs="Arial"/>
          <w:sz w:val="24"/>
          <w:szCs w:val="24"/>
        </w:rPr>
        <w:t xml:space="preserve">Domestic Homicide Review </w:t>
      </w:r>
      <w:r w:rsidR="006B3E98">
        <w:rPr>
          <w:rFonts w:ascii="Arial" w:hAnsi="Arial" w:cs="Arial"/>
          <w:sz w:val="24"/>
          <w:szCs w:val="24"/>
        </w:rPr>
        <w:t>Model.</w:t>
      </w:r>
    </w:p>
    <w:p w14:paraId="432CEEC9" w14:textId="77777777" w:rsidR="003C2AFF" w:rsidRPr="002534CE" w:rsidRDefault="003C2AFF" w:rsidP="002534CE">
      <w:pPr>
        <w:spacing w:after="0"/>
        <w:rPr>
          <w:rFonts w:ascii="Arial" w:hAnsi="Arial" w:cs="Arial"/>
          <w:sz w:val="24"/>
          <w:szCs w:val="24"/>
        </w:rPr>
      </w:pPr>
    </w:p>
    <w:p w14:paraId="6B2FE2F6" w14:textId="3B1E0E7D" w:rsidR="003D1784" w:rsidRPr="00647D25" w:rsidRDefault="003C2AFF" w:rsidP="003D1784">
      <w:pPr>
        <w:numPr>
          <w:ilvl w:val="0"/>
          <w:numId w:val="9"/>
        </w:numPr>
        <w:spacing w:after="0" w:line="240" w:lineRule="auto"/>
        <w:rPr>
          <w:rFonts w:ascii="Arial" w:hAnsi="Arial" w:cs="Arial"/>
          <w:sz w:val="24"/>
          <w:szCs w:val="24"/>
        </w:rPr>
      </w:pPr>
      <w:r w:rsidRPr="002534CE">
        <w:rPr>
          <w:rFonts w:ascii="Arial" w:hAnsi="Arial" w:cs="Arial"/>
          <w:sz w:val="24"/>
          <w:szCs w:val="24"/>
        </w:rPr>
        <w:t xml:space="preserve">Monitor the resource requirements to enable the </w:t>
      </w:r>
      <w:r w:rsidR="00425610">
        <w:rPr>
          <w:rFonts w:ascii="Arial" w:hAnsi="Arial" w:cs="Arial"/>
          <w:sz w:val="24"/>
          <w:szCs w:val="24"/>
        </w:rPr>
        <w:t>Violence Against Women Partnership</w:t>
      </w:r>
      <w:r w:rsidRPr="002534CE">
        <w:rPr>
          <w:rFonts w:ascii="Arial" w:hAnsi="Arial" w:cs="Arial"/>
          <w:sz w:val="24"/>
          <w:szCs w:val="24"/>
        </w:rPr>
        <w:t xml:space="preserve"> to function appropriately and report accordingly to the Chief Officer Group.</w:t>
      </w:r>
    </w:p>
    <w:p w14:paraId="680DEB34" w14:textId="77777777" w:rsidR="00CD29FB" w:rsidRPr="0000501C" w:rsidRDefault="00CD29FB" w:rsidP="002534CE">
      <w:pPr>
        <w:spacing w:after="0"/>
        <w:jc w:val="both"/>
        <w:rPr>
          <w:rFonts w:ascii="Arial" w:hAnsi="Arial" w:cs="Arial"/>
          <w:color w:val="000000"/>
          <w:szCs w:val="24"/>
        </w:rPr>
      </w:pPr>
    </w:p>
    <w:p w14:paraId="79052033" w14:textId="77777777" w:rsidR="00F229C3" w:rsidRPr="002534CE" w:rsidRDefault="00F229C3" w:rsidP="002C7806">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Arial" w:hAnsi="Arial" w:cs="Arial"/>
          <w:b/>
          <w:color w:val="000000"/>
          <w:sz w:val="24"/>
          <w:szCs w:val="24"/>
        </w:rPr>
      </w:pPr>
      <w:r w:rsidRPr="002534CE">
        <w:rPr>
          <w:rFonts w:ascii="Arial" w:hAnsi="Arial" w:cs="Arial"/>
          <w:b/>
          <w:color w:val="000000"/>
          <w:sz w:val="24"/>
          <w:szCs w:val="24"/>
        </w:rPr>
        <w:t>GENERAL RESPONSIBILITIES</w:t>
      </w:r>
    </w:p>
    <w:p w14:paraId="54B13D76" w14:textId="77777777" w:rsidR="00F229C3" w:rsidRPr="002534CE" w:rsidRDefault="00F229C3" w:rsidP="002534CE">
      <w:pPr>
        <w:spacing w:after="0"/>
        <w:ind w:left="567" w:hanging="567"/>
        <w:jc w:val="both"/>
        <w:rPr>
          <w:rFonts w:cs="Arial"/>
          <w:color w:val="000000"/>
          <w:sz w:val="24"/>
          <w:szCs w:val="24"/>
        </w:rPr>
      </w:pPr>
    </w:p>
    <w:p w14:paraId="2E8FB84D" w14:textId="0D594F0A" w:rsidR="003C2AFF" w:rsidRPr="002534CE" w:rsidRDefault="00B34A3D" w:rsidP="002C7806">
      <w:pPr>
        <w:pStyle w:val="ListParagraph"/>
        <w:numPr>
          <w:ilvl w:val="0"/>
          <w:numId w:val="9"/>
        </w:numPr>
        <w:rPr>
          <w:rFonts w:ascii="Arial" w:hAnsi="Arial" w:cs="Arial"/>
          <w:szCs w:val="24"/>
        </w:rPr>
      </w:pPr>
      <w:r>
        <w:rPr>
          <w:rFonts w:ascii="Arial" w:hAnsi="Arial" w:cs="Arial"/>
          <w:szCs w:val="24"/>
        </w:rPr>
        <w:t>Be a</w:t>
      </w:r>
      <w:r w:rsidR="003C2AFF" w:rsidRPr="002534CE">
        <w:rPr>
          <w:rFonts w:ascii="Arial" w:hAnsi="Arial" w:cs="Arial"/>
          <w:szCs w:val="24"/>
        </w:rPr>
        <w:t>ccount</w:t>
      </w:r>
      <w:r>
        <w:rPr>
          <w:rFonts w:ascii="Arial" w:hAnsi="Arial" w:cs="Arial"/>
          <w:szCs w:val="24"/>
        </w:rPr>
        <w:t>able</w:t>
      </w:r>
      <w:r w:rsidR="003C2AFF" w:rsidRPr="002534CE">
        <w:rPr>
          <w:rFonts w:ascii="Arial" w:hAnsi="Arial" w:cs="Arial"/>
          <w:szCs w:val="24"/>
        </w:rPr>
        <w:t xml:space="preserve"> to the Chief Officer Group and ensure effective partnerships with all relevant agencies.</w:t>
      </w:r>
    </w:p>
    <w:p w14:paraId="5A9E330B" w14:textId="77777777" w:rsidR="003C2AFF" w:rsidRPr="002534CE" w:rsidRDefault="003C2AFF" w:rsidP="002534CE">
      <w:pPr>
        <w:spacing w:after="0"/>
        <w:ind w:left="720"/>
        <w:rPr>
          <w:rFonts w:ascii="Arial" w:hAnsi="Arial" w:cs="Arial"/>
          <w:sz w:val="24"/>
          <w:szCs w:val="24"/>
        </w:rPr>
      </w:pPr>
    </w:p>
    <w:p w14:paraId="02191B5F" w14:textId="4A93C5BC" w:rsidR="003C2AFF" w:rsidRPr="002534CE" w:rsidRDefault="003C2AFF" w:rsidP="002C7806">
      <w:pPr>
        <w:numPr>
          <w:ilvl w:val="0"/>
          <w:numId w:val="9"/>
        </w:numPr>
        <w:spacing w:after="0" w:line="240" w:lineRule="auto"/>
        <w:rPr>
          <w:rFonts w:ascii="Arial" w:hAnsi="Arial" w:cs="Arial"/>
          <w:sz w:val="24"/>
          <w:szCs w:val="24"/>
        </w:rPr>
      </w:pPr>
      <w:r w:rsidRPr="002534CE">
        <w:rPr>
          <w:rFonts w:ascii="Arial" w:hAnsi="Arial" w:cs="Arial"/>
          <w:sz w:val="24"/>
          <w:szCs w:val="24"/>
        </w:rPr>
        <w:t xml:space="preserve">Develop and maintain networks with the Scottish Government and other national bodies on the implementation and development of the </w:t>
      </w:r>
      <w:r w:rsidR="00E854E0">
        <w:rPr>
          <w:rFonts w:ascii="Arial" w:hAnsi="Arial" w:cs="Arial"/>
          <w:sz w:val="24"/>
          <w:szCs w:val="24"/>
        </w:rPr>
        <w:t>Violence Against Women Partnership</w:t>
      </w:r>
      <w:r w:rsidR="00005256">
        <w:rPr>
          <w:rFonts w:ascii="Arial" w:hAnsi="Arial" w:cs="Arial"/>
          <w:sz w:val="24"/>
          <w:szCs w:val="24"/>
        </w:rPr>
        <w:t>’s strategic plan</w:t>
      </w:r>
      <w:r w:rsidRPr="002534CE">
        <w:rPr>
          <w:rFonts w:ascii="Arial" w:hAnsi="Arial" w:cs="Arial"/>
          <w:sz w:val="24"/>
          <w:szCs w:val="24"/>
        </w:rPr>
        <w:t xml:space="preserve">. </w:t>
      </w:r>
    </w:p>
    <w:p w14:paraId="183BADFB" w14:textId="77777777" w:rsidR="003C2AFF" w:rsidRPr="002534CE" w:rsidRDefault="003C2AFF" w:rsidP="002C7806">
      <w:pPr>
        <w:pStyle w:val="ListParagraph"/>
        <w:rPr>
          <w:rFonts w:ascii="Arial" w:hAnsi="Arial" w:cs="Arial"/>
          <w:szCs w:val="24"/>
        </w:rPr>
      </w:pPr>
    </w:p>
    <w:p w14:paraId="448E3EF1" w14:textId="7DB007C4" w:rsidR="003C2AFF" w:rsidRPr="002534CE" w:rsidRDefault="003C2AFF" w:rsidP="002C7806">
      <w:pPr>
        <w:numPr>
          <w:ilvl w:val="0"/>
          <w:numId w:val="9"/>
        </w:numPr>
        <w:spacing w:after="0" w:line="240" w:lineRule="auto"/>
        <w:rPr>
          <w:rFonts w:ascii="Arial" w:hAnsi="Arial" w:cs="Arial"/>
          <w:sz w:val="24"/>
          <w:szCs w:val="24"/>
        </w:rPr>
      </w:pPr>
      <w:r w:rsidRPr="002534CE">
        <w:rPr>
          <w:rFonts w:ascii="Arial" w:hAnsi="Arial" w:cs="Arial"/>
          <w:sz w:val="24"/>
          <w:szCs w:val="24"/>
        </w:rPr>
        <w:t xml:space="preserve">To ensure that the </w:t>
      </w:r>
      <w:r w:rsidR="00005256">
        <w:rPr>
          <w:rFonts w:ascii="Arial" w:hAnsi="Arial" w:cs="Arial"/>
          <w:sz w:val="24"/>
          <w:szCs w:val="24"/>
        </w:rPr>
        <w:t>Violence Against Women Partnership</w:t>
      </w:r>
      <w:r w:rsidRPr="002534CE">
        <w:rPr>
          <w:rFonts w:ascii="Arial" w:hAnsi="Arial" w:cs="Arial"/>
          <w:sz w:val="24"/>
          <w:szCs w:val="24"/>
        </w:rPr>
        <w:t xml:space="preserve"> collaborates with other similar </w:t>
      </w:r>
      <w:r w:rsidR="00005256">
        <w:rPr>
          <w:rFonts w:ascii="Arial" w:hAnsi="Arial" w:cs="Arial"/>
          <w:sz w:val="24"/>
          <w:szCs w:val="24"/>
        </w:rPr>
        <w:t xml:space="preserve">Partnerships </w:t>
      </w:r>
      <w:r w:rsidRPr="002534CE">
        <w:rPr>
          <w:rFonts w:ascii="Arial" w:hAnsi="Arial" w:cs="Arial"/>
          <w:sz w:val="24"/>
          <w:szCs w:val="24"/>
        </w:rPr>
        <w:t xml:space="preserve">across </w:t>
      </w:r>
      <w:r w:rsidR="00005256">
        <w:rPr>
          <w:rFonts w:ascii="Arial" w:hAnsi="Arial" w:cs="Arial"/>
          <w:sz w:val="24"/>
          <w:szCs w:val="24"/>
        </w:rPr>
        <w:t xml:space="preserve">Ayrshire and </w:t>
      </w:r>
      <w:r w:rsidRPr="002534CE">
        <w:rPr>
          <w:rFonts w:ascii="Arial" w:hAnsi="Arial" w:cs="Arial"/>
          <w:sz w:val="24"/>
          <w:szCs w:val="24"/>
        </w:rPr>
        <w:t>Scotland.</w:t>
      </w:r>
    </w:p>
    <w:p w14:paraId="20117C58" w14:textId="77777777" w:rsidR="003C2AFF" w:rsidRPr="002534CE" w:rsidRDefault="003C2AFF" w:rsidP="002534CE">
      <w:pPr>
        <w:spacing w:after="0"/>
        <w:rPr>
          <w:i/>
          <w:iCs/>
          <w:sz w:val="24"/>
          <w:szCs w:val="24"/>
        </w:rPr>
      </w:pPr>
    </w:p>
    <w:p w14:paraId="59DBF8CF" w14:textId="77777777" w:rsidR="0052485C" w:rsidRPr="002534CE" w:rsidRDefault="0052485C" w:rsidP="002534CE">
      <w:pPr>
        <w:spacing w:after="0"/>
        <w:rPr>
          <w:i/>
          <w:iCs/>
          <w:sz w:val="24"/>
          <w:szCs w:val="24"/>
        </w:rPr>
      </w:pPr>
      <w:r w:rsidRPr="002534CE">
        <w:rPr>
          <w:rFonts w:ascii="Arial" w:hAnsi="Arial" w:cs="Arial"/>
          <w:b/>
          <w:i/>
          <w:iCs/>
          <w:sz w:val="24"/>
          <w:szCs w:val="24"/>
        </w:rPr>
        <w:lastRenderedPageBreak/>
        <w:t>This description is indicative of the nature and level of responsibilities associated with this role. It is not exhaustive and the Chair may be required to undertake other duties and responsibilities from time to time</w:t>
      </w:r>
      <w:r w:rsidRPr="002534CE">
        <w:rPr>
          <w:b/>
          <w:i/>
          <w:iCs/>
          <w:sz w:val="24"/>
          <w:szCs w:val="24"/>
        </w:rPr>
        <w:t xml:space="preserve">. </w:t>
      </w:r>
    </w:p>
    <w:p w14:paraId="0E02D1F9" w14:textId="77777777" w:rsidR="0052485C" w:rsidRPr="002534CE" w:rsidRDefault="0052485C" w:rsidP="00F229C3">
      <w:pPr>
        <w:rPr>
          <w:rFonts w:ascii="Arial" w:hAnsi="Arial" w:cs="Arial"/>
          <w:b/>
          <w:sz w:val="24"/>
          <w:szCs w:val="24"/>
        </w:rPr>
      </w:pPr>
    </w:p>
    <w:p w14:paraId="4DA64828" w14:textId="77777777" w:rsidR="002C7806" w:rsidRDefault="002C7806">
      <w:pPr>
        <w:spacing w:after="200" w:line="276" w:lineRule="auto"/>
        <w:rPr>
          <w:b/>
          <w:sz w:val="24"/>
          <w:szCs w:val="24"/>
        </w:rPr>
      </w:pPr>
      <w:r>
        <w:rPr>
          <w:b/>
          <w:sz w:val="24"/>
          <w:szCs w:val="24"/>
        </w:rPr>
        <w:br w:type="page"/>
      </w:r>
    </w:p>
    <w:p w14:paraId="1D3DE4B9" w14:textId="244A337F" w:rsidR="00F229C3" w:rsidRPr="002534CE" w:rsidRDefault="00F229C3" w:rsidP="00F229C3">
      <w:pPr>
        <w:rPr>
          <w:rFonts w:ascii="Arial" w:hAnsi="Arial" w:cs="Arial"/>
          <w:b/>
          <w:sz w:val="28"/>
          <w:szCs w:val="28"/>
        </w:rPr>
      </w:pPr>
      <w:r w:rsidRPr="002534CE">
        <w:rPr>
          <w:rFonts w:ascii="Arial" w:hAnsi="Arial" w:cs="Arial"/>
          <w:b/>
          <w:sz w:val="28"/>
          <w:szCs w:val="28"/>
        </w:rPr>
        <w:lastRenderedPageBreak/>
        <w:t>Person Specification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E0529A" w:rsidRPr="00607425" w14:paraId="3CD2BF59" w14:textId="77777777" w:rsidTr="00E84C49">
        <w:tc>
          <w:tcPr>
            <w:tcW w:w="10201" w:type="dxa"/>
          </w:tcPr>
          <w:p w14:paraId="6A7C4793" w14:textId="563C7CBB" w:rsidR="00E0529A" w:rsidRPr="002534CE" w:rsidRDefault="00E0529A" w:rsidP="00BF7F96">
            <w:pPr>
              <w:rPr>
                <w:rFonts w:ascii="Arial" w:hAnsi="Arial" w:cs="Arial"/>
                <w:sz w:val="24"/>
                <w:szCs w:val="24"/>
              </w:rPr>
            </w:pPr>
            <w:r w:rsidRPr="002534CE">
              <w:rPr>
                <w:rFonts w:ascii="Arial" w:hAnsi="Arial" w:cs="Arial"/>
                <w:sz w:val="24"/>
                <w:szCs w:val="24"/>
              </w:rPr>
              <w:t xml:space="preserve">Designation: </w:t>
            </w:r>
            <w:r w:rsidR="002C7806" w:rsidRPr="002C7806">
              <w:rPr>
                <w:rFonts w:ascii="Arial" w:hAnsi="Arial" w:cs="Arial"/>
                <w:sz w:val="24"/>
                <w:szCs w:val="24"/>
              </w:rPr>
              <w:t xml:space="preserve">East Ayrshire </w:t>
            </w:r>
            <w:r w:rsidR="00005256">
              <w:rPr>
                <w:rFonts w:ascii="Arial" w:hAnsi="Arial" w:cs="Arial"/>
                <w:sz w:val="24"/>
                <w:szCs w:val="24"/>
              </w:rPr>
              <w:t>Violence Against Women Partnership</w:t>
            </w:r>
            <w:r w:rsidR="002C7806" w:rsidRPr="002C7806">
              <w:rPr>
                <w:rFonts w:ascii="Arial" w:hAnsi="Arial" w:cs="Arial"/>
                <w:sz w:val="24"/>
                <w:szCs w:val="24"/>
              </w:rPr>
              <w:t xml:space="preserve"> – Independent Chair</w:t>
            </w:r>
          </w:p>
        </w:tc>
      </w:tr>
    </w:tbl>
    <w:p w14:paraId="7C039737" w14:textId="77777777" w:rsidR="00F229C3" w:rsidRPr="002534CE" w:rsidRDefault="00F229C3" w:rsidP="00F229C3">
      <w:pPr>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394"/>
        <w:gridCol w:w="3685"/>
      </w:tblGrid>
      <w:tr w:rsidR="00F229C3" w:rsidRPr="00607425" w14:paraId="50E3978B" w14:textId="77777777" w:rsidTr="002534CE">
        <w:tc>
          <w:tcPr>
            <w:tcW w:w="2122" w:type="dxa"/>
            <w:shd w:val="clear" w:color="auto" w:fill="FFFF00"/>
          </w:tcPr>
          <w:p w14:paraId="30CD09AD" w14:textId="688237B8" w:rsidR="00F229C3" w:rsidRPr="002534CE" w:rsidRDefault="00F229C3" w:rsidP="00BF7F96">
            <w:pPr>
              <w:rPr>
                <w:rFonts w:ascii="Arial" w:hAnsi="Arial" w:cs="Arial"/>
                <w:b/>
                <w:sz w:val="24"/>
                <w:szCs w:val="24"/>
              </w:rPr>
            </w:pPr>
            <w:r w:rsidRPr="002534CE">
              <w:rPr>
                <w:rFonts w:ascii="Arial" w:hAnsi="Arial" w:cs="Arial"/>
                <w:b/>
                <w:sz w:val="24"/>
                <w:szCs w:val="24"/>
              </w:rPr>
              <w:t>Attributes</w:t>
            </w:r>
          </w:p>
        </w:tc>
        <w:tc>
          <w:tcPr>
            <w:tcW w:w="4394" w:type="dxa"/>
            <w:shd w:val="clear" w:color="auto" w:fill="FFFF00"/>
          </w:tcPr>
          <w:p w14:paraId="44F8EC84" w14:textId="77777777" w:rsidR="00F229C3" w:rsidRPr="002534CE" w:rsidRDefault="00F229C3" w:rsidP="00BF7F96">
            <w:pPr>
              <w:rPr>
                <w:rFonts w:ascii="Arial" w:hAnsi="Arial" w:cs="Arial"/>
                <w:b/>
                <w:sz w:val="24"/>
                <w:szCs w:val="24"/>
              </w:rPr>
            </w:pPr>
            <w:r w:rsidRPr="002534CE">
              <w:rPr>
                <w:rFonts w:ascii="Arial" w:hAnsi="Arial" w:cs="Arial"/>
                <w:b/>
                <w:sz w:val="24"/>
                <w:szCs w:val="24"/>
              </w:rPr>
              <w:t>Essential Criteria</w:t>
            </w:r>
          </w:p>
        </w:tc>
        <w:tc>
          <w:tcPr>
            <w:tcW w:w="3685" w:type="dxa"/>
            <w:shd w:val="clear" w:color="auto" w:fill="FFFF00"/>
          </w:tcPr>
          <w:p w14:paraId="1C966669" w14:textId="77777777" w:rsidR="00F229C3" w:rsidRPr="002534CE" w:rsidRDefault="00F229C3" w:rsidP="00BF7F96">
            <w:pPr>
              <w:rPr>
                <w:rFonts w:ascii="Arial" w:hAnsi="Arial" w:cs="Arial"/>
                <w:b/>
                <w:sz w:val="24"/>
                <w:szCs w:val="24"/>
              </w:rPr>
            </w:pPr>
            <w:r w:rsidRPr="002534CE">
              <w:rPr>
                <w:rFonts w:ascii="Arial" w:hAnsi="Arial" w:cs="Arial"/>
                <w:b/>
                <w:sz w:val="24"/>
                <w:szCs w:val="24"/>
              </w:rPr>
              <w:t xml:space="preserve">Desirable </w:t>
            </w:r>
          </w:p>
        </w:tc>
      </w:tr>
      <w:tr w:rsidR="00F229C3" w:rsidRPr="00607425" w14:paraId="6A0D43EA" w14:textId="77777777" w:rsidTr="002534CE">
        <w:tc>
          <w:tcPr>
            <w:tcW w:w="2122" w:type="dxa"/>
          </w:tcPr>
          <w:p w14:paraId="17F44DDE" w14:textId="66A072C5" w:rsidR="00CA2F92" w:rsidRPr="002534CE" w:rsidRDefault="00F229C3" w:rsidP="00BF7F96">
            <w:pPr>
              <w:rPr>
                <w:rFonts w:ascii="Arial" w:hAnsi="Arial" w:cs="Arial"/>
                <w:sz w:val="24"/>
                <w:szCs w:val="24"/>
              </w:rPr>
            </w:pPr>
            <w:r w:rsidRPr="002534CE">
              <w:rPr>
                <w:rFonts w:ascii="Arial" w:hAnsi="Arial" w:cs="Arial"/>
                <w:sz w:val="24"/>
                <w:szCs w:val="24"/>
              </w:rPr>
              <w:t>Qualifications</w:t>
            </w:r>
          </w:p>
        </w:tc>
        <w:tc>
          <w:tcPr>
            <w:tcW w:w="4394" w:type="dxa"/>
          </w:tcPr>
          <w:p w14:paraId="125BEC2F" w14:textId="69060F35" w:rsidR="002534CE" w:rsidRPr="005B5FF2" w:rsidRDefault="002C7806" w:rsidP="005B5FF2">
            <w:pPr>
              <w:pStyle w:val="ListParagraph"/>
              <w:numPr>
                <w:ilvl w:val="0"/>
                <w:numId w:val="12"/>
              </w:numPr>
              <w:rPr>
                <w:rFonts w:ascii="Arial" w:hAnsi="Arial" w:cs="Arial"/>
                <w:szCs w:val="24"/>
              </w:rPr>
            </w:pPr>
            <w:r w:rsidRPr="002534CE">
              <w:rPr>
                <w:rFonts w:ascii="Arial" w:hAnsi="Arial" w:cs="Arial"/>
                <w:szCs w:val="24"/>
              </w:rPr>
              <w:t xml:space="preserve">Degree level </w:t>
            </w:r>
            <w:r>
              <w:rPr>
                <w:rFonts w:ascii="Arial" w:hAnsi="Arial" w:cs="Arial"/>
                <w:szCs w:val="24"/>
              </w:rPr>
              <w:t xml:space="preserve">(or equivalent) </w:t>
            </w:r>
            <w:r w:rsidRPr="002534CE">
              <w:rPr>
                <w:rFonts w:ascii="Arial" w:hAnsi="Arial" w:cs="Arial"/>
                <w:szCs w:val="24"/>
              </w:rPr>
              <w:t>qualification</w:t>
            </w:r>
          </w:p>
        </w:tc>
        <w:tc>
          <w:tcPr>
            <w:tcW w:w="3685" w:type="dxa"/>
          </w:tcPr>
          <w:p w14:paraId="2BFE9D91" w14:textId="0CCE2FD6" w:rsidR="005B5FF2" w:rsidRDefault="005B5FF2" w:rsidP="0082045C">
            <w:pPr>
              <w:numPr>
                <w:ilvl w:val="0"/>
                <w:numId w:val="12"/>
              </w:numPr>
              <w:spacing w:after="0" w:line="240" w:lineRule="auto"/>
              <w:rPr>
                <w:rFonts w:ascii="Arial" w:hAnsi="Arial" w:cs="Arial"/>
                <w:sz w:val="24"/>
                <w:szCs w:val="24"/>
              </w:rPr>
            </w:pPr>
            <w:r w:rsidRPr="005B5FF2">
              <w:rPr>
                <w:rFonts w:ascii="Arial" w:hAnsi="Arial" w:cs="Arial"/>
                <w:sz w:val="24"/>
                <w:szCs w:val="24"/>
              </w:rPr>
              <w:t>Relevant professional qualification</w:t>
            </w:r>
          </w:p>
          <w:p w14:paraId="39C23237" w14:textId="28825B8B" w:rsidR="00F229C3" w:rsidRPr="002534CE" w:rsidRDefault="0082045C" w:rsidP="0082045C">
            <w:pPr>
              <w:numPr>
                <w:ilvl w:val="0"/>
                <w:numId w:val="12"/>
              </w:numPr>
              <w:spacing w:after="0" w:line="240" w:lineRule="auto"/>
              <w:rPr>
                <w:rFonts w:ascii="Arial" w:hAnsi="Arial" w:cs="Arial"/>
                <w:sz w:val="24"/>
                <w:szCs w:val="24"/>
              </w:rPr>
            </w:pPr>
            <w:r w:rsidRPr="0082045C">
              <w:rPr>
                <w:rFonts w:ascii="Arial" w:hAnsi="Arial" w:cs="Arial"/>
                <w:sz w:val="24"/>
                <w:szCs w:val="24"/>
              </w:rPr>
              <w:t>Membership of a relevant professional body</w:t>
            </w:r>
          </w:p>
        </w:tc>
      </w:tr>
      <w:tr w:rsidR="00F229C3" w:rsidRPr="00607425" w14:paraId="479BE80B" w14:textId="77777777" w:rsidTr="002534CE">
        <w:tc>
          <w:tcPr>
            <w:tcW w:w="2122" w:type="dxa"/>
          </w:tcPr>
          <w:p w14:paraId="19F36358" w14:textId="77777777" w:rsidR="00F229C3" w:rsidRPr="002534CE" w:rsidRDefault="00F229C3" w:rsidP="00BF7F96">
            <w:pPr>
              <w:rPr>
                <w:rFonts w:ascii="Arial" w:hAnsi="Arial" w:cs="Arial"/>
                <w:sz w:val="24"/>
                <w:szCs w:val="24"/>
              </w:rPr>
            </w:pPr>
            <w:r w:rsidRPr="002534CE">
              <w:rPr>
                <w:rFonts w:ascii="Arial" w:hAnsi="Arial" w:cs="Arial"/>
                <w:sz w:val="24"/>
                <w:szCs w:val="24"/>
              </w:rPr>
              <w:t>Knowledge &amp; Skills</w:t>
            </w:r>
          </w:p>
          <w:p w14:paraId="2936D9B2" w14:textId="77777777" w:rsidR="00CA2F92" w:rsidRPr="002534CE" w:rsidRDefault="00CA2F92" w:rsidP="00BF7F96">
            <w:pPr>
              <w:rPr>
                <w:rFonts w:ascii="Arial" w:hAnsi="Arial" w:cs="Arial"/>
                <w:sz w:val="24"/>
                <w:szCs w:val="24"/>
              </w:rPr>
            </w:pPr>
          </w:p>
          <w:p w14:paraId="384A5A61" w14:textId="77777777" w:rsidR="00CA2F92" w:rsidRPr="002534CE" w:rsidRDefault="00CA2F92" w:rsidP="00BF7F96">
            <w:pPr>
              <w:rPr>
                <w:rFonts w:ascii="Arial" w:hAnsi="Arial" w:cs="Arial"/>
                <w:sz w:val="24"/>
                <w:szCs w:val="24"/>
              </w:rPr>
            </w:pPr>
          </w:p>
          <w:p w14:paraId="177A177A" w14:textId="77777777" w:rsidR="00CA2F92" w:rsidRPr="002534CE" w:rsidRDefault="00CA2F92" w:rsidP="00BF7F96">
            <w:pPr>
              <w:rPr>
                <w:rFonts w:ascii="Arial" w:hAnsi="Arial" w:cs="Arial"/>
                <w:sz w:val="24"/>
                <w:szCs w:val="24"/>
              </w:rPr>
            </w:pPr>
          </w:p>
          <w:p w14:paraId="41E36DCD" w14:textId="77777777" w:rsidR="00CA2F92" w:rsidRPr="002534CE" w:rsidRDefault="00CA2F92" w:rsidP="00BF7F96">
            <w:pPr>
              <w:rPr>
                <w:rFonts w:ascii="Arial" w:hAnsi="Arial" w:cs="Arial"/>
                <w:sz w:val="24"/>
                <w:szCs w:val="24"/>
              </w:rPr>
            </w:pPr>
          </w:p>
          <w:p w14:paraId="4CF81A14" w14:textId="77777777" w:rsidR="00CA2F92" w:rsidRPr="002534CE" w:rsidRDefault="00CA2F92" w:rsidP="00BF7F96">
            <w:pPr>
              <w:rPr>
                <w:rFonts w:ascii="Arial" w:hAnsi="Arial" w:cs="Arial"/>
                <w:sz w:val="24"/>
                <w:szCs w:val="24"/>
              </w:rPr>
            </w:pPr>
          </w:p>
        </w:tc>
        <w:tc>
          <w:tcPr>
            <w:tcW w:w="4394" w:type="dxa"/>
          </w:tcPr>
          <w:p w14:paraId="69F6139F" w14:textId="77777777" w:rsidR="0082045C" w:rsidRPr="002534CE" w:rsidRDefault="00C5148C" w:rsidP="0052485C">
            <w:pPr>
              <w:numPr>
                <w:ilvl w:val="0"/>
                <w:numId w:val="14"/>
              </w:numPr>
              <w:spacing w:after="0" w:line="240" w:lineRule="auto"/>
              <w:rPr>
                <w:rFonts w:ascii="Arial" w:hAnsi="Arial" w:cs="Arial"/>
                <w:sz w:val="24"/>
                <w:szCs w:val="24"/>
              </w:rPr>
            </w:pPr>
            <w:r w:rsidRPr="002534CE">
              <w:rPr>
                <w:rFonts w:ascii="Arial" w:hAnsi="Arial" w:cs="Arial"/>
                <w:sz w:val="24"/>
                <w:szCs w:val="24"/>
              </w:rPr>
              <w:t>Evidence of effective leadership skills and an ability to motivate others</w:t>
            </w:r>
          </w:p>
          <w:p w14:paraId="4A157BD5" w14:textId="77777777" w:rsidR="00C5148C" w:rsidRPr="002534CE" w:rsidRDefault="00C5148C" w:rsidP="0052485C">
            <w:pPr>
              <w:numPr>
                <w:ilvl w:val="0"/>
                <w:numId w:val="14"/>
              </w:numPr>
              <w:spacing w:after="0" w:line="240" w:lineRule="auto"/>
              <w:rPr>
                <w:rFonts w:ascii="Arial" w:hAnsi="Arial" w:cs="Arial"/>
                <w:sz w:val="24"/>
                <w:szCs w:val="24"/>
              </w:rPr>
            </w:pPr>
            <w:r w:rsidRPr="002534CE">
              <w:rPr>
                <w:rFonts w:ascii="Arial" w:hAnsi="Arial" w:cs="Arial"/>
                <w:sz w:val="24"/>
                <w:szCs w:val="24"/>
              </w:rPr>
              <w:t>An ability to engage constructively with a range of stakeholders, communicating effectively with all partners</w:t>
            </w:r>
          </w:p>
          <w:p w14:paraId="353C8587" w14:textId="5CA90A9A" w:rsidR="00C5148C" w:rsidRPr="002534CE" w:rsidRDefault="00C5148C" w:rsidP="0052485C">
            <w:pPr>
              <w:numPr>
                <w:ilvl w:val="0"/>
                <w:numId w:val="14"/>
              </w:numPr>
              <w:tabs>
                <w:tab w:val="left" w:pos="459"/>
                <w:tab w:val="left" w:pos="743"/>
              </w:tabs>
              <w:spacing w:after="0" w:line="240" w:lineRule="auto"/>
              <w:rPr>
                <w:rFonts w:ascii="Arial" w:hAnsi="Arial" w:cs="Arial"/>
                <w:sz w:val="24"/>
                <w:szCs w:val="24"/>
              </w:rPr>
            </w:pPr>
            <w:r w:rsidRPr="002534CE">
              <w:rPr>
                <w:rFonts w:ascii="Arial" w:hAnsi="Arial" w:cs="Arial"/>
                <w:sz w:val="24"/>
                <w:szCs w:val="24"/>
              </w:rPr>
              <w:t xml:space="preserve">In-depth knowledge of the </w:t>
            </w:r>
            <w:r w:rsidR="000F5C7D">
              <w:rPr>
                <w:rFonts w:ascii="Arial" w:hAnsi="Arial" w:cs="Arial"/>
                <w:sz w:val="24"/>
                <w:szCs w:val="24"/>
              </w:rPr>
              <w:t xml:space="preserve">strategies, </w:t>
            </w:r>
            <w:r w:rsidR="00E85F11">
              <w:rPr>
                <w:rFonts w:ascii="Arial" w:hAnsi="Arial" w:cs="Arial"/>
                <w:sz w:val="24"/>
                <w:szCs w:val="24"/>
              </w:rPr>
              <w:t>policies</w:t>
            </w:r>
            <w:r w:rsidRPr="002534CE">
              <w:rPr>
                <w:rFonts w:ascii="Arial" w:hAnsi="Arial" w:cs="Arial"/>
                <w:sz w:val="24"/>
                <w:szCs w:val="24"/>
              </w:rPr>
              <w:t xml:space="preserve"> and guidance relating to </w:t>
            </w:r>
            <w:r w:rsidR="00E85F11">
              <w:rPr>
                <w:rFonts w:ascii="Arial" w:hAnsi="Arial" w:cs="Arial"/>
                <w:sz w:val="24"/>
                <w:szCs w:val="24"/>
              </w:rPr>
              <w:t>violence against women &amp; girls</w:t>
            </w:r>
            <w:r w:rsidRPr="002534CE">
              <w:rPr>
                <w:rFonts w:ascii="Arial" w:hAnsi="Arial" w:cs="Arial"/>
                <w:sz w:val="24"/>
                <w:szCs w:val="24"/>
              </w:rPr>
              <w:t xml:space="preserve"> and </w:t>
            </w:r>
            <w:r w:rsidR="000F5C7D">
              <w:rPr>
                <w:rFonts w:ascii="Arial" w:hAnsi="Arial" w:cs="Arial"/>
                <w:sz w:val="24"/>
                <w:szCs w:val="24"/>
              </w:rPr>
              <w:t xml:space="preserve">related </w:t>
            </w:r>
            <w:r w:rsidR="00E85F11">
              <w:rPr>
                <w:rFonts w:ascii="Arial" w:hAnsi="Arial" w:cs="Arial"/>
                <w:sz w:val="24"/>
                <w:szCs w:val="24"/>
              </w:rPr>
              <w:t>specialist services</w:t>
            </w:r>
          </w:p>
          <w:p w14:paraId="6DDB5C24" w14:textId="7D5CE02D" w:rsidR="00C5148C" w:rsidRPr="002534CE" w:rsidRDefault="00C5148C" w:rsidP="0052485C">
            <w:pPr>
              <w:pStyle w:val="ListParagraph"/>
              <w:numPr>
                <w:ilvl w:val="0"/>
                <w:numId w:val="14"/>
              </w:numPr>
              <w:contextualSpacing/>
              <w:rPr>
                <w:rFonts w:ascii="Arial" w:hAnsi="Arial" w:cs="Arial"/>
                <w:color w:val="000000"/>
                <w:szCs w:val="24"/>
              </w:rPr>
            </w:pPr>
            <w:r w:rsidRPr="002534CE">
              <w:rPr>
                <w:rFonts w:ascii="Arial" w:hAnsi="Arial" w:cs="Arial"/>
                <w:color w:val="000000"/>
                <w:szCs w:val="24"/>
              </w:rPr>
              <w:t>Fluent report writing and effective presentation skills</w:t>
            </w:r>
          </w:p>
          <w:p w14:paraId="136AB197" w14:textId="6F11242B" w:rsidR="00C5148C" w:rsidRPr="002534CE" w:rsidRDefault="00C5148C" w:rsidP="0052485C">
            <w:pPr>
              <w:pStyle w:val="BodyText"/>
              <w:numPr>
                <w:ilvl w:val="0"/>
                <w:numId w:val="14"/>
              </w:numPr>
              <w:spacing w:after="0"/>
              <w:rPr>
                <w:rFonts w:ascii="Arial" w:hAnsi="Arial" w:cs="Arial"/>
                <w:color w:val="000000"/>
              </w:rPr>
            </w:pPr>
            <w:r w:rsidRPr="002534CE">
              <w:rPr>
                <w:rFonts w:ascii="Arial" w:hAnsi="Arial" w:cs="Arial"/>
                <w:color w:val="000000"/>
              </w:rPr>
              <w:t>Ability to work autonomously using own initiative and as part of a team</w:t>
            </w:r>
          </w:p>
          <w:p w14:paraId="7F2B9F88" w14:textId="7FA56F57" w:rsidR="00C5148C" w:rsidRPr="002534CE" w:rsidRDefault="00C5148C" w:rsidP="0052485C">
            <w:pPr>
              <w:pStyle w:val="BodyText"/>
              <w:numPr>
                <w:ilvl w:val="0"/>
                <w:numId w:val="14"/>
              </w:numPr>
              <w:spacing w:after="0"/>
              <w:rPr>
                <w:rFonts w:ascii="Arial" w:hAnsi="Arial" w:cs="Arial"/>
                <w:color w:val="000000"/>
              </w:rPr>
            </w:pPr>
            <w:r w:rsidRPr="002534CE">
              <w:rPr>
                <w:rFonts w:ascii="Arial" w:hAnsi="Arial" w:cs="Arial"/>
                <w:color w:val="000000"/>
              </w:rPr>
              <w:t>Ability to analyse situations and reach independent judgements</w:t>
            </w:r>
          </w:p>
          <w:p w14:paraId="47940EA8" w14:textId="08AD6833" w:rsidR="00C5148C" w:rsidRPr="002534CE" w:rsidRDefault="00C5148C" w:rsidP="0052485C">
            <w:pPr>
              <w:pStyle w:val="BodyText"/>
              <w:numPr>
                <w:ilvl w:val="0"/>
                <w:numId w:val="14"/>
              </w:numPr>
              <w:spacing w:after="0"/>
              <w:rPr>
                <w:rFonts w:ascii="Arial" w:hAnsi="Arial" w:cs="Arial"/>
                <w:color w:val="000000"/>
              </w:rPr>
            </w:pPr>
            <w:r w:rsidRPr="002534CE">
              <w:rPr>
                <w:rFonts w:ascii="Arial" w:hAnsi="Arial" w:cs="Arial"/>
                <w:color w:val="000000"/>
              </w:rPr>
              <w:t>Good I</w:t>
            </w:r>
            <w:r w:rsidR="0082045C">
              <w:rPr>
                <w:rFonts w:ascii="Arial" w:hAnsi="Arial" w:cs="Arial"/>
                <w:color w:val="000000"/>
              </w:rPr>
              <w:t>C</w:t>
            </w:r>
            <w:r w:rsidRPr="002534CE">
              <w:rPr>
                <w:rFonts w:ascii="Arial" w:hAnsi="Arial" w:cs="Arial"/>
                <w:color w:val="000000"/>
              </w:rPr>
              <w:t>T skills</w:t>
            </w:r>
          </w:p>
          <w:p w14:paraId="16030C64" w14:textId="7F832F49" w:rsidR="00C5148C" w:rsidRPr="002534CE" w:rsidRDefault="00C5148C" w:rsidP="0052485C">
            <w:pPr>
              <w:pStyle w:val="BodyText"/>
              <w:numPr>
                <w:ilvl w:val="0"/>
                <w:numId w:val="14"/>
              </w:numPr>
              <w:spacing w:after="0"/>
              <w:contextualSpacing/>
              <w:rPr>
                <w:rFonts w:ascii="Arial" w:hAnsi="Arial" w:cs="Arial"/>
                <w:color w:val="000000"/>
              </w:rPr>
            </w:pPr>
            <w:r w:rsidRPr="002534CE">
              <w:rPr>
                <w:rFonts w:ascii="Arial" w:hAnsi="Arial" w:cs="Arial"/>
                <w:color w:val="000000"/>
              </w:rPr>
              <w:t>Able to prioritise a workload and meet deadlines</w:t>
            </w:r>
          </w:p>
          <w:p w14:paraId="0DFF0523" w14:textId="66B9FDA7" w:rsidR="0052485C" w:rsidRPr="002534CE" w:rsidRDefault="0052485C" w:rsidP="0052485C">
            <w:pPr>
              <w:pStyle w:val="BodyText"/>
              <w:numPr>
                <w:ilvl w:val="0"/>
                <w:numId w:val="14"/>
              </w:numPr>
              <w:spacing w:after="0"/>
              <w:rPr>
                <w:rFonts w:ascii="Arial" w:hAnsi="Arial" w:cs="Arial"/>
                <w:color w:val="000000"/>
              </w:rPr>
            </w:pPr>
            <w:r w:rsidRPr="002534CE">
              <w:rPr>
                <w:rFonts w:ascii="Arial" w:hAnsi="Arial" w:cs="Arial"/>
                <w:color w:val="000000"/>
              </w:rPr>
              <w:t>Strong personal values, rooted in respect and valuing people</w:t>
            </w:r>
          </w:p>
          <w:p w14:paraId="698D7EC9" w14:textId="77777777" w:rsidR="002C7806" w:rsidRPr="002C7806" w:rsidRDefault="002C7806" w:rsidP="002C7806">
            <w:pPr>
              <w:pStyle w:val="ListParagraph"/>
              <w:numPr>
                <w:ilvl w:val="0"/>
                <w:numId w:val="14"/>
              </w:numPr>
              <w:rPr>
                <w:rFonts w:ascii="Arial" w:hAnsi="Arial" w:cs="Arial"/>
                <w:color w:val="000000"/>
                <w:szCs w:val="24"/>
                <w:lang w:eastAsia="en-GB"/>
              </w:rPr>
            </w:pPr>
            <w:r w:rsidRPr="002C7806">
              <w:rPr>
                <w:rFonts w:ascii="Arial" w:hAnsi="Arial" w:cs="Arial"/>
                <w:color w:val="000000"/>
                <w:szCs w:val="24"/>
                <w:lang w:eastAsia="en-GB"/>
              </w:rPr>
              <w:t>Able to exercise sound judgement in complex matters</w:t>
            </w:r>
          </w:p>
          <w:p w14:paraId="1D031759" w14:textId="399A4992" w:rsidR="0052485C" w:rsidRPr="002534CE" w:rsidRDefault="0052485C" w:rsidP="0052485C">
            <w:pPr>
              <w:pStyle w:val="BodyText"/>
              <w:numPr>
                <w:ilvl w:val="0"/>
                <w:numId w:val="14"/>
              </w:numPr>
              <w:spacing w:after="0"/>
              <w:rPr>
                <w:rFonts w:ascii="Arial" w:hAnsi="Arial" w:cs="Arial"/>
                <w:color w:val="000000"/>
              </w:rPr>
            </w:pPr>
            <w:r w:rsidRPr="002534CE">
              <w:rPr>
                <w:rFonts w:ascii="Arial" w:hAnsi="Arial" w:cs="Arial"/>
                <w:color w:val="000000"/>
              </w:rPr>
              <w:t>Emotionally responsive to the impact of complex work with all partners involved</w:t>
            </w:r>
          </w:p>
          <w:p w14:paraId="1AA38494" w14:textId="77777777" w:rsidR="00F229C3" w:rsidRPr="002534CE" w:rsidRDefault="001D7A25" w:rsidP="00BF7F96">
            <w:pPr>
              <w:pStyle w:val="BodyText"/>
              <w:numPr>
                <w:ilvl w:val="0"/>
                <w:numId w:val="14"/>
              </w:numPr>
              <w:spacing w:after="0"/>
              <w:contextualSpacing/>
              <w:rPr>
                <w:rFonts w:ascii="Arial" w:hAnsi="Arial" w:cs="Arial"/>
                <w:color w:val="000000"/>
              </w:rPr>
            </w:pPr>
            <w:r w:rsidRPr="002534CE">
              <w:rPr>
                <w:rFonts w:ascii="Arial" w:hAnsi="Arial" w:cs="Arial"/>
                <w:color w:val="000000"/>
              </w:rPr>
              <w:t>Ability to</w:t>
            </w:r>
            <w:r w:rsidR="0052485C" w:rsidRPr="002534CE">
              <w:rPr>
                <w:rFonts w:ascii="Arial" w:hAnsi="Arial" w:cs="Arial"/>
                <w:color w:val="000000"/>
              </w:rPr>
              <w:t xml:space="preserve"> maintain confidentiality</w:t>
            </w:r>
          </w:p>
        </w:tc>
        <w:tc>
          <w:tcPr>
            <w:tcW w:w="3685" w:type="dxa"/>
          </w:tcPr>
          <w:p w14:paraId="3B8A26BF" w14:textId="77777777" w:rsidR="002C7806" w:rsidRPr="002534CE" w:rsidRDefault="002C7806" w:rsidP="002C7806">
            <w:pPr>
              <w:pStyle w:val="ListParagraph"/>
              <w:numPr>
                <w:ilvl w:val="0"/>
                <w:numId w:val="14"/>
              </w:numPr>
              <w:rPr>
                <w:rFonts w:ascii="Arial" w:hAnsi="Arial" w:cs="Arial"/>
                <w:szCs w:val="24"/>
              </w:rPr>
            </w:pPr>
            <w:r w:rsidRPr="002534CE">
              <w:rPr>
                <w:rFonts w:ascii="Arial" w:hAnsi="Arial" w:cs="Arial"/>
                <w:szCs w:val="24"/>
              </w:rPr>
              <w:t>Knowledge of local and national government</w:t>
            </w:r>
          </w:p>
          <w:p w14:paraId="3DFD5430" w14:textId="77777777" w:rsidR="002C7806" w:rsidRPr="002534CE" w:rsidRDefault="002C7806" w:rsidP="002C7806">
            <w:pPr>
              <w:pStyle w:val="ListParagraph"/>
              <w:numPr>
                <w:ilvl w:val="0"/>
                <w:numId w:val="14"/>
              </w:numPr>
              <w:rPr>
                <w:rFonts w:ascii="Arial" w:hAnsi="Arial" w:cs="Arial"/>
                <w:szCs w:val="24"/>
              </w:rPr>
            </w:pPr>
            <w:r w:rsidRPr="002534CE">
              <w:rPr>
                <w:rFonts w:ascii="Arial" w:hAnsi="Arial" w:cs="Arial"/>
                <w:szCs w:val="24"/>
              </w:rPr>
              <w:t>Knowledge and understanding of the role and function of Community Planning Partnerships</w:t>
            </w:r>
          </w:p>
          <w:p w14:paraId="3A93975F" w14:textId="42ACD405" w:rsidR="002C7806" w:rsidRPr="002534CE" w:rsidRDefault="002C7806" w:rsidP="002C7806">
            <w:pPr>
              <w:pStyle w:val="ListParagraph"/>
              <w:numPr>
                <w:ilvl w:val="0"/>
                <w:numId w:val="14"/>
              </w:numPr>
              <w:rPr>
                <w:rFonts w:ascii="Arial" w:hAnsi="Arial" w:cs="Arial"/>
                <w:szCs w:val="24"/>
              </w:rPr>
            </w:pPr>
            <w:r w:rsidRPr="002534CE">
              <w:rPr>
                <w:rFonts w:ascii="Arial" w:hAnsi="Arial" w:cs="Arial"/>
                <w:szCs w:val="24"/>
              </w:rPr>
              <w:t xml:space="preserve">Knowledge of the role of </w:t>
            </w:r>
            <w:r w:rsidR="00EA65C5">
              <w:rPr>
                <w:rFonts w:ascii="Arial" w:hAnsi="Arial" w:cs="Arial"/>
                <w:szCs w:val="24"/>
              </w:rPr>
              <w:t>Violence Against Women Partnerships</w:t>
            </w:r>
          </w:p>
          <w:p w14:paraId="4B22DA7F" w14:textId="77777777" w:rsidR="002C7806" w:rsidRPr="002534CE" w:rsidRDefault="002C7806" w:rsidP="002C7806">
            <w:pPr>
              <w:pStyle w:val="ListParagraph"/>
              <w:numPr>
                <w:ilvl w:val="0"/>
                <w:numId w:val="14"/>
              </w:numPr>
              <w:rPr>
                <w:rFonts w:ascii="Arial" w:hAnsi="Arial" w:cs="Arial"/>
                <w:szCs w:val="24"/>
              </w:rPr>
            </w:pPr>
            <w:r w:rsidRPr="002534CE">
              <w:rPr>
                <w:rFonts w:ascii="Arial" w:hAnsi="Arial" w:cs="Arial"/>
                <w:szCs w:val="24"/>
              </w:rPr>
              <w:t>Virtual chairing and meeting delivery skills</w:t>
            </w:r>
          </w:p>
          <w:p w14:paraId="132522D1" w14:textId="77777777" w:rsidR="002C7806" w:rsidRPr="002534CE" w:rsidRDefault="002C7806" w:rsidP="002C7806">
            <w:pPr>
              <w:pStyle w:val="ListParagraph"/>
              <w:numPr>
                <w:ilvl w:val="0"/>
                <w:numId w:val="14"/>
              </w:numPr>
              <w:rPr>
                <w:rFonts w:ascii="Arial" w:hAnsi="Arial" w:cs="Arial"/>
                <w:szCs w:val="24"/>
              </w:rPr>
            </w:pPr>
            <w:r w:rsidRPr="002534CE">
              <w:rPr>
                <w:rFonts w:ascii="Arial" w:hAnsi="Arial" w:cs="Arial"/>
                <w:szCs w:val="24"/>
              </w:rPr>
              <w:t>Evidence of continuous professional development throughout career</w:t>
            </w:r>
          </w:p>
          <w:p w14:paraId="12B555E4" w14:textId="507D9E82" w:rsidR="002C7806" w:rsidRPr="002534CE" w:rsidRDefault="002C7806" w:rsidP="002534CE">
            <w:pPr>
              <w:pStyle w:val="ListParagraph"/>
              <w:rPr>
                <w:rFonts w:ascii="Arial" w:hAnsi="Arial" w:cs="Arial"/>
                <w:szCs w:val="24"/>
              </w:rPr>
            </w:pPr>
          </w:p>
          <w:p w14:paraId="0E21F40A" w14:textId="77777777" w:rsidR="00F229C3" w:rsidRPr="002534CE" w:rsidRDefault="00F229C3" w:rsidP="00BF7F96">
            <w:pPr>
              <w:jc w:val="both"/>
              <w:rPr>
                <w:rFonts w:ascii="Arial" w:hAnsi="Arial" w:cs="Arial"/>
                <w:sz w:val="24"/>
                <w:szCs w:val="24"/>
              </w:rPr>
            </w:pPr>
          </w:p>
        </w:tc>
      </w:tr>
      <w:tr w:rsidR="00F229C3" w:rsidRPr="00607425" w14:paraId="21615217" w14:textId="77777777" w:rsidTr="002534CE">
        <w:tc>
          <w:tcPr>
            <w:tcW w:w="2122" w:type="dxa"/>
          </w:tcPr>
          <w:p w14:paraId="4321C19E" w14:textId="77777777" w:rsidR="00F229C3" w:rsidRPr="002534CE" w:rsidRDefault="00F229C3" w:rsidP="00BF7F96">
            <w:pPr>
              <w:rPr>
                <w:rFonts w:ascii="Arial" w:hAnsi="Arial" w:cs="Arial"/>
                <w:sz w:val="24"/>
                <w:szCs w:val="24"/>
              </w:rPr>
            </w:pPr>
            <w:r w:rsidRPr="002534CE">
              <w:rPr>
                <w:rFonts w:ascii="Arial" w:hAnsi="Arial" w:cs="Arial"/>
                <w:sz w:val="24"/>
                <w:szCs w:val="24"/>
              </w:rPr>
              <w:t>Experience</w:t>
            </w:r>
          </w:p>
          <w:p w14:paraId="010D9927" w14:textId="77777777" w:rsidR="00F229C3" w:rsidRPr="002534CE" w:rsidRDefault="00F229C3" w:rsidP="00BF7F96">
            <w:pPr>
              <w:rPr>
                <w:rFonts w:ascii="Arial" w:hAnsi="Arial" w:cs="Arial"/>
                <w:sz w:val="24"/>
                <w:szCs w:val="24"/>
              </w:rPr>
            </w:pPr>
          </w:p>
          <w:p w14:paraId="01B91CFA" w14:textId="77777777" w:rsidR="00CA2F92" w:rsidRPr="002534CE" w:rsidRDefault="00CA2F92" w:rsidP="00BF7F96">
            <w:pPr>
              <w:rPr>
                <w:rFonts w:ascii="Arial" w:hAnsi="Arial" w:cs="Arial"/>
                <w:sz w:val="24"/>
                <w:szCs w:val="24"/>
              </w:rPr>
            </w:pPr>
          </w:p>
          <w:p w14:paraId="359951F4" w14:textId="77777777" w:rsidR="00CA2F92" w:rsidRPr="002534CE" w:rsidRDefault="00CA2F92" w:rsidP="00BF7F96">
            <w:pPr>
              <w:rPr>
                <w:rFonts w:ascii="Arial" w:hAnsi="Arial" w:cs="Arial"/>
                <w:sz w:val="24"/>
                <w:szCs w:val="24"/>
              </w:rPr>
            </w:pPr>
          </w:p>
          <w:p w14:paraId="55E9C648" w14:textId="77777777" w:rsidR="00F229C3" w:rsidRPr="002534CE" w:rsidRDefault="00F229C3" w:rsidP="00BF7F96">
            <w:pPr>
              <w:rPr>
                <w:rFonts w:ascii="Arial" w:hAnsi="Arial" w:cs="Arial"/>
                <w:sz w:val="24"/>
                <w:szCs w:val="24"/>
              </w:rPr>
            </w:pPr>
          </w:p>
          <w:p w14:paraId="04689213" w14:textId="77777777" w:rsidR="00F229C3" w:rsidRPr="002534CE" w:rsidRDefault="00F229C3" w:rsidP="00BF7F96">
            <w:pPr>
              <w:rPr>
                <w:rFonts w:ascii="Arial" w:hAnsi="Arial" w:cs="Arial"/>
                <w:sz w:val="24"/>
                <w:szCs w:val="24"/>
              </w:rPr>
            </w:pPr>
          </w:p>
          <w:p w14:paraId="3AB8952E" w14:textId="77777777" w:rsidR="00F229C3" w:rsidRPr="002534CE" w:rsidRDefault="00F229C3" w:rsidP="00BF7F96">
            <w:pPr>
              <w:rPr>
                <w:rFonts w:ascii="Arial" w:hAnsi="Arial" w:cs="Arial"/>
                <w:sz w:val="24"/>
                <w:szCs w:val="24"/>
              </w:rPr>
            </w:pPr>
          </w:p>
          <w:p w14:paraId="563FDAFA" w14:textId="77777777" w:rsidR="00F229C3" w:rsidRPr="002534CE" w:rsidRDefault="00F229C3" w:rsidP="00BF7F96">
            <w:pPr>
              <w:rPr>
                <w:rFonts w:ascii="Arial" w:hAnsi="Arial" w:cs="Arial"/>
                <w:sz w:val="24"/>
                <w:szCs w:val="24"/>
              </w:rPr>
            </w:pPr>
          </w:p>
        </w:tc>
        <w:tc>
          <w:tcPr>
            <w:tcW w:w="4394" w:type="dxa"/>
          </w:tcPr>
          <w:p w14:paraId="6AC09DC8" w14:textId="37F1C697" w:rsidR="00C5148C" w:rsidRPr="002534CE" w:rsidRDefault="002C7806" w:rsidP="00C5148C">
            <w:pPr>
              <w:numPr>
                <w:ilvl w:val="0"/>
                <w:numId w:val="13"/>
              </w:numPr>
              <w:tabs>
                <w:tab w:val="left" w:pos="176"/>
              </w:tabs>
              <w:spacing w:after="0" w:line="240" w:lineRule="auto"/>
              <w:rPr>
                <w:rFonts w:ascii="Arial" w:hAnsi="Arial" w:cs="Arial"/>
                <w:color w:val="000000"/>
                <w:sz w:val="24"/>
                <w:szCs w:val="24"/>
              </w:rPr>
            </w:pPr>
            <w:r>
              <w:rPr>
                <w:rFonts w:ascii="Arial" w:hAnsi="Arial" w:cs="Arial"/>
                <w:color w:val="000000"/>
                <w:sz w:val="24"/>
                <w:szCs w:val="24"/>
              </w:rPr>
              <w:lastRenderedPageBreak/>
              <w:t>W</w:t>
            </w:r>
            <w:r w:rsidR="00C5148C" w:rsidRPr="002534CE">
              <w:rPr>
                <w:rFonts w:ascii="Arial" w:hAnsi="Arial" w:cs="Arial"/>
                <w:color w:val="000000"/>
                <w:sz w:val="24"/>
                <w:szCs w:val="24"/>
              </w:rPr>
              <w:t>orked</w:t>
            </w:r>
            <w:r>
              <w:rPr>
                <w:rFonts w:ascii="Arial" w:hAnsi="Arial" w:cs="Arial"/>
                <w:color w:val="000000"/>
                <w:sz w:val="24"/>
                <w:szCs w:val="24"/>
              </w:rPr>
              <w:t xml:space="preserve"> extensively</w:t>
            </w:r>
            <w:r w:rsidR="00C5148C" w:rsidRPr="002534CE">
              <w:rPr>
                <w:rFonts w:ascii="Arial" w:hAnsi="Arial" w:cs="Arial"/>
                <w:color w:val="000000"/>
                <w:sz w:val="24"/>
                <w:szCs w:val="24"/>
              </w:rPr>
              <w:t xml:space="preserve"> at </w:t>
            </w:r>
            <w:r>
              <w:rPr>
                <w:rFonts w:ascii="Arial" w:hAnsi="Arial" w:cs="Arial"/>
                <w:color w:val="000000"/>
                <w:sz w:val="24"/>
                <w:szCs w:val="24"/>
              </w:rPr>
              <w:t>s</w:t>
            </w:r>
            <w:r w:rsidR="00C5148C" w:rsidRPr="002534CE">
              <w:rPr>
                <w:rFonts w:ascii="Arial" w:hAnsi="Arial" w:cs="Arial"/>
                <w:color w:val="000000"/>
                <w:sz w:val="24"/>
                <w:szCs w:val="24"/>
              </w:rPr>
              <w:t>enior management level</w:t>
            </w:r>
          </w:p>
          <w:p w14:paraId="7A71F03F" w14:textId="515C6EB0" w:rsidR="00C5148C" w:rsidRPr="002534CE" w:rsidRDefault="00C5148C" w:rsidP="00C5148C">
            <w:pPr>
              <w:numPr>
                <w:ilvl w:val="0"/>
                <w:numId w:val="13"/>
              </w:numPr>
              <w:spacing w:after="0" w:line="240" w:lineRule="auto"/>
              <w:rPr>
                <w:rFonts w:ascii="Arial" w:hAnsi="Arial" w:cs="Arial"/>
                <w:color w:val="000000"/>
                <w:sz w:val="24"/>
                <w:szCs w:val="24"/>
              </w:rPr>
            </w:pPr>
            <w:r w:rsidRPr="002534CE">
              <w:rPr>
                <w:rFonts w:ascii="Arial" w:hAnsi="Arial" w:cs="Arial"/>
                <w:color w:val="000000"/>
                <w:sz w:val="24"/>
                <w:szCs w:val="24"/>
              </w:rPr>
              <w:t>Partnership working on a multi-agency capacity or across multi-disciplin</w:t>
            </w:r>
            <w:r w:rsidR="002C7806">
              <w:rPr>
                <w:rFonts w:ascii="Arial" w:hAnsi="Arial" w:cs="Arial"/>
                <w:color w:val="000000"/>
                <w:sz w:val="24"/>
                <w:szCs w:val="24"/>
              </w:rPr>
              <w:t>ary</w:t>
            </w:r>
            <w:r w:rsidRPr="002534CE">
              <w:rPr>
                <w:rFonts w:ascii="Arial" w:hAnsi="Arial" w:cs="Arial"/>
                <w:color w:val="000000"/>
                <w:sz w:val="24"/>
                <w:szCs w:val="24"/>
              </w:rPr>
              <w:t xml:space="preserve"> teams</w:t>
            </w:r>
          </w:p>
          <w:p w14:paraId="001AA4FD" w14:textId="4E7AD0FE" w:rsidR="00C5148C" w:rsidRPr="002534CE" w:rsidRDefault="00C5148C" w:rsidP="00C5148C">
            <w:pPr>
              <w:numPr>
                <w:ilvl w:val="0"/>
                <w:numId w:val="13"/>
              </w:numPr>
              <w:tabs>
                <w:tab w:val="left" w:pos="176"/>
              </w:tabs>
              <w:spacing w:after="0" w:line="240" w:lineRule="auto"/>
              <w:rPr>
                <w:rFonts w:ascii="Arial" w:hAnsi="Arial" w:cs="Arial"/>
                <w:color w:val="000000"/>
                <w:sz w:val="24"/>
                <w:szCs w:val="24"/>
              </w:rPr>
            </w:pPr>
            <w:r w:rsidRPr="002534CE">
              <w:rPr>
                <w:rFonts w:ascii="Arial" w:hAnsi="Arial" w:cs="Arial"/>
                <w:color w:val="000000"/>
                <w:sz w:val="24"/>
                <w:szCs w:val="24"/>
              </w:rPr>
              <w:t xml:space="preserve">In depth experience of working within the area of </w:t>
            </w:r>
            <w:r w:rsidR="00AE36FF">
              <w:rPr>
                <w:rFonts w:ascii="Arial" w:hAnsi="Arial" w:cs="Arial"/>
                <w:color w:val="000000"/>
                <w:sz w:val="24"/>
                <w:szCs w:val="24"/>
              </w:rPr>
              <w:t>violence against women and girls</w:t>
            </w:r>
            <w:r w:rsidR="00E84C49">
              <w:rPr>
                <w:rFonts w:ascii="Arial" w:hAnsi="Arial" w:cs="Arial"/>
                <w:color w:val="000000"/>
                <w:sz w:val="24"/>
                <w:szCs w:val="24"/>
              </w:rPr>
              <w:t xml:space="preserve">, or </w:t>
            </w:r>
            <w:r w:rsidR="00E84C49">
              <w:rPr>
                <w:rFonts w:ascii="Arial" w:hAnsi="Arial" w:cs="Arial"/>
                <w:color w:val="000000"/>
                <w:sz w:val="24"/>
                <w:szCs w:val="24"/>
              </w:rPr>
              <w:lastRenderedPageBreak/>
              <w:t>related services,</w:t>
            </w:r>
            <w:r w:rsidR="00AE36FF">
              <w:rPr>
                <w:rFonts w:ascii="Arial" w:hAnsi="Arial" w:cs="Arial"/>
                <w:color w:val="000000"/>
                <w:sz w:val="24"/>
                <w:szCs w:val="24"/>
              </w:rPr>
              <w:t xml:space="preserve"> and </w:t>
            </w:r>
            <w:r w:rsidRPr="002534CE">
              <w:rPr>
                <w:rFonts w:ascii="Arial" w:hAnsi="Arial" w:cs="Arial"/>
                <w:color w:val="000000"/>
                <w:sz w:val="24"/>
                <w:szCs w:val="24"/>
              </w:rPr>
              <w:t xml:space="preserve">of the </w:t>
            </w:r>
            <w:r w:rsidR="00612497">
              <w:rPr>
                <w:rFonts w:ascii="Arial" w:hAnsi="Arial" w:cs="Arial"/>
                <w:color w:val="000000"/>
                <w:sz w:val="24"/>
                <w:szCs w:val="24"/>
              </w:rPr>
              <w:t xml:space="preserve">strategy and </w:t>
            </w:r>
            <w:r w:rsidR="00AE36FF">
              <w:rPr>
                <w:rFonts w:ascii="Arial" w:hAnsi="Arial" w:cs="Arial"/>
                <w:color w:val="000000"/>
                <w:sz w:val="24"/>
                <w:szCs w:val="24"/>
              </w:rPr>
              <w:t>policy</w:t>
            </w:r>
            <w:r w:rsidRPr="002534CE">
              <w:rPr>
                <w:rFonts w:ascii="Arial" w:hAnsi="Arial" w:cs="Arial"/>
                <w:color w:val="000000"/>
                <w:sz w:val="24"/>
                <w:szCs w:val="24"/>
              </w:rPr>
              <w:t xml:space="preserve"> frameworks</w:t>
            </w:r>
            <w:r w:rsidR="00AB0D64">
              <w:rPr>
                <w:rFonts w:ascii="Arial" w:hAnsi="Arial" w:cs="Arial"/>
                <w:color w:val="000000"/>
                <w:sz w:val="24"/>
                <w:szCs w:val="24"/>
              </w:rPr>
              <w:t xml:space="preserve"> in place</w:t>
            </w:r>
          </w:p>
          <w:p w14:paraId="19383A61" w14:textId="5AC7BAA6" w:rsidR="00C5148C" w:rsidRPr="002534CE" w:rsidRDefault="00C5148C" w:rsidP="00C5148C">
            <w:pPr>
              <w:numPr>
                <w:ilvl w:val="0"/>
                <w:numId w:val="13"/>
              </w:numPr>
              <w:tabs>
                <w:tab w:val="left" w:pos="176"/>
              </w:tabs>
              <w:spacing w:after="0" w:line="240" w:lineRule="auto"/>
              <w:rPr>
                <w:rFonts w:ascii="Arial" w:hAnsi="Arial" w:cs="Arial"/>
                <w:color w:val="000000"/>
                <w:sz w:val="24"/>
                <w:szCs w:val="24"/>
              </w:rPr>
            </w:pPr>
            <w:r w:rsidRPr="002534CE">
              <w:rPr>
                <w:rFonts w:ascii="Arial" w:hAnsi="Arial" w:cs="Arial"/>
                <w:color w:val="000000"/>
                <w:sz w:val="24"/>
                <w:szCs w:val="24"/>
              </w:rPr>
              <w:t xml:space="preserve">Implementing </w:t>
            </w:r>
            <w:r w:rsidR="00612497">
              <w:rPr>
                <w:rFonts w:ascii="Arial" w:hAnsi="Arial" w:cs="Arial"/>
                <w:color w:val="000000"/>
                <w:sz w:val="24"/>
                <w:szCs w:val="24"/>
              </w:rPr>
              <w:t xml:space="preserve">strategies, </w:t>
            </w:r>
            <w:r w:rsidRPr="002534CE">
              <w:rPr>
                <w:rFonts w:ascii="Arial" w:hAnsi="Arial" w:cs="Arial"/>
                <w:color w:val="000000"/>
                <w:sz w:val="24"/>
                <w:szCs w:val="24"/>
              </w:rPr>
              <w:t>policies, procedures and standards</w:t>
            </w:r>
          </w:p>
          <w:p w14:paraId="44D4A59C" w14:textId="77777777" w:rsidR="00F229C3" w:rsidRDefault="00C5148C" w:rsidP="00C5148C">
            <w:pPr>
              <w:numPr>
                <w:ilvl w:val="0"/>
                <w:numId w:val="13"/>
              </w:numPr>
              <w:tabs>
                <w:tab w:val="left" w:pos="176"/>
              </w:tabs>
              <w:spacing w:after="0" w:line="240" w:lineRule="auto"/>
              <w:rPr>
                <w:rFonts w:ascii="Arial" w:hAnsi="Arial" w:cs="Arial"/>
                <w:color w:val="000000"/>
                <w:sz w:val="24"/>
                <w:szCs w:val="24"/>
              </w:rPr>
            </w:pPr>
            <w:r w:rsidRPr="002534CE">
              <w:rPr>
                <w:rFonts w:ascii="Arial" w:hAnsi="Arial" w:cs="Arial"/>
                <w:color w:val="000000"/>
                <w:sz w:val="24"/>
                <w:szCs w:val="24"/>
              </w:rPr>
              <w:t>Chairing of multi-disciplinary groups and meetings</w:t>
            </w:r>
          </w:p>
          <w:p w14:paraId="1D24651F" w14:textId="16945870" w:rsidR="0082045C" w:rsidRPr="002534CE" w:rsidRDefault="0082045C" w:rsidP="00C5148C">
            <w:pPr>
              <w:numPr>
                <w:ilvl w:val="0"/>
                <w:numId w:val="13"/>
              </w:numPr>
              <w:tabs>
                <w:tab w:val="left" w:pos="176"/>
              </w:tabs>
              <w:spacing w:after="0" w:line="240" w:lineRule="auto"/>
              <w:rPr>
                <w:rFonts w:ascii="Arial" w:hAnsi="Arial" w:cs="Arial"/>
                <w:color w:val="000000"/>
                <w:sz w:val="24"/>
                <w:szCs w:val="24"/>
              </w:rPr>
            </w:pPr>
            <w:r w:rsidRPr="0082045C">
              <w:rPr>
                <w:rFonts w:ascii="Arial" w:hAnsi="Arial" w:cs="Arial"/>
                <w:color w:val="000000"/>
                <w:sz w:val="24"/>
                <w:szCs w:val="24"/>
              </w:rPr>
              <w:t>Experience of analysing complex information</w:t>
            </w:r>
          </w:p>
        </w:tc>
        <w:tc>
          <w:tcPr>
            <w:tcW w:w="3685" w:type="dxa"/>
          </w:tcPr>
          <w:p w14:paraId="59E6632F" w14:textId="416FDDFA" w:rsidR="00F229C3" w:rsidRPr="002534CE" w:rsidRDefault="00C5148C" w:rsidP="0097350E">
            <w:pPr>
              <w:pStyle w:val="ListParagraph"/>
              <w:numPr>
                <w:ilvl w:val="0"/>
                <w:numId w:val="13"/>
              </w:numPr>
              <w:ind w:hanging="442"/>
              <w:rPr>
                <w:rFonts w:ascii="Arial" w:hAnsi="Arial" w:cs="Arial"/>
                <w:szCs w:val="24"/>
              </w:rPr>
            </w:pPr>
            <w:r w:rsidRPr="002534CE">
              <w:rPr>
                <w:rFonts w:ascii="Arial" w:hAnsi="Arial" w:cs="Arial"/>
                <w:color w:val="000000"/>
                <w:szCs w:val="24"/>
              </w:rPr>
              <w:lastRenderedPageBreak/>
              <w:t xml:space="preserve">Experience of frontline service delivery in </w:t>
            </w:r>
            <w:r w:rsidR="00F8258A">
              <w:rPr>
                <w:rFonts w:ascii="Arial" w:hAnsi="Arial" w:cs="Arial"/>
                <w:color w:val="000000"/>
                <w:szCs w:val="24"/>
              </w:rPr>
              <w:t>women’s and girl’s services</w:t>
            </w:r>
          </w:p>
          <w:p w14:paraId="03488A66" w14:textId="7BA38979" w:rsidR="002C7806" w:rsidRPr="002534CE" w:rsidRDefault="002C7806" w:rsidP="0097350E">
            <w:pPr>
              <w:pStyle w:val="ListParagraph"/>
              <w:numPr>
                <w:ilvl w:val="0"/>
                <w:numId w:val="13"/>
              </w:numPr>
              <w:ind w:hanging="442"/>
              <w:rPr>
                <w:rFonts w:ascii="Arial" w:hAnsi="Arial" w:cs="Arial"/>
                <w:szCs w:val="24"/>
              </w:rPr>
            </w:pPr>
            <w:r>
              <w:rPr>
                <w:rFonts w:ascii="Arial" w:hAnsi="Arial" w:cs="Arial"/>
                <w:color w:val="000000"/>
                <w:szCs w:val="24"/>
              </w:rPr>
              <w:t xml:space="preserve">Experience of chairing multi-agency Learning Reviews </w:t>
            </w:r>
          </w:p>
          <w:p w14:paraId="18481BDB" w14:textId="3805BCFB" w:rsidR="0082045C" w:rsidRPr="002534CE" w:rsidRDefault="0082045C" w:rsidP="0097350E">
            <w:pPr>
              <w:pStyle w:val="ListParagraph"/>
              <w:numPr>
                <w:ilvl w:val="0"/>
                <w:numId w:val="13"/>
              </w:numPr>
              <w:ind w:hanging="442"/>
              <w:rPr>
                <w:rFonts w:ascii="Arial" w:hAnsi="Arial" w:cs="Arial"/>
                <w:szCs w:val="24"/>
              </w:rPr>
            </w:pPr>
            <w:r w:rsidRPr="0082045C">
              <w:rPr>
                <w:rFonts w:ascii="Arial" w:hAnsi="Arial" w:cs="Arial"/>
                <w:szCs w:val="24"/>
              </w:rPr>
              <w:lastRenderedPageBreak/>
              <w:t>Experience of contribution to strategic inspections</w:t>
            </w:r>
          </w:p>
        </w:tc>
      </w:tr>
    </w:tbl>
    <w:p w14:paraId="2D96F24E" w14:textId="77777777" w:rsidR="0057312D" w:rsidRPr="002534CE" w:rsidRDefault="0057312D">
      <w:pPr>
        <w:rPr>
          <w:rFonts w:ascii="Arial" w:hAnsi="Arial" w:cs="Arial"/>
          <w:sz w:val="24"/>
          <w:szCs w:val="24"/>
        </w:rPr>
      </w:pPr>
    </w:p>
    <w:sectPr w:rsidR="0057312D" w:rsidRPr="002534CE" w:rsidSect="002534CE">
      <w:headerReference w:type="even" r:id="rId15"/>
      <w:headerReference w:type="default" r:id="rId16"/>
      <w:footerReference w:type="even" r:id="rId17"/>
      <w:footerReference w:type="default" r:id="rId18"/>
      <w:headerReference w:type="first" r:id="rId19"/>
      <w:footerReference w:type="first" r:id="rId2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7D9B" w14:textId="77777777" w:rsidR="00416A6B" w:rsidRDefault="00416A6B" w:rsidP="007E64EE">
      <w:pPr>
        <w:spacing w:after="0" w:line="240" w:lineRule="auto"/>
      </w:pPr>
      <w:r>
        <w:separator/>
      </w:r>
    </w:p>
  </w:endnote>
  <w:endnote w:type="continuationSeparator" w:id="0">
    <w:p w14:paraId="0A460235" w14:textId="77777777" w:rsidR="00416A6B" w:rsidRDefault="00416A6B"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2120" w14:textId="77777777" w:rsidR="00BF7F96" w:rsidRDefault="00BF7F96" w:rsidP="007E64EE">
    <w:pPr>
      <w:pStyle w:val="Footer"/>
      <w:jc w:val="center"/>
      <w:rPr>
        <w:rFonts w:ascii="Arial Unicode MS" w:hAnsi="Arial Unicode MS"/>
        <w:b/>
        <w:color w:val="00C000"/>
        <w:sz w:val="17"/>
      </w:rPr>
    </w:pPr>
    <w:bookmarkStart w:id="0"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0"/>
  <w:p w14:paraId="6D2EC3A8" w14:textId="77777777"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5071677"/>
      <w:docPartObj>
        <w:docPartGallery w:val="Page Numbers (Bottom of Page)"/>
        <w:docPartUnique/>
      </w:docPartObj>
    </w:sdtPr>
    <w:sdtEndPr>
      <w:rPr>
        <w:noProof/>
      </w:rPr>
    </w:sdtEndPr>
    <w:sdtContent>
      <w:p w14:paraId="39460533" w14:textId="37D833D6" w:rsidR="0000501C" w:rsidRDefault="000050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B6DD66" w14:textId="77777777"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87BE" w14:textId="77777777" w:rsidR="00BF7F96" w:rsidRDefault="00BF7F96" w:rsidP="007E64EE">
    <w:pPr>
      <w:pStyle w:val="Footer"/>
      <w:jc w:val="center"/>
      <w:rPr>
        <w:rFonts w:ascii="Arial Unicode MS" w:eastAsia="Arial Unicode MS" w:hAnsi="Arial Unicode MS"/>
        <w:b/>
        <w:color w:val="00C000"/>
        <w:sz w:val="17"/>
      </w:rPr>
    </w:pPr>
    <w:bookmarkStart w:id="1"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1"/>
  <w:p w14:paraId="098D5759" w14:textId="77777777"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4FE9A" w14:textId="77777777" w:rsidR="00416A6B" w:rsidRDefault="00416A6B" w:rsidP="007E64EE">
      <w:pPr>
        <w:spacing w:after="0" w:line="240" w:lineRule="auto"/>
      </w:pPr>
      <w:r>
        <w:separator/>
      </w:r>
    </w:p>
  </w:footnote>
  <w:footnote w:type="continuationSeparator" w:id="0">
    <w:p w14:paraId="6678FD61" w14:textId="77777777" w:rsidR="00416A6B" w:rsidRDefault="00416A6B" w:rsidP="007E6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2A8C" w14:textId="66BA4004" w:rsidR="002365F4" w:rsidRDefault="002365F4">
    <w:pPr>
      <w:pStyle w:val="Header"/>
    </w:pPr>
    <w:r>
      <w:rPr>
        <w:noProof/>
      </w:rPr>
      <mc:AlternateContent>
        <mc:Choice Requires="wps">
          <w:drawing>
            <wp:anchor distT="0" distB="0" distL="0" distR="0" simplePos="0" relativeHeight="251657216" behindDoc="0" locked="0" layoutInCell="1" allowOverlap="1" wp14:anchorId="1236D89C" wp14:editId="14AE2AA9">
              <wp:simplePos x="635" y="635"/>
              <wp:positionH relativeFrom="page">
                <wp:align>center</wp:align>
              </wp:positionH>
              <wp:positionV relativeFrom="page">
                <wp:align>top</wp:align>
              </wp:positionV>
              <wp:extent cx="476885" cy="391160"/>
              <wp:effectExtent l="0" t="0" r="18415" b="8890"/>
              <wp:wrapNone/>
              <wp:docPr id="17729195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91160"/>
                      </a:xfrm>
                      <a:prstGeom prst="rect">
                        <a:avLst/>
                      </a:prstGeom>
                      <a:noFill/>
                      <a:ln>
                        <a:noFill/>
                      </a:ln>
                    </wps:spPr>
                    <wps:txbx>
                      <w:txbxContent>
                        <w:p w14:paraId="2296590B" w14:textId="7CE2D1AF" w:rsidR="002365F4" w:rsidRPr="002365F4" w:rsidRDefault="002365F4" w:rsidP="002365F4">
                          <w:pPr>
                            <w:spacing w:after="0"/>
                            <w:rPr>
                              <w:rFonts w:ascii="Aptos" w:eastAsia="Aptos" w:hAnsi="Aptos" w:cs="Aptos"/>
                              <w:noProof/>
                              <w:color w:val="0000FF"/>
                              <w:sz w:val="24"/>
                              <w:szCs w:val="24"/>
                            </w:rPr>
                          </w:pPr>
                          <w:r w:rsidRPr="002365F4">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36D89C" id="_x0000_t202" coordsize="21600,21600" o:spt="202" path="m,l,21600r21600,l21600,xe">
              <v:stroke joinstyle="miter"/>
              <v:path gradientshapeok="t" o:connecttype="rect"/>
            </v:shapetype>
            <v:shape id="Text Box 2" o:spid="_x0000_s1026" type="#_x0000_t202" alt="Official" style="position:absolute;margin-left:0;margin-top:0;width:37.5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" filled="f" stroked="f">
              <v:textbox style="mso-fit-shape-to-text:t" inset="0,15pt,0,0">
                <w:txbxContent>
                  <w:p w14:paraId="2296590B" w14:textId="7CE2D1AF" w:rsidR="002365F4" w:rsidRPr="002365F4" w:rsidRDefault="002365F4" w:rsidP="002365F4">
                    <w:pPr>
                      <w:spacing w:after="0"/>
                      <w:rPr>
                        <w:rFonts w:ascii="Aptos" w:eastAsia="Aptos" w:hAnsi="Aptos" w:cs="Aptos"/>
                        <w:noProof/>
                        <w:color w:val="0000FF"/>
                        <w:sz w:val="24"/>
                        <w:szCs w:val="24"/>
                      </w:rPr>
                    </w:pPr>
                    <w:r w:rsidRPr="002365F4">
                      <w:rPr>
                        <w:rFonts w:ascii="Aptos" w:eastAsia="Aptos" w:hAnsi="Aptos" w:cs="Aptos"/>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69D3" w14:textId="7D7774C9" w:rsidR="002365F4" w:rsidRDefault="002365F4">
    <w:pPr>
      <w:pStyle w:val="Header"/>
    </w:pPr>
    <w:r>
      <w:rPr>
        <w:noProof/>
      </w:rPr>
      <mc:AlternateContent>
        <mc:Choice Requires="wps">
          <w:drawing>
            <wp:anchor distT="0" distB="0" distL="0" distR="0" simplePos="0" relativeHeight="251658240" behindDoc="0" locked="0" layoutInCell="1" allowOverlap="1" wp14:anchorId="60E1C546" wp14:editId="6235BDA9">
              <wp:simplePos x="914400" y="447675"/>
              <wp:positionH relativeFrom="page">
                <wp:align>center</wp:align>
              </wp:positionH>
              <wp:positionV relativeFrom="page">
                <wp:align>top</wp:align>
              </wp:positionV>
              <wp:extent cx="476885" cy="391160"/>
              <wp:effectExtent l="0" t="0" r="18415" b="8890"/>
              <wp:wrapNone/>
              <wp:docPr id="86314780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91160"/>
                      </a:xfrm>
                      <a:prstGeom prst="rect">
                        <a:avLst/>
                      </a:prstGeom>
                      <a:noFill/>
                      <a:ln>
                        <a:noFill/>
                      </a:ln>
                    </wps:spPr>
                    <wps:txbx>
                      <w:txbxContent>
                        <w:p w14:paraId="27F90E04" w14:textId="189B785C" w:rsidR="002365F4" w:rsidRPr="002365F4" w:rsidRDefault="002365F4" w:rsidP="002365F4">
                          <w:pPr>
                            <w:spacing w:after="0"/>
                            <w:rPr>
                              <w:rFonts w:ascii="Aptos" w:eastAsia="Aptos" w:hAnsi="Aptos" w:cs="Aptos"/>
                              <w:noProof/>
                              <w:color w:val="0000FF"/>
                              <w:sz w:val="24"/>
                              <w:szCs w:val="24"/>
                            </w:rPr>
                          </w:pPr>
                          <w:r w:rsidRPr="002365F4">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E1C546" id="_x0000_t202" coordsize="21600,21600" o:spt="202" path="m,l,21600r21600,l21600,xe">
              <v:stroke joinstyle="miter"/>
              <v:path gradientshapeok="t" o:connecttype="rect"/>
            </v:shapetype>
            <v:shape id="Text Box 3" o:spid="_x0000_s1027" type="#_x0000_t202" alt="Official" style="position:absolute;margin-left:0;margin-top:0;width:37.5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" filled="f" stroked="f">
              <v:textbox style="mso-fit-shape-to-text:t" inset="0,15pt,0,0">
                <w:txbxContent>
                  <w:p w14:paraId="27F90E04" w14:textId="189B785C" w:rsidR="002365F4" w:rsidRPr="002365F4" w:rsidRDefault="002365F4" w:rsidP="002365F4">
                    <w:pPr>
                      <w:spacing w:after="0"/>
                      <w:rPr>
                        <w:rFonts w:ascii="Aptos" w:eastAsia="Aptos" w:hAnsi="Aptos" w:cs="Aptos"/>
                        <w:noProof/>
                        <w:color w:val="0000FF"/>
                        <w:sz w:val="24"/>
                        <w:szCs w:val="24"/>
                      </w:rPr>
                    </w:pPr>
                    <w:r w:rsidRPr="002365F4">
                      <w:rPr>
                        <w:rFonts w:ascii="Aptos" w:eastAsia="Aptos" w:hAnsi="Aptos" w:cs="Aptos"/>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03AB" w14:textId="74AB318B" w:rsidR="002365F4" w:rsidRDefault="002365F4">
    <w:pPr>
      <w:pStyle w:val="Header"/>
    </w:pPr>
    <w:r>
      <w:rPr>
        <w:noProof/>
      </w:rPr>
      <mc:AlternateContent>
        <mc:Choice Requires="wps">
          <w:drawing>
            <wp:anchor distT="0" distB="0" distL="0" distR="0" simplePos="0" relativeHeight="251656192" behindDoc="0" locked="0" layoutInCell="1" allowOverlap="1" wp14:anchorId="669894E2" wp14:editId="214EB29D">
              <wp:simplePos x="635" y="635"/>
              <wp:positionH relativeFrom="page">
                <wp:align>center</wp:align>
              </wp:positionH>
              <wp:positionV relativeFrom="page">
                <wp:align>top</wp:align>
              </wp:positionV>
              <wp:extent cx="476885" cy="391160"/>
              <wp:effectExtent l="0" t="0" r="18415" b="8890"/>
              <wp:wrapNone/>
              <wp:docPr id="51328539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91160"/>
                      </a:xfrm>
                      <a:prstGeom prst="rect">
                        <a:avLst/>
                      </a:prstGeom>
                      <a:noFill/>
                      <a:ln>
                        <a:noFill/>
                      </a:ln>
                    </wps:spPr>
                    <wps:txbx>
                      <w:txbxContent>
                        <w:p w14:paraId="0C0BA96D" w14:textId="366F7ABD" w:rsidR="002365F4" w:rsidRPr="002365F4" w:rsidRDefault="002365F4" w:rsidP="002365F4">
                          <w:pPr>
                            <w:spacing w:after="0"/>
                            <w:rPr>
                              <w:rFonts w:ascii="Aptos" w:eastAsia="Aptos" w:hAnsi="Aptos" w:cs="Aptos"/>
                              <w:noProof/>
                              <w:color w:val="0000FF"/>
                              <w:sz w:val="24"/>
                              <w:szCs w:val="24"/>
                            </w:rPr>
                          </w:pPr>
                          <w:r w:rsidRPr="002365F4">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9894E2" id="_x0000_t202" coordsize="21600,21600" o:spt="202" path="m,l,21600r21600,l21600,xe">
              <v:stroke joinstyle="miter"/>
              <v:path gradientshapeok="t" o:connecttype="rect"/>
            </v:shapetype>
            <v:shape id="Text Box 1" o:spid="_x0000_s1028" type="#_x0000_t202" alt="Official" style="position:absolute;margin-left:0;margin-top:0;width:37.5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" filled="f" stroked="f">
              <v:textbox style="mso-fit-shape-to-text:t" inset="0,15pt,0,0">
                <w:txbxContent>
                  <w:p w14:paraId="0C0BA96D" w14:textId="366F7ABD" w:rsidR="002365F4" w:rsidRPr="002365F4" w:rsidRDefault="002365F4" w:rsidP="002365F4">
                    <w:pPr>
                      <w:spacing w:after="0"/>
                      <w:rPr>
                        <w:rFonts w:ascii="Aptos" w:eastAsia="Aptos" w:hAnsi="Aptos" w:cs="Aptos"/>
                        <w:noProof/>
                        <w:color w:val="0000FF"/>
                        <w:sz w:val="24"/>
                        <w:szCs w:val="24"/>
                      </w:rPr>
                    </w:pPr>
                    <w:r w:rsidRPr="002365F4">
                      <w:rPr>
                        <w:rFonts w:ascii="Aptos" w:eastAsia="Aptos" w:hAnsi="Aptos" w:cs="Aptos"/>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B48A9"/>
    <w:multiLevelType w:val="hybridMultilevel"/>
    <w:tmpl w:val="7DE8A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459449D"/>
    <w:multiLevelType w:val="hybridMultilevel"/>
    <w:tmpl w:val="13FC0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147E99"/>
    <w:multiLevelType w:val="hybridMultilevel"/>
    <w:tmpl w:val="79764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561B2"/>
    <w:multiLevelType w:val="hybridMultilevel"/>
    <w:tmpl w:val="97BED9F2"/>
    <w:lvl w:ilvl="0" w:tplc="1ED08470">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6" w15:restartNumberingAfterBreak="0">
    <w:nsid w:val="284E74C9"/>
    <w:multiLevelType w:val="hybridMultilevel"/>
    <w:tmpl w:val="97BED9F2"/>
    <w:lvl w:ilvl="0" w:tplc="1ED08470">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35140103"/>
    <w:multiLevelType w:val="hybridMultilevel"/>
    <w:tmpl w:val="4EBE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974ACF"/>
    <w:multiLevelType w:val="hybridMultilevel"/>
    <w:tmpl w:val="45589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4F3B53DA"/>
    <w:multiLevelType w:val="hybridMultilevel"/>
    <w:tmpl w:val="97BED9F2"/>
    <w:lvl w:ilvl="0" w:tplc="1ED08470">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286BA1"/>
    <w:multiLevelType w:val="hybridMultilevel"/>
    <w:tmpl w:val="AFCC9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866C8C"/>
    <w:multiLevelType w:val="singleLevel"/>
    <w:tmpl w:val="99799373"/>
    <w:lvl w:ilvl="0">
      <w:start w:val="1"/>
      <w:numFmt w:val="bullet"/>
      <w:lvlText w:val=""/>
      <w:lvlJc w:val="left"/>
      <w:pPr>
        <w:tabs>
          <w:tab w:val="num" w:pos="360"/>
        </w:tabs>
        <w:ind w:left="360" w:hanging="360"/>
      </w:pPr>
      <w:rPr>
        <w:rFonts w:ascii="Symbol" w:eastAsia="Symbol" w:hAnsi="Symbol" w:hint="default"/>
      </w:rPr>
    </w:lvl>
  </w:abstractNum>
  <w:abstractNum w:abstractNumId="15" w15:restartNumberingAfterBreak="0">
    <w:nsid w:val="67EF7B85"/>
    <w:multiLevelType w:val="hybridMultilevel"/>
    <w:tmpl w:val="CB562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8408868">
    <w:abstractNumId w:val="5"/>
  </w:num>
  <w:num w:numId="2" w16cid:durableId="1181628114">
    <w:abstractNumId w:val="10"/>
  </w:num>
  <w:num w:numId="3" w16cid:durableId="1444106036">
    <w:abstractNumId w:val="12"/>
  </w:num>
  <w:num w:numId="4" w16cid:durableId="2086415109">
    <w:abstractNumId w:val="1"/>
  </w:num>
  <w:num w:numId="5" w16cid:durableId="826824359">
    <w:abstractNumId w:val="17"/>
  </w:num>
  <w:num w:numId="6" w16cid:durableId="457529787">
    <w:abstractNumId w:val="7"/>
  </w:num>
  <w:num w:numId="7" w16cid:durableId="524248749">
    <w:abstractNumId w:val="16"/>
  </w:num>
  <w:num w:numId="8" w16cid:durableId="1800143019">
    <w:abstractNumId w:val="2"/>
  </w:num>
  <w:num w:numId="9" w16cid:durableId="179899211">
    <w:abstractNumId w:val="4"/>
  </w:num>
  <w:num w:numId="10" w16cid:durableId="721827484">
    <w:abstractNumId w:val="11"/>
  </w:num>
  <w:num w:numId="11" w16cid:durableId="1695882402">
    <w:abstractNumId w:val="6"/>
  </w:num>
  <w:num w:numId="12" w16cid:durableId="1880243285">
    <w:abstractNumId w:val="0"/>
  </w:num>
  <w:num w:numId="13" w16cid:durableId="2051491240">
    <w:abstractNumId w:val="3"/>
  </w:num>
  <w:num w:numId="14" w16cid:durableId="1967076636">
    <w:abstractNumId w:val="8"/>
  </w:num>
  <w:num w:numId="15" w16cid:durableId="1217623917">
    <w:abstractNumId w:val="15"/>
  </w:num>
  <w:num w:numId="16" w16cid:durableId="684789950">
    <w:abstractNumId w:val="9"/>
  </w:num>
  <w:num w:numId="17" w16cid:durableId="854272805">
    <w:abstractNumId w:val="14"/>
  </w:num>
  <w:num w:numId="18" w16cid:durableId="528445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9C3"/>
    <w:rsid w:val="0000501C"/>
    <w:rsid w:val="00005256"/>
    <w:rsid w:val="0004587D"/>
    <w:rsid w:val="00053D0A"/>
    <w:rsid w:val="00061D94"/>
    <w:rsid w:val="00070F8F"/>
    <w:rsid w:val="000A25CA"/>
    <w:rsid w:val="000B744D"/>
    <w:rsid w:val="000C190B"/>
    <w:rsid w:val="000F5C7D"/>
    <w:rsid w:val="00113936"/>
    <w:rsid w:val="00140D2D"/>
    <w:rsid w:val="0016279A"/>
    <w:rsid w:val="001C2E7F"/>
    <w:rsid w:val="001D198F"/>
    <w:rsid w:val="001D7A25"/>
    <w:rsid w:val="002365F4"/>
    <w:rsid w:val="002534CE"/>
    <w:rsid w:val="002C7806"/>
    <w:rsid w:val="002F0721"/>
    <w:rsid w:val="00383FFB"/>
    <w:rsid w:val="003B073B"/>
    <w:rsid w:val="003C2AFF"/>
    <w:rsid w:val="003D1784"/>
    <w:rsid w:val="00416A6B"/>
    <w:rsid w:val="00425610"/>
    <w:rsid w:val="00426134"/>
    <w:rsid w:val="00480EC1"/>
    <w:rsid w:val="004A7DF9"/>
    <w:rsid w:val="004C6605"/>
    <w:rsid w:val="004E1856"/>
    <w:rsid w:val="00505699"/>
    <w:rsid w:val="0052485C"/>
    <w:rsid w:val="00531103"/>
    <w:rsid w:val="0057312D"/>
    <w:rsid w:val="005842B4"/>
    <w:rsid w:val="005A10E0"/>
    <w:rsid w:val="005A3FAA"/>
    <w:rsid w:val="005B08A6"/>
    <w:rsid w:val="005B5FF2"/>
    <w:rsid w:val="005F4061"/>
    <w:rsid w:val="00607425"/>
    <w:rsid w:val="00612497"/>
    <w:rsid w:val="00636B32"/>
    <w:rsid w:val="00647D25"/>
    <w:rsid w:val="00677690"/>
    <w:rsid w:val="006B3E98"/>
    <w:rsid w:val="007A3048"/>
    <w:rsid w:val="007B6AF9"/>
    <w:rsid w:val="007D1608"/>
    <w:rsid w:val="007D52CE"/>
    <w:rsid w:val="007E5FA9"/>
    <w:rsid w:val="007E64EE"/>
    <w:rsid w:val="007F77CC"/>
    <w:rsid w:val="00820146"/>
    <w:rsid w:val="0082045C"/>
    <w:rsid w:val="00822E20"/>
    <w:rsid w:val="00836A2C"/>
    <w:rsid w:val="008A0568"/>
    <w:rsid w:val="008D13DE"/>
    <w:rsid w:val="00910700"/>
    <w:rsid w:val="0091544F"/>
    <w:rsid w:val="00967B08"/>
    <w:rsid w:val="0097350E"/>
    <w:rsid w:val="009D7B09"/>
    <w:rsid w:val="009E0561"/>
    <w:rsid w:val="00A21F22"/>
    <w:rsid w:val="00A301FA"/>
    <w:rsid w:val="00A515CD"/>
    <w:rsid w:val="00A64BE5"/>
    <w:rsid w:val="00A71E3F"/>
    <w:rsid w:val="00AB0D64"/>
    <w:rsid w:val="00AE36FF"/>
    <w:rsid w:val="00B02990"/>
    <w:rsid w:val="00B249FA"/>
    <w:rsid w:val="00B34A3D"/>
    <w:rsid w:val="00BC5768"/>
    <w:rsid w:val="00BF7F96"/>
    <w:rsid w:val="00C37AF2"/>
    <w:rsid w:val="00C5148C"/>
    <w:rsid w:val="00C81836"/>
    <w:rsid w:val="00CA2F92"/>
    <w:rsid w:val="00CC452B"/>
    <w:rsid w:val="00CD29FB"/>
    <w:rsid w:val="00D07256"/>
    <w:rsid w:val="00D446A1"/>
    <w:rsid w:val="00E0529A"/>
    <w:rsid w:val="00E84C49"/>
    <w:rsid w:val="00E854E0"/>
    <w:rsid w:val="00E85F11"/>
    <w:rsid w:val="00EA65C5"/>
    <w:rsid w:val="00EE1A2F"/>
    <w:rsid w:val="00F229C3"/>
    <w:rsid w:val="00F4319E"/>
    <w:rsid w:val="00F609C0"/>
    <w:rsid w:val="00F67D31"/>
    <w:rsid w:val="00F81981"/>
    <w:rsid w:val="00F8258A"/>
    <w:rsid w:val="00F94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2AE95E5"/>
  <w15:docId w15:val="{C9D202A6-1AB0-4507-B6A8-BAB57011F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 w:type="paragraph" w:customStyle="1" w:styleId="DefaultText">
    <w:name w:val="Default Text"/>
    <w:basedOn w:val="Normal"/>
    <w:rsid w:val="003C2AFF"/>
    <w:pPr>
      <w:spacing w:after="0" w:line="240" w:lineRule="auto"/>
    </w:pPr>
    <w:rPr>
      <w:rFonts w:ascii="Tms Rmn" w:eastAsia="Times New Roman" w:hAnsi="Tms Rmn"/>
      <w:sz w:val="24"/>
      <w:szCs w:val="20"/>
    </w:rPr>
  </w:style>
  <w:style w:type="paragraph" w:styleId="BodyText">
    <w:name w:val="Body Text"/>
    <w:basedOn w:val="Normal"/>
    <w:link w:val="BodyTextChar"/>
    <w:uiPriority w:val="99"/>
    <w:unhideWhenUsed/>
    <w:rsid w:val="00C5148C"/>
    <w:pPr>
      <w:spacing w:after="120" w:line="240" w:lineRule="auto"/>
    </w:pPr>
    <w:rPr>
      <w:rFonts w:ascii="Times New Roman" w:eastAsia="Times New Roman" w:hAnsi="Times New Roman"/>
      <w:sz w:val="24"/>
      <w:szCs w:val="24"/>
      <w:lang w:eastAsia="en-GB"/>
    </w:rPr>
  </w:style>
  <w:style w:type="character" w:customStyle="1" w:styleId="BodyTextChar">
    <w:name w:val="Body Text Char"/>
    <w:basedOn w:val="DefaultParagraphFont"/>
    <w:link w:val="BodyText"/>
    <w:uiPriority w:val="99"/>
    <w:rsid w:val="00C5148C"/>
    <w:rPr>
      <w:rFonts w:ascii="Times New Roman" w:eastAsia="Times New Roman" w:hAnsi="Times New Roman" w:cs="Times New Roman"/>
      <w:sz w:val="24"/>
      <w:szCs w:val="24"/>
      <w:lang w:eastAsia="en-GB"/>
    </w:rPr>
  </w:style>
  <w:style w:type="paragraph" w:styleId="Revision">
    <w:name w:val="Revision"/>
    <w:hidden/>
    <w:uiPriority w:val="99"/>
    <w:semiHidden/>
    <w:rsid w:val="0060742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2365F4"/>
    <w:rPr>
      <w:color w:val="0000FF" w:themeColor="hyperlink"/>
      <w:u w:val="single"/>
    </w:rPr>
  </w:style>
  <w:style w:type="character" w:styleId="UnresolvedMention">
    <w:name w:val="Unresolved Mention"/>
    <w:basedOn w:val="DefaultParagraphFont"/>
    <w:uiPriority w:val="99"/>
    <w:semiHidden/>
    <w:unhideWhenUsed/>
    <w:rsid w:val="002365F4"/>
    <w:rPr>
      <w:color w:val="605E5C"/>
      <w:shd w:val="clear" w:color="auto" w:fill="E1DFDD"/>
    </w:rPr>
  </w:style>
  <w:style w:type="character" w:styleId="CommentReference">
    <w:name w:val="annotation reference"/>
    <w:basedOn w:val="DefaultParagraphFont"/>
    <w:uiPriority w:val="99"/>
    <w:semiHidden/>
    <w:unhideWhenUsed/>
    <w:rsid w:val="0082045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gov.scot/publications/equally-safe-scotlands-strategy-preventing-eradicating-violence-against-women-girl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https://www.east-ayrshire.gov.uk/Resources/PDF/V/Violence-Against-Women-Strategic-Plan.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cosla.gov.uk/__data/assets/pdf_file/0019/18280/vawpartnershipguidance-aug-2016.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Job-Profile-Template</vt:lpstr>
    </vt:vector>
  </TitlesOfParts>
  <Company>East Ayrshire Council</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dc:title>
  <dc:creator>Neilson, Donna</dc:creator>
  <cp:lastModifiedBy>Meller, Dale</cp:lastModifiedBy>
  <cp:revision>2</cp:revision>
  <dcterms:created xsi:type="dcterms:W3CDTF">2026-11-02T16:49:00Z</dcterms:created>
  <dcterms:modified xsi:type="dcterms:W3CDTF">2026-11-02T16:49:00Z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y fmtid="{D5CDD505-2E9C-101B-9397-08002B2CF9AE}" pid="4" name="ClassificationContentMarkingHeaderShapeIds">
    <vt:lpwstr>1e981d16,69ac9b05,33729718</vt:lpwstr>
  </property>
  <property fmtid="{D5CDD505-2E9C-101B-9397-08002B2CF9AE}" pid="5" name="ClassificationContentMarkingHeaderFontProps">
    <vt:lpwstr>#0000ff,12,Aptos</vt:lpwstr>
  </property>
  <property fmtid="{D5CDD505-2E9C-101B-9397-08002B2CF9AE}" pid="6" name="ClassificationContentMarkingHeaderText">
    <vt:lpwstr>Official</vt:lpwstr>
  </property>
  <property fmtid="{D5CDD505-2E9C-101B-9397-08002B2CF9AE}" pid="7" name="MSIP_Label_a4a5840d-a49b-46be-b8fd-7cefe9ea2d80_Enabled">
    <vt:lpwstr>true</vt:lpwstr>
  </property>
  <property fmtid="{D5CDD505-2E9C-101B-9397-08002B2CF9AE}" pid="8" name="MSIP_Label_a4a5840d-a49b-46be-b8fd-7cefe9ea2d80_SetDate">
    <vt:lpwstr>2026-01-21T13:08:59Z</vt:lpwstr>
  </property>
  <property fmtid="{D5CDD505-2E9C-101B-9397-08002B2CF9AE}" pid="9" name="MSIP_Label_a4a5840d-a49b-46be-b8fd-7cefe9ea2d80_Method">
    <vt:lpwstr>Standard</vt:lpwstr>
  </property>
  <property fmtid="{D5CDD505-2E9C-101B-9397-08002B2CF9AE}" pid="10" name="MSIP_Label_a4a5840d-a49b-46be-b8fd-7cefe9ea2d80_Name">
    <vt:lpwstr>Official</vt:lpwstr>
  </property>
  <property fmtid="{D5CDD505-2E9C-101B-9397-08002B2CF9AE}" pid="11" name="MSIP_Label_a4a5840d-a49b-46be-b8fd-7cefe9ea2d80_SiteId">
    <vt:lpwstr>55033623-6e77-43db-9999-0c5ebe851a58</vt:lpwstr>
  </property>
  <property fmtid="{D5CDD505-2E9C-101B-9397-08002B2CF9AE}" pid="12" name="MSIP_Label_a4a5840d-a49b-46be-b8fd-7cefe9ea2d80_ActionId">
    <vt:lpwstr>fdf84efa-6dd5-4561-a25b-a99f19fb5897</vt:lpwstr>
  </property>
  <property fmtid="{D5CDD505-2E9C-101B-9397-08002B2CF9AE}" pid="13" name="MSIP_Label_a4a5840d-a49b-46be-b8fd-7cefe9ea2d80_ContentBits">
    <vt:lpwstr>1</vt:lpwstr>
  </property>
  <property fmtid="{D5CDD505-2E9C-101B-9397-08002B2CF9AE}" pid="14" name="MSIP_Label_a4a5840d-a49b-46be-b8fd-7cefe9ea2d80_Tag">
    <vt:lpwstr>10, 3, 0, 1</vt:lpwstr>
  </property>
</Properties>
</file>