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1E6939" w14:textId="77777777" w:rsidR="003A5FE9" w:rsidRDefault="00B225B2">
      <w:pPr>
        <w:spacing w:after="3" w:line="259" w:lineRule="auto"/>
        <w:ind w:left="2694" w:firstLine="0"/>
      </w:pPr>
      <w:r>
        <w:rPr>
          <w:noProof/>
        </w:rPr>
        <w:drawing>
          <wp:inline distT="0" distB="0" distL="0" distR="0" wp14:anchorId="001E69BF" wp14:editId="001E69C0">
            <wp:extent cx="2779777" cy="2081784"/>
            <wp:effectExtent l="0" t="0" r="0" b="0"/>
            <wp:docPr id="4482" name="Picture 4482"/>
            <wp:cNvGraphicFramePr/>
            <a:graphic xmlns:a="http://schemas.openxmlformats.org/drawingml/2006/main">
              <a:graphicData uri="http://schemas.openxmlformats.org/drawingml/2006/picture">
                <pic:pic xmlns:pic="http://schemas.openxmlformats.org/drawingml/2006/picture">
                  <pic:nvPicPr>
                    <pic:cNvPr id="4482" name="Picture 4482"/>
                    <pic:cNvPicPr/>
                  </pic:nvPicPr>
                  <pic:blipFill>
                    <a:blip r:embed="rId10"/>
                    <a:stretch>
                      <a:fillRect/>
                    </a:stretch>
                  </pic:blipFill>
                  <pic:spPr>
                    <a:xfrm>
                      <a:off x="0" y="0"/>
                      <a:ext cx="2779777" cy="2081784"/>
                    </a:xfrm>
                    <a:prstGeom prst="rect">
                      <a:avLst/>
                    </a:prstGeom>
                  </pic:spPr>
                </pic:pic>
              </a:graphicData>
            </a:graphic>
          </wp:inline>
        </w:drawing>
      </w:r>
    </w:p>
    <w:p w14:paraId="001E693A" w14:textId="77777777" w:rsidR="003A5FE9" w:rsidRDefault="00B225B2">
      <w:pPr>
        <w:spacing w:after="0" w:line="259" w:lineRule="auto"/>
        <w:ind w:left="0" w:firstLine="0"/>
      </w:pPr>
      <w:r>
        <w:t xml:space="preserve"> </w:t>
      </w:r>
    </w:p>
    <w:p w14:paraId="001E693B" w14:textId="77777777" w:rsidR="003A5FE9" w:rsidRDefault="00B225B2">
      <w:pPr>
        <w:spacing w:after="0" w:line="259" w:lineRule="auto"/>
        <w:ind w:left="0" w:firstLine="0"/>
      </w:pPr>
      <w:r>
        <w:t xml:space="preserve"> </w:t>
      </w:r>
    </w:p>
    <w:p w14:paraId="001E693C" w14:textId="77777777" w:rsidR="003A5FE9" w:rsidRDefault="00B225B2">
      <w:pPr>
        <w:spacing w:after="0" w:line="259" w:lineRule="auto"/>
        <w:ind w:left="0" w:firstLine="0"/>
      </w:pPr>
      <w:r>
        <w:t xml:space="preserve"> </w:t>
      </w:r>
    </w:p>
    <w:p w14:paraId="001E693D" w14:textId="77777777" w:rsidR="003A5FE9" w:rsidRDefault="00B225B2">
      <w:pPr>
        <w:spacing w:after="0" w:line="259" w:lineRule="auto"/>
        <w:ind w:left="0" w:firstLine="0"/>
      </w:pPr>
      <w:r>
        <w:t xml:space="preserve"> </w:t>
      </w:r>
    </w:p>
    <w:p w14:paraId="001E693E" w14:textId="77777777" w:rsidR="003A5FE9" w:rsidRDefault="00B225B2">
      <w:pPr>
        <w:spacing w:after="0" w:line="259" w:lineRule="auto"/>
        <w:ind w:left="0" w:firstLine="0"/>
      </w:pPr>
      <w:r>
        <w:t xml:space="preserve"> </w:t>
      </w:r>
    </w:p>
    <w:p w14:paraId="001E693F" w14:textId="77777777" w:rsidR="003A5FE9" w:rsidRDefault="00B225B2">
      <w:pPr>
        <w:pStyle w:val="Heading1"/>
        <w:jc w:val="center"/>
      </w:pPr>
      <w:r>
        <w:t>JOB PROFILE</w:t>
      </w:r>
      <w:r>
        <w:rPr>
          <w:u w:val="none"/>
        </w:rPr>
        <w:t xml:space="preserve"> </w:t>
      </w:r>
    </w:p>
    <w:tbl>
      <w:tblPr>
        <w:tblStyle w:val="TableGrid"/>
        <w:tblW w:w="8647" w:type="dxa"/>
        <w:tblInd w:w="0" w:type="dxa"/>
        <w:tblLook w:val="04A0" w:firstRow="1" w:lastRow="0" w:firstColumn="1" w:lastColumn="0" w:noHBand="0" w:noVBand="1"/>
      </w:tblPr>
      <w:tblGrid>
        <w:gridCol w:w="3150"/>
        <w:gridCol w:w="5497"/>
      </w:tblGrid>
      <w:tr w:rsidR="003A5FE9" w14:paraId="001E6943" w14:textId="77777777" w:rsidTr="003E472E">
        <w:trPr>
          <w:trHeight w:val="544"/>
        </w:trPr>
        <w:tc>
          <w:tcPr>
            <w:tcW w:w="3150" w:type="dxa"/>
            <w:tcBorders>
              <w:top w:val="nil"/>
              <w:left w:val="nil"/>
              <w:bottom w:val="nil"/>
              <w:right w:val="nil"/>
            </w:tcBorders>
          </w:tcPr>
          <w:p w14:paraId="001E6940" w14:textId="77777777" w:rsidR="003A5FE9" w:rsidRDefault="00B225B2">
            <w:pPr>
              <w:spacing w:after="0" w:line="259" w:lineRule="auto"/>
              <w:ind w:left="0" w:firstLine="0"/>
            </w:pPr>
            <w:r>
              <w:t xml:space="preserve"> </w:t>
            </w:r>
          </w:p>
          <w:p w14:paraId="001E6941" w14:textId="77777777" w:rsidR="003A5FE9" w:rsidRDefault="00B225B2">
            <w:pPr>
              <w:spacing w:after="0" w:line="259" w:lineRule="auto"/>
              <w:ind w:left="0" w:firstLine="0"/>
            </w:pPr>
            <w:r>
              <w:t xml:space="preserve"> </w:t>
            </w:r>
          </w:p>
        </w:tc>
        <w:tc>
          <w:tcPr>
            <w:tcW w:w="5497" w:type="dxa"/>
            <w:tcBorders>
              <w:top w:val="nil"/>
              <w:left w:val="nil"/>
              <w:bottom w:val="nil"/>
              <w:right w:val="nil"/>
            </w:tcBorders>
          </w:tcPr>
          <w:p w14:paraId="001E6942" w14:textId="77777777" w:rsidR="003A5FE9" w:rsidRDefault="003A5FE9">
            <w:pPr>
              <w:spacing w:after="160" w:line="259" w:lineRule="auto"/>
              <w:ind w:left="0" w:firstLine="0"/>
            </w:pPr>
          </w:p>
        </w:tc>
      </w:tr>
      <w:tr w:rsidR="003A5FE9" w14:paraId="001E6947" w14:textId="77777777" w:rsidTr="003E472E">
        <w:trPr>
          <w:trHeight w:val="550"/>
        </w:trPr>
        <w:tc>
          <w:tcPr>
            <w:tcW w:w="3150" w:type="dxa"/>
            <w:tcBorders>
              <w:top w:val="nil"/>
              <w:left w:val="nil"/>
              <w:bottom w:val="nil"/>
              <w:right w:val="nil"/>
            </w:tcBorders>
          </w:tcPr>
          <w:p w14:paraId="001E6944" w14:textId="77777777" w:rsidR="003A5FE9" w:rsidRDefault="00B225B2">
            <w:pPr>
              <w:spacing w:after="0" w:line="259" w:lineRule="auto"/>
              <w:ind w:left="1532" w:firstLine="0"/>
            </w:pPr>
            <w:r>
              <w:rPr>
                <w:b/>
              </w:rPr>
              <w:t xml:space="preserve">Job Title: </w:t>
            </w:r>
          </w:p>
          <w:p w14:paraId="001E6945" w14:textId="77777777" w:rsidR="003A5FE9" w:rsidRDefault="00B225B2">
            <w:pPr>
              <w:spacing w:after="0" w:line="259" w:lineRule="auto"/>
              <w:ind w:left="0" w:right="20" w:firstLine="0"/>
              <w:jc w:val="center"/>
            </w:pPr>
            <w:r>
              <w:rPr>
                <w:b/>
              </w:rPr>
              <w:t xml:space="preserve"> </w:t>
            </w:r>
          </w:p>
        </w:tc>
        <w:tc>
          <w:tcPr>
            <w:tcW w:w="5497" w:type="dxa"/>
            <w:tcBorders>
              <w:top w:val="nil"/>
              <w:left w:val="nil"/>
              <w:bottom w:val="nil"/>
              <w:right w:val="nil"/>
            </w:tcBorders>
          </w:tcPr>
          <w:p w14:paraId="001E6946" w14:textId="34999442" w:rsidR="003A5FE9" w:rsidRDefault="00523BE2">
            <w:pPr>
              <w:spacing w:after="0" w:line="259" w:lineRule="auto"/>
              <w:ind w:left="0" w:firstLine="0"/>
            </w:pPr>
            <w:r>
              <w:t xml:space="preserve">Fixed Term </w:t>
            </w:r>
            <w:r w:rsidR="00B225B2">
              <w:t xml:space="preserve">Trainee Valuer (Level 2) </w:t>
            </w:r>
            <w:r w:rsidR="00B225B2">
              <w:rPr>
                <w:b/>
              </w:rPr>
              <w:t xml:space="preserve"> </w:t>
            </w:r>
          </w:p>
        </w:tc>
      </w:tr>
      <w:tr w:rsidR="003A5FE9" w14:paraId="001E694B" w14:textId="77777777" w:rsidTr="003E472E">
        <w:trPr>
          <w:trHeight w:val="552"/>
        </w:trPr>
        <w:tc>
          <w:tcPr>
            <w:tcW w:w="3150" w:type="dxa"/>
            <w:tcBorders>
              <w:top w:val="nil"/>
              <w:left w:val="nil"/>
              <w:bottom w:val="nil"/>
              <w:right w:val="nil"/>
            </w:tcBorders>
          </w:tcPr>
          <w:p w14:paraId="001E6948" w14:textId="77777777" w:rsidR="003A5FE9" w:rsidRDefault="00B225B2">
            <w:pPr>
              <w:spacing w:after="0" w:line="259" w:lineRule="auto"/>
              <w:ind w:left="622" w:firstLine="0"/>
              <w:jc w:val="center"/>
            </w:pPr>
            <w:r>
              <w:rPr>
                <w:b/>
              </w:rPr>
              <w:t xml:space="preserve">Team: </w:t>
            </w:r>
          </w:p>
          <w:p w14:paraId="001E6949" w14:textId="77777777" w:rsidR="003A5FE9" w:rsidRDefault="00B225B2">
            <w:pPr>
              <w:spacing w:after="0" w:line="259" w:lineRule="auto"/>
              <w:ind w:left="0" w:right="20" w:firstLine="0"/>
              <w:jc w:val="center"/>
            </w:pPr>
            <w:r>
              <w:rPr>
                <w:b/>
              </w:rPr>
              <w:t xml:space="preserve"> </w:t>
            </w:r>
          </w:p>
        </w:tc>
        <w:tc>
          <w:tcPr>
            <w:tcW w:w="5497" w:type="dxa"/>
            <w:tcBorders>
              <w:top w:val="nil"/>
              <w:left w:val="nil"/>
              <w:bottom w:val="nil"/>
              <w:right w:val="nil"/>
            </w:tcBorders>
          </w:tcPr>
          <w:p w14:paraId="001E694A" w14:textId="77777777" w:rsidR="003A5FE9" w:rsidRDefault="00B225B2">
            <w:pPr>
              <w:spacing w:after="0" w:line="259" w:lineRule="auto"/>
              <w:ind w:left="0" w:firstLine="0"/>
            </w:pPr>
            <w:r>
              <w:t xml:space="preserve">Valuation  </w:t>
            </w:r>
            <w:r>
              <w:rPr>
                <w:b/>
              </w:rPr>
              <w:t xml:space="preserve"> </w:t>
            </w:r>
          </w:p>
        </w:tc>
      </w:tr>
      <w:tr w:rsidR="003A5FE9" w14:paraId="001E694F" w14:textId="77777777" w:rsidTr="003E472E">
        <w:trPr>
          <w:trHeight w:val="552"/>
        </w:trPr>
        <w:tc>
          <w:tcPr>
            <w:tcW w:w="3150" w:type="dxa"/>
            <w:tcBorders>
              <w:top w:val="nil"/>
              <w:left w:val="nil"/>
              <w:bottom w:val="nil"/>
              <w:right w:val="nil"/>
            </w:tcBorders>
          </w:tcPr>
          <w:p w14:paraId="001E694C" w14:textId="77777777" w:rsidR="003A5FE9" w:rsidRDefault="00B225B2">
            <w:pPr>
              <w:spacing w:after="0" w:line="259" w:lineRule="auto"/>
              <w:ind w:left="1532" w:firstLine="0"/>
            </w:pPr>
            <w:r>
              <w:rPr>
                <w:b/>
              </w:rPr>
              <w:t xml:space="preserve">Location: </w:t>
            </w:r>
          </w:p>
          <w:p w14:paraId="001E694D" w14:textId="77777777" w:rsidR="003A5FE9" w:rsidRDefault="00B225B2">
            <w:pPr>
              <w:spacing w:after="0" w:line="259" w:lineRule="auto"/>
              <w:ind w:left="0" w:right="20" w:firstLine="0"/>
              <w:jc w:val="center"/>
            </w:pPr>
            <w:r>
              <w:rPr>
                <w:b/>
              </w:rPr>
              <w:t xml:space="preserve"> </w:t>
            </w:r>
          </w:p>
        </w:tc>
        <w:tc>
          <w:tcPr>
            <w:tcW w:w="5497" w:type="dxa"/>
            <w:tcBorders>
              <w:top w:val="nil"/>
              <w:left w:val="nil"/>
              <w:bottom w:val="nil"/>
              <w:right w:val="nil"/>
            </w:tcBorders>
          </w:tcPr>
          <w:p w14:paraId="3ABEA413" w14:textId="77777777" w:rsidR="003A5FE9" w:rsidRDefault="003E472E" w:rsidP="003E472E">
            <w:pPr>
              <w:spacing w:after="0" w:line="259" w:lineRule="auto"/>
              <w:ind w:left="0" w:firstLine="0"/>
            </w:pPr>
            <w:r w:rsidRPr="00223B1A">
              <w:t xml:space="preserve">Ground Floor Right, Glendevon House, </w:t>
            </w:r>
            <w:r>
              <w:br/>
            </w:r>
            <w:r w:rsidRPr="00223B1A">
              <w:t>The Castle Business Park, Stirling, FK9 4TZ</w:t>
            </w:r>
          </w:p>
          <w:p w14:paraId="001E694E" w14:textId="7040F422" w:rsidR="003E472E" w:rsidRDefault="003E472E" w:rsidP="003E472E">
            <w:pPr>
              <w:spacing w:after="0" w:line="259" w:lineRule="auto"/>
              <w:ind w:left="0" w:firstLine="0"/>
            </w:pPr>
          </w:p>
        </w:tc>
      </w:tr>
      <w:tr w:rsidR="003A5FE9" w14:paraId="001E6953" w14:textId="77777777" w:rsidTr="003E472E">
        <w:trPr>
          <w:trHeight w:val="552"/>
        </w:trPr>
        <w:tc>
          <w:tcPr>
            <w:tcW w:w="3150" w:type="dxa"/>
            <w:tcBorders>
              <w:top w:val="nil"/>
              <w:left w:val="nil"/>
              <w:bottom w:val="nil"/>
              <w:right w:val="nil"/>
            </w:tcBorders>
          </w:tcPr>
          <w:p w14:paraId="001E6950" w14:textId="77777777" w:rsidR="003A5FE9" w:rsidRDefault="00B225B2">
            <w:pPr>
              <w:spacing w:after="0" w:line="259" w:lineRule="auto"/>
              <w:ind w:left="1532" w:firstLine="0"/>
            </w:pPr>
            <w:r>
              <w:rPr>
                <w:b/>
              </w:rPr>
              <w:t xml:space="preserve">Eval Ref: </w:t>
            </w:r>
          </w:p>
          <w:p w14:paraId="001E6951" w14:textId="77777777" w:rsidR="003A5FE9" w:rsidRDefault="00B225B2">
            <w:pPr>
              <w:spacing w:after="0" w:line="259" w:lineRule="auto"/>
              <w:ind w:left="0" w:right="20" w:firstLine="0"/>
              <w:jc w:val="center"/>
            </w:pPr>
            <w:r>
              <w:rPr>
                <w:b/>
              </w:rPr>
              <w:t xml:space="preserve"> </w:t>
            </w:r>
          </w:p>
        </w:tc>
        <w:tc>
          <w:tcPr>
            <w:tcW w:w="5497" w:type="dxa"/>
            <w:tcBorders>
              <w:top w:val="nil"/>
              <w:left w:val="nil"/>
              <w:bottom w:val="nil"/>
              <w:right w:val="nil"/>
            </w:tcBorders>
          </w:tcPr>
          <w:p w14:paraId="001E6952" w14:textId="77777777" w:rsidR="003A5FE9" w:rsidRDefault="00B225B2">
            <w:pPr>
              <w:spacing w:after="0" w:line="259" w:lineRule="auto"/>
              <w:ind w:left="0" w:firstLine="0"/>
            </w:pPr>
            <w:r>
              <w:t>A3886</w:t>
            </w:r>
            <w:r>
              <w:rPr>
                <w:b/>
              </w:rPr>
              <w:t xml:space="preserve"> </w:t>
            </w:r>
          </w:p>
        </w:tc>
      </w:tr>
      <w:tr w:rsidR="003A5FE9" w14:paraId="001E6956" w14:textId="77777777" w:rsidTr="003E472E">
        <w:trPr>
          <w:trHeight w:val="276"/>
        </w:trPr>
        <w:tc>
          <w:tcPr>
            <w:tcW w:w="3150" w:type="dxa"/>
            <w:tcBorders>
              <w:top w:val="nil"/>
              <w:left w:val="nil"/>
              <w:bottom w:val="nil"/>
              <w:right w:val="nil"/>
            </w:tcBorders>
          </w:tcPr>
          <w:p w14:paraId="001E6954" w14:textId="77777777" w:rsidR="003A5FE9" w:rsidRDefault="00B225B2">
            <w:pPr>
              <w:spacing w:after="0" w:line="259" w:lineRule="auto"/>
              <w:ind w:left="688" w:firstLine="0"/>
              <w:jc w:val="center"/>
            </w:pPr>
            <w:r>
              <w:rPr>
                <w:b/>
              </w:rPr>
              <w:t xml:space="preserve">Grade: </w:t>
            </w:r>
          </w:p>
        </w:tc>
        <w:tc>
          <w:tcPr>
            <w:tcW w:w="5497" w:type="dxa"/>
            <w:tcBorders>
              <w:top w:val="nil"/>
              <w:left w:val="nil"/>
              <w:bottom w:val="nil"/>
              <w:right w:val="nil"/>
            </w:tcBorders>
          </w:tcPr>
          <w:p w14:paraId="001E6955" w14:textId="77777777" w:rsidR="003A5FE9" w:rsidRDefault="00B225B2">
            <w:pPr>
              <w:spacing w:after="0" w:line="259" w:lineRule="auto"/>
              <w:ind w:left="0" w:firstLine="0"/>
            </w:pPr>
            <w:r>
              <w:t xml:space="preserve">G05  </w:t>
            </w:r>
          </w:p>
        </w:tc>
      </w:tr>
      <w:tr w:rsidR="003A5FE9" w14:paraId="001E6959" w14:textId="77777777" w:rsidTr="003E472E">
        <w:trPr>
          <w:trHeight w:val="271"/>
        </w:trPr>
        <w:tc>
          <w:tcPr>
            <w:tcW w:w="3150" w:type="dxa"/>
            <w:tcBorders>
              <w:top w:val="nil"/>
              <w:left w:val="nil"/>
              <w:bottom w:val="nil"/>
              <w:right w:val="nil"/>
            </w:tcBorders>
          </w:tcPr>
          <w:p w14:paraId="001E6957" w14:textId="77777777" w:rsidR="003A5FE9" w:rsidRDefault="00B225B2">
            <w:pPr>
              <w:spacing w:after="0" w:line="259" w:lineRule="auto"/>
              <w:ind w:left="0" w:right="20" w:firstLine="0"/>
              <w:jc w:val="center"/>
            </w:pPr>
            <w:r>
              <w:t xml:space="preserve"> </w:t>
            </w:r>
          </w:p>
        </w:tc>
        <w:tc>
          <w:tcPr>
            <w:tcW w:w="5497" w:type="dxa"/>
            <w:tcBorders>
              <w:top w:val="nil"/>
              <w:left w:val="nil"/>
              <w:bottom w:val="nil"/>
              <w:right w:val="nil"/>
            </w:tcBorders>
          </w:tcPr>
          <w:p w14:paraId="001E6958" w14:textId="77777777" w:rsidR="003A5FE9" w:rsidRDefault="00B225B2">
            <w:pPr>
              <w:spacing w:after="0" w:line="259" w:lineRule="auto"/>
              <w:ind w:left="0" w:firstLine="0"/>
            </w:pPr>
            <w:r>
              <w:rPr>
                <w:b/>
              </w:rPr>
              <w:t xml:space="preserve"> </w:t>
            </w:r>
          </w:p>
        </w:tc>
      </w:tr>
    </w:tbl>
    <w:p w14:paraId="001E695A" w14:textId="77777777" w:rsidR="003A5FE9" w:rsidRDefault="00B225B2">
      <w:pPr>
        <w:spacing w:after="0" w:line="259" w:lineRule="auto"/>
        <w:ind w:left="2838" w:firstLine="0"/>
      </w:pPr>
      <w:r>
        <w:rPr>
          <w:b/>
        </w:rPr>
        <w:t xml:space="preserve"> </w:t>
      </w:r>
    </w:p>
    <w:p w14:paraId="001E695B" w14:textId="77777777" w:rsidR="003A5FE9" w:rsidRDefault="00B225B2">
      <w:pPr>
        <w:spacing w:after="0" w:line="259" w:lineRule="auto"/>
        <w:ind w:left="0" w:firstLine="0"/>
      </w:pPr>
      <w:r>
        <w:t xml:space="preserve">   </w:t>
      </w:r>
      <w:r>
        <w:tab/>
        <w:t xml:space="preserve"> </w:t>
      </w:r>
    </w:p>
    <w:p w14:paraId="001E695C" w14:textId="77777777" w:rsidR="003A5FE9" w:rsidRDefault="00B225B2">
      <w:pPr>
        <w:spacing w:after="0" w:line="259" w:lineRule="auto"/>
        <w:ind w:left="0" w:firstLine="0"/>
      </w:pPr>
      <w:r>
        <w:t xml:space="preserve"> </w:t>
      </w:r>
    </w:p>
    <w:p w14:paraId="001E695D" w14:textId="77777777" w:rsidR="003A5FE9" w:rsidRDefault="00B225B2">
      <w:pPr>
        <w:spacing w:after="0" w:line="259" w:lineRule="auto"/>
        <w:ind w:left="0" w:firstLine="0"/>
      </w:pPr>
      <w:r>
        <w:t xml:space="preserve"> </w:t>
      </w:r>
    </w:p>
    <w:p w14:paraId="001E695E" w14:textId="77777777" w:rsidR="003A5FE9" w:rsidRDefault="00B225B2">
      <w:pPr>
        <w:spacing w:after="0" w:line="259" w:lineRule="auto"/>
        <w:ind w:left="0" w:firstLine="0"/>
      </w:pPr>
      <w:r>
        <w:t xml:space="preserve"> </w:t>
      </w:r>
    </w:p>
    <w:p w14:paraId="001E695F" w14:textId="77777777" w:rsidR="003A5FE9" w:rsidRDefault="00B225B2">
      <w:pPr>
        <w:pStyle w:val="Heading1"/>
        <w:jc w:val="center"/>
      </w:pPr>
      <w:proofErr w:type="gramStart"/>
      <w:r>
        <w:t>OVERALL</w:t>
      </w:r>
      <w:proofErr w:type="gramEnd"/>
      <w:r>
        <w:t xml:space="preserve"> PURPOSE AND KEY FUNCTIONS</w:t>
      </w:r>
      <w:r>
        <w:rPr>
          <w:u w:val="none"/>
        </w:rPr>
        <w:t xml:space="preserve"> </w:t>
      </w:r>
    </w:p>
    <w:p w14:paraId="001E6960" w14:textId="77777777" w:rsidR="003A5FE9" w:rsidRDefault="00B225B2">
      <w:pPr>
        <w:spacing w:after="0" w:line="259" w:lineRule="auto"/>
        <w:ind w:left="0" w:firstLine="0"/>
      </w:pPr>
      <w:r>
        <w:t xml:space="preserve"> </w:t>
      </w:r>
    </w:p>
    <w:p w14:paraId="001E6961" w14:textId="77777777" w:rsidR="003A5FE9" w:rsidRDefault="00B225B2">
      <w:pPr>
        <w:ind w:right="7"/>
      </w:pPr>
      <w:r>
        <w:t xml:space="preserve">To contribute to the successful delivery of the Service by assisting with the survey, measurement and valuation of property for non-domestic Rating and Council Tax in an efficient and effective manner and meeting stakeholders needs.  </w:t>
      </w:r>
    </w:p>
    <w:p w14:paraId="001E6962" w14:textId="77777777" w:rsidR="003A5FE9" w:rsidRDefault="00B225B2">
      <w:pPr>
        <w:spacing w:after="0" w:line="259" w:lineRule="auto"/>
        <w:ind w:left="0" w:firstLine="0"/>
      </w:pPr>
      <w:r>
        <w:t xml:space="preserve"> </w:t>
      </w:r>
    </w:p>
    <w:p w14:paraId="001E6963" w14:textId="77777777" w:rsidR="003A5FE9" w:rsidRDefault="00B225B2">
      <w:pPr>
        <w:spacing w:after="0" w:line="259" w:lineRule="auto"/>
        <w:ind w:left="0" w:firstLine="0"/>
      </w:pPr>
      <w:r>
        <w:t xml:space="preserve"> </w:t>
      </w:r>
    </w:p>
    <w:p w14:paraId="001E6964" w14:textId="77777777" w:rsidR="003A5FE9" w:rsidRDefault="00B225B2">
      <w:pPr>
        <w:pStyle w:val="Heading1"/>
        <w:ind w:left="-5" w:right="0"/>
      </w:pPr>
      <w:r>
        <w:lastRenderedPageBreak/>
        <w:t>MAIN DUTIES AND RESPONSIBILITIES</w:t>
      </w:r>
      <w:r>
        <w:rPr>
          <w:b w:val="0"/>
          <w:u w:val="none"/>
        </w:rPr>
        <w:t xml:space="preserve"> </w:t>
      </w:r>
    </w:p>
    <w:p w14:paraId="001E6965" w14:textId="77777777" w:rsidR="003A5FE9" w:rsidRDefault="00B225B2">
      <w:pPr>
        <w:spacing w:after="0" w:line="259" w:lineRule="auto"/>
        <w:ind w:left="0" w:firstLine="0"/>
      </w:pPr>
      <w:r>
        <w:t xml:space="preserve"> </w:t>
      </w:r>
    </w:p>
    <w:p w14:paraId="001E6966" w14:textId="77777777" w:rsidR="003A5FE9" w:rsidRDefault="00B225B2">
      <w:pPr>
        <w:spacing w:after="0" w:line="259" w:lineRule="auto"/>
        <w:ind w:left="0" w:firstLine="0"/>
      </w:pPr>
      <w:r>
        <w:rPr>
          <w:b/>
        </w:rPr>
        <w:t xml:space="preserve"> </w:t>
      </w:r>
    </w:p>
    <w:p w14:paraId="001E6967" w14:textId="77777777" w:rsidR="003A5FE9" w:rsidRDefault="00B225B2">
      <w:pPr>
        <w:ind w:right="7"/>
      </w:pPr>
      <w:r>
        <w:t xml:space="preserve">The jobholder will be expected </w:t>
      </w:r>
      <w:proofErr w:type="gramStart"/>
      <w:r>
        <w:t>to:-</w:t>
      </w:r>
      <w:proofErr w:type="gramEnd"/>
      <w:r>
        <w:t xml:space="preserve"> </w:t>
      </w:r>
    </w:p>
    <w:p w14:paraId="001E6968" w14:textId="77777777" w:rsidR="003A5FE9" w:rsidRDefault="00B225B2">
      <w:pPr>
        <w:spacing w:after="0" w:line="259" w:lineRule="auto"/>
        <w:ind w:left="0" w:firstLine="0"/>
      </w:pPr>
      <w:r>
        <w:t xml:space="preserve"> </w:t>
      </w:r>
    </w:p>
    <w:p w14:paraId="001E6969" w14:textId="77777777" w:rsidR="003A5FE9" w:rsidRDefault="00B225B2">
      <w:pPr>
        <w:numPr>
          <w:ilvl w:val="0"/>
          <w:numId w:val="1"/>
        </w:numPr>
        <w:ind w:right="7" w:hanging="361"/>
      </w:pPr>
      <w:r>
        <w:t xml:space="preserve">Assist with the valuation of all classes of </w:t>
      </w:r>
      <w:proofErr w:type="spellStart"/>
      <w:proofErr w:type="gramStart"/>
      <w:r>
        <w:t>non domestic</w:t>
      </w:r>
      <w:proofErr w:type="spellEnd"/>
      <w:proofErr w:type="gramEnd"/>
      <w:r>
        <w:t xml:space="preserve"> property for rating purposes. </w:t>
      </w:r>
    </w:p>
    <w:p w14:paraId="001E696A" w14:textId="77777777" w:rsidR="003A5FE9" w:rsidRDefault="00B225B2">
      <w:pPr>
        <w:numPr>
          <w:ilvl w:val="0"/>
          <w:numId w:val="1"/>
        </w:numPr>
        <w:ind w:right="7" w:hanging="361"/>
      </w:pPr>
      <w:r>
        <w:t xml:space="preserve">Assist with the valuation of dwelling houses and domestic property for Council Tax purposes. </w:t>
      </w:r>
    </w:p>
    <w:p w14:paraId="001E696B" w14:textId="77777777" w:rsidR="003A5FE9" w:rsidRDefault="00B225B2">
      <w:pPr>
        <w:numPr>
          <w:ilvl w:val="0"/>
          <w:numId w:val="1"/>
        </w:numPr>
        <w:ind w:right="7" w:hanging="361"/>
      </w:pPr>
      <w:r>
        <w:t xml:space="preserve">Assist with the survey and measurement of property.  </w:t>
      </w:r>
    </w:p>
    <w:p w14:paraId="001E696C" w14:textId="77777777" w:rsidR="003A5FE9" w:rsidRDefault="00B225B2">
      <w:pPr>
        <w:numPr>
          <w:ilvl w:val="0"/>
          <w:numId w:val="1"/>
        </w:numPr>
        <w:ind w:right="7" w:hanging="361"/>
      </w:pPr>
      <w:r>
        <w:t xml:space="preserve">Be part of a Valuation Team covering a geographical part of the valuation area and/or dealing with a particular group of subjects.  </w:t>
      </w:r>
    </w:p>
    <w:p w14:paraId="001E696D" w14:textId="77777777" w:rsidR="003A5FE9" w:rsidRDefault="00B225B2">
      <w:pPr>
        <w:numPr>
          <w:ilvl w:val="0"/>
          <w:numId w:val="1"/>
        </w:numPr>
        <w:ind w:right="7" w:hanging="361"/>
      </w:pPr>
      <w:r>
        <w:t xml:space="preserve">Assist with the Electoral Registration functions of the department as required.  </w:t>
      </w:r>
    </w:p>
    <w:p w14:paraId="001E696E" w14:textId="77777777" w:rsidR="003A5FE9" w:rsidRDefault="00B225B2">
      <w:pPr>
        <w:numPr>
          <w:ilvl w:val="0"/>
          <w:numId w:val="1"/>
        </w:numPr>
        <w:ind w:right="7" w:hanging="361"/>
      </w:pPr>
      <w:r>
        <w:t xml:space="preserve">Assist with the preparation of analysis of rents, sales and other data for valuation purposes.  </w:t>
      </w:r>
    </w:p>
    <w:p w14:paraId="001E696F" w14:textId="0AD204A7" w:rsidR="003A5FE9" w:rsidRDefault="00B225B2">
      <w:pPr>
        <w:numPr>
          <w:ilvl w:val="0"/>
          <w:numId w:val="1"/>
        </w:numPr>
        <w:ind w:right="7" w:hanging="361"/>
      </w:pPr>
      <w:r>
        <w:t xml:space="preserve">Assist a Valuer in their dealing with ratepayers, taxpayers and their Agents to dispose of </w:t>
      </w:r>
      <w:r w:rsidR="00372BE1" w:rsidRPr="00372BE1">
        <w:t xml:space="preserve">proposals and </w:t>
      </w:r>
      <w:r>
        <w:t xml:space="preserve">appeals against valuations under the guidance of the </w:t>
      </w:r>
      <w:r w:rsidR="00372BE1">
        <w:t xml:space="preserve">Divisional </w:t>
      </w:r>
      <w:r>
        <w:t xml:space="preserve">Assessor.  </w:t>
      </w:r>
    </w:p>
    <w:p w14:paraId="001E6970" w14:textId="77777777" w:rsidR="003A5FE9" w:rsidRDefault="00B225B2">
      <w:pPr>
        <w:numPr>
          <w:ilvl w:val="0"/>
          <w:numId w:val="1"/>
        </w:numPr>
        <w:ind w:right="7" w:hanging="361"/>
      </w:pPr>
      <w:r>
        <w:t xml:space="preserve">Assist with the preparation of cases for appeal hearings.  </w:t>
      </w:r>
    </w:p>
    <w:p w14:paraId="459D39BF" w14:textId="5CA3939E" w:rsidR="001655BA" w:rsidRDefault="001655BA">
      <w:pPr>
        <w:numPr>
          <w:ilvl w:val="0"/>
          <w:numId w:val="1"/>
        </w:numPr>
        <w:ind w:right="7" w:hanging="361"/>
      </w:pPr>
      <w:r w:rsidRPr="001655BA">
        <w:t>Undertake training pertinent to the role of</w:t>
      </w:r>
      <w:r>
        <w:t xml:space="preserve"> Trainee</w:t>
      </w:r>
      <w:r w:rsidRPr="001655BA">
        <w:t xml:space="preserve"> Valuer</w:t>
      </w:r>
    </w:p>
    <w:p w14:paraId="001E6972" w14:textId="360925AE" w:rsidR="003A5FE9" w:rsidRDefault="00B225B2">
      <w:pPr>
        <w:numPr>
          <w:ilvl w:val="0"/>
          <w:numId w:val="1"/>
        </w:numPr>
        <w:ind w:right="7" w:hanging="361"/>
      </w:pPr>
      <w:r>
        <w:t xml:space="preserve">Such other appropriate duties as the Divisional </w:t>
      </w:r>
      <w:r w:rsidR="00372BE1">
        <w:t xml:space="preserve">Assessor </w:t>
      </w:r>
      <w:r>
        <w:t xml:space="preserve">may from time to time determine.  </w:t>
      </w:r>
    </w:p>
    <w:p w14:paraId="001E6973" w14:textId="77777777" w:rsidR="003A5FE9" w:rsidRDefault="00B225B2">
      <w:pPr>
        <w:spacing w:after="0" w:line="259" w:lineRule="auto"/>
        <w:ind w:left="360" w:firstLine="0"/>
      </w:pPr>
      <w:r>
        <w:rPr>
          <w:color w:val="FF0000"/>
        </w:rPr>
        <w:t xml:space="preserve"> </w:t>
      </w:r>
    </w:p>
    <w:p w14:paraId="001E6974" w14:textId="77777777" w:rsidR="003A5FE9" w:rsidRDefault="00B225B2">
      <w:pPr>
        <w:spacing w:after="0" w:line="259" w:lineRule="auto"/>
        <w:ind w:left="0" w:firstLine="0"/>
      </w:pPr>
      <w:r>
        <w:t xml:space="preserve"> </w:t>
      </w:r>
    </w:p>
    <w:p w14:paraId="001E6975" w14:textId="77777777" w:rsidR="003A5FE9" w:rsidRDefault="00B225B2">
      <w:pPr>
        <w:pStyle w:val="Heading1"/>
        <w:ind w:left="-5" w:right="0"/>
      </w:pPr>
      <w:r>
        <w:t>JUDGEMENTS AND DECISIONS</w:t>
      </w:r>
      <w:r>
        <w:rPr>
          <w:b w:val="0"/>
          <w:u w:val="none"/>
        </w:rPr>
        <w:t xml:space="preserve">  </w:t>
      </w:r>
    </w:p>
    <w:p w14:paraId="001E6976" w14:textId="77777777" w:rsidR="003A5FE9" w:rsidRDefault="00B225B2">
      <w:pPr>
        <w:spacing w:after="0" w:line="259" w:lineRule="auto"/>
        <w:ind w:left="0" w:firstLine="0"/>
      </w:pPr>
      <w:r>
        <w:t xml:space="preserve"> </w:t>
      </w:r>
    </w:p>
    <w:p w14:paraId="001E6977" w14:textId="77777777" w:rsidR="003A5FE9" w:rsidRDefault="00B225B2">
      <w:pPr>
        <w:ind w:right="7"/>
      </w:pPr>
      <w:r>
        <w:t xml:space="preserve">The job predominantly involves working within defined CSVJB policy guidelines/established procedures and instructions. The jobholder will be expected to use their initiative to deal with generally similar problems and to make routine decisions. Supervision and/or guidance is readily available as and when required.  </w:t>
      </w:r>
    </w:p>
    <w:p w14:paraId="001E6978" w14:textId="77777777" w:rsidR="003A5FE9" w:rsidRDefault="00B225B2">
      <w:pPr>
        <w:spacing w:after="0" w:line="259" w:lineRule="auto"/>
        <w:ind w:left="0" w:firstLine="0"/>
      </w:pPr>
      <w:r>
        <w:rPr>
          <w:color w:val="00CCFF"/>
        </w:rPr>
        <w:t xml:space="preserve"> </w:t>
      </w:r>
    </w:p>
    <w:p w14:paraId="001E6979" w14:textId="77777777" w:rsidR="003A5FE9" w:rsidRDefault="00B225B2">
      <w:pPr>
        <w:spacing w:after="2" w:line="239" w:lineRule="auto"/>
        <w:ind w:left="-5" w:right="-8"/>
        <w:jc w:val="both"/>
      </w:pPr>
      <w:r>
        <w:t xml:space="preserve">Initially the jobholder will be heavily supervised, as the jobholder </w:t>
      </w:r>
      <w:proofErr w:type="gramStart"/>
      <w:r>
        <w:t>progresses</w:t>
      </w:r>
      <w:proofErr w:type="gramEnd"/>
      <w:r>
        <w:t xml:space="preserve"> they will have much more freedom to act in the role and will be expected to survey and value houses and non-domestic subjects on their own, with minimal supervision. Valuations will however be checked by a Senior Valuer or above. </w:t>
      </w:r>
    </w:p>
    <w:p w14:paraId="001E697A" w14:textId="77777777" w:rsidR="003A5FE9" w:rsidRDefault="00B225B2">
      <w:pPr>
        <w:spacing w:after="0" w:line="259" w:lineRule="auto"/>
        <w:ind w:left="0" w:firstLine="0"/>
      </w:pPr>
      <w:r>
        <w:t xml:space="preserve"> </w:t>
      </w:r>
    </w:p>
    <w:p w14:paraId="001E697B" w14:textId="17F741BB" w:rsidR="003A5FE9" w:rsidRDefault="00B225B2">
      <w:pPr>
        <w:spacing w:after="2" w:line="239" w:lineRule="auto"/>
        <w:ind w:left="-5" w:right="-8"/>
        <w:jc w:val="both"/>
      </w:pPr>
      <w:r>
        <w:t xml:space="preserve">Additionally as they progress they will be expected under the close supervision of a Senior Valuer or above to deal will </w:t>
      </w:r>
      <w:r w:rsidR="00372BE1">
        <w:t xml:space="preserve">proposals and </w:t>
      </w:r>
      <w:r>
        <w:t xml:space="preserve">appeal negotiations and preparation of cases for </w:t>
      </w:r>
      <w:r w:rsidR="00372BE1">
        <w:t>appeal</w:t>
      </w:r>
      <w:r>
        <w:t xml:space="preserve"> hearings. </w:t>
      </w:r>
    </w:p>
    <w:p w14:paraId="001E697C" w14:textId="77777777" w:rsidR="003A5FE9" w:rsidRDefault="00B225B2">
      <w:pPr>
        <w:spacing w:after="0" w:line="259" w:lineRule="auto"/>
        <w:ind w:left="0" w:firstLine="0"/>
      </w:pPr>
      <w:r>
        <w:t xml:space="preserve"> </w:t>
      </w:r>
    </w:p>
    <w:p w14:paraId="001E697D" w14:textId="77777777" w:rsidR="003A5FE9" w:rsidRDefault="00B225B2">
      <w:pPr>
        <w:spacing w:after="0" w:line="259" w:lineRule="auto"/>
        <w:ind w:left="0" w:firstLine="0"/>
      </w:pPr>
      <w:r>
        <w:t xml:space="preserve"> </w:t>
      </w:r>
    </w:p>
    <w:p w14:paraId="001E697E" w14:textId="77777777" w:rsidR="003A5FE9" w:rsidRDefault="00B225B2">
      <w:pPr>
        <w:spacing w:after="0" w:line="259" w:lineRule="auto"/>
        <w:ind w:left="0" w:firstLine="0"/>
      </w:pPr>
      <w:r>
        <w:t xml:space="preserve"> </w:t>
      </w:r>
    </w:p>
    <w:p w14:paraId="001E697F" w14:textId="77777777" w:rsidR="003A5FE9" w:rsidRDefault="00B225B2">
      <w:pPr>
        <w:spacing w:after="0" w:line="259" w:lineRule="auto"/>
        <w:ind w:left="0" w:firstLine="0"/>
      </w:pPr>
      <w:r>
        <w:t xml:space="preserve"> </w:t>
      </w:r>
    </w:p>
    <w:p w14:paraId="001E6980" w14:textId="77777777" w:rsidR="003A5FE9" w:rsidRDefault="00B225B2">
      <w:pPr>
        <w:spacing w:after="0" w:line="259" w:lineRule="auto"/>
        <w:ind w:left="0" w:firstLine="0"/>
      </w:pPr>
      <w:r>
        <w:t xml:space="preserve"> </w:t>
      </w:r>
    </w:p>
    <w:p w14:paraId="001E6981" w14:textId="77777777" w:rsidR="003A5FE9" w:rsidRDefault="00B225B2">
      <w:pPr>
        <w:spacing w:after="0" w:line="259" w:lineRule="auto"/>
        <w:ind w:left="0" w:firstLine="0"/>
      </w:pPr>
      <w:r>
        <w:lastRenderedPageBreak/>
        <w:t xml:space="preserve"> </w:t>
      </w:r>
    </w:p>
    <w:p w14:paraId="001E6982" w14:textId="77777777" w:rsidR="003A5FE9" w:rsidRDefault="00B225B2">
      <w:pPr>
        <w:pStyle w:val="Heading1"/>
        <w:ind w:left="-5" w:right="0"/>
      </w:pPr>
      <w:r>
        <w:t>KNOWLEDGE, SKILLS, EXPERIENCE AND QUALIFICATIONS</w:t>
      </w:r>
      <w:r>
        <w:rPr>
          <w:u w:val="none"/>
        </w:rPr>
        <w:t xml:space="preserve">  </w:t>
      </w:r>
    </w:p>
    <w:p w14:paraId="001E6983" w14:textId="77777777" w:rsidR="003A5FE9" w:rsidRDefault="00B225B2">
      <w:pPr>
        <w:spacing w:after="0" w:line="259" w:lineRule="auto"/>
        <w:ind w:left="0" w:firstLine="0"/>
      </w:pPr>
      <w:r>
        <w:rPr>
          <w:b/>
        </w:rPr>
        <w:t xml:space="preserve"> </w:t>
      </w:r>
    </w:p>
    <w:p w14:paraId="001E6984" w14:textId="77777777" w:rsidR="003A5FE9" w:rsidRDefault="00B225B2">
      <w:pPr>
        <w:spacing w:after="0" w:line="259" w:lineRule="auto"/>
        <w:ind w:left="0" w:firstLine="0"/>
      </w:pPr>
      <w:r>
        <w:rPr>
          <w:b/>
        </w:rPr>
        <w:t xml:space="preserve">Essential  </w:t>
      </w:r>
    </w:p>
    <w:p w14:paraId="001E6985" w14:textId="77777777" w:rsidR="003A5FE9" w:rsidRDefault="00B225B2">
      <w:pPr>
        <w:spacing w:after="0" w:line="259" w:lineRule="auto"/>
        <w:ind w:left="0" w:firstLine="0"/>
      </w:pPr>
      <w:r>
        <w:t xml:space="preserve"> </w:t>
      </w:r>
    </w:p>
    <w:p w14:paraId="001E6986" w14:textId="77777777" w:rsidR="003A5FE9" w:rsidRDefault="00B225B2">
      <w:pPr>
        <w:numPr>
          <w:ilvl w:val="0"/>
          <w:numId w:val="2"/>
        </w:numPr>
        <w:ind w:right="7" w:hanging="361"/>
      </w:pPr>
      <w:r>
        <w:t xml:space="preserve">Experience of working in the land and property sector. </w:t>
      </w:r>
    </w:p>
    <w:p w14:paraId="76784407" w14:textId="0C2F2372" w:rsidR="001655BA" w:rsidRDefault="001655BA">
      <w:pPr>
        <w:numPr>
          <w:ilvl w:val="0"/>
          <w:numId w:val="2"/>
        </w:numPr>
        <w:ind w:right="7" w:hanging="361"/>
      </w:pPr>
      <w:r w:rsidRPr="001655BA">
        <w:t xml:space="preserve">An RICS accredited degree or relevant experience in an Assessors Service or equivalent experience in the land and property sector </w:t>
      </w:r>
      <w:r>
        <w:t xml:space="preserve">meeting </w:t>
      </w:r>
      <w:r w:rsidRPr="001655BA">
        <w:t>the entry requirements for the BSc in Real Estate Management at the College of Estate Management, or another similar RICS accredited qualification</w:t>
      </w:r>
    </w:p>
    <w:p w14:paraId="001E6988" w14:textId="0CD585BC" w:rsidR="003A5FE9" w:rsidRDefault="00B225B2">
      <w:pPr>
        <w:numPr>
          <w:ilvl w:val="0"/>
          <w:numId w:val="2"/>
        </w:numPr>
        <w:ind w:right="7" w:hanging="361"/>
      </w:pPr>
      <w:r>
        <w:t xml:space="preserve">Proven ability to interpret and prepare building plans or maps.  </w:t>
      </w:r>
    </w:p>
    <w:p w14:paraId="001E6989" w14:textId="77777777" w:rsidR="003A5FE9" w:rsidRDefault="00B225B2">
      <w:pPr>
        <w:numPr>
          <w:ilvl w:val="0"/>
          <w:numId w:val="2"/>
        </w:numPr>
        <w:ind w:right="7" w:hanging="361"/>
      </w:pPr>
      <w:r>
        <w:t xml:space="preserve">IT literate with an ability to analyse, interpret and report on data.  </w:t>
      </w:r>
    </w:p>
    <w:p w14:paraId="001E698A" w14:textId="77777777" w:rsidR="003A5FE9" w:rsidRDefault="00B225B2">
      <w:pPr>
        <w:numPr>
          <w:ilvl w:val="0"/>
          <w:numId w:val="2"/>
        </w:numPr>
        <w:ind w:right="7" w:hanging="361"/>
      </w:pPr>
      <w:r>
        <w:t xml:space="preserve">Literacy and numeracy skills.  </w:t>
      </w:r>
    </w:p>
    <w:p w14:paraId="001E698B" w14:textId="77777777" w:rsidR="003A5FE9" w:rsidRDefault="00B225B2">
      <w:pPr>
        <w:numPr>
          <w:ilvl w:val="0"/>
          <w:numId w:val="2"/>
        </w:numPr>
        <w:ind w:right="7" w:hanging="361"/>
      </w:pPr>
      <w:r>
        <w:t xml:space="preserve">Basic standard of report writing skills.  </w:t>
      </w:r>
    </w:p>
    <w:p w14:paraId="001E698C" w14:textId="77777777" w:rsidR="003A5FE9" w:rsidRDefault="00B225B2">
      <w:pPr>
        <w:numPr>
          <w:ilvl w:val="0"/>
          <w:numId w:val="2"/>
        </w:numPr>
        <w:ind w:right="7" w:hanging="361"/>
      </w:pPr>
      <w:r>
        <w:t xml:space="preserve">Ability to prioritise, work under pressure and meet strict deadlines. </w:t>
      </w:r>
    </w:p>
    <w:p w14:paraId="1C8CA1C2" w14:textId="03A15B49" w:rsidR="00981EF6" w:rsidRDefault="00B225B2">
      <w:pPr>
        <w:numPr>
          <w:ilvl w:val="0"/>
          <w:numId w:val="2"/>
        </w:numPr>
        <w:ind w:right="7" w:hanging="361"/>
      </w:pPr>
      <w:r>
        <w:t xml:space="preserve">An ability to interpret legislation and case law.  </w:t>
      </w:r>
    </w:p>
    <w:p w14:paraId="001E698D" w14:textId="4120A5FD" w:rsidR="003A5FE9" w:rsidRDefault="00B225B2">
      <w:pPr>
        <w:numPr>
          <w:ilvl w:val="0"/>
          <w:numId w:val="2"/>
        </w:numPr>
        <w:ind w:right="7" w:hanging="361"/>
      </w:pPr>
      <w:r>
        <w:t xml:space="preserve">Driving license and access to a car.  </w:t>
      </w:r>
    </w:p>
    <w:p w14:paraId="001E698E" w14:textId="77777777" w:rsidR="003A5FE9" w:rsidRDefault="00B225B2">
      <w:pPr>
        <w:spacing w:after="0" w:line="259" w:lineRule="auto"/>
        <w:ind w:left="0" w:firstLine="0"/>
      </w:pPr>
      <w:r>
        <w:rPr>
          <w:b/>
        </w:rPr>
        <w:t xml:space="preserve"> </w:t>
      </w:r>
    </w:p>
    <w:p w14:paraId="001E698F" w14:textId="77777777" w:rsidR="003A5FE9" w:rsidRDefault="00B225B2">
      <w:pPr>
        <w:spacing w:after="0" w:line="259" w:lineRule="auto"/>
        <w:ind w:left="0" w:firstLine="0"/>
      </w:pPr>
      <w:r>
        <w:rPr>
          <w:color w:val="FF0000"/>
        </w:rPr>
        <w:t xml:space="preserve">   </w:t>
      </w:r>
    </w:p>
    <w:p w14:paraId="001E6990" w14:textId="77777777" w:rsidR="003A5FE9" w:rsidRDefault="00B225B2">
      <w:pPr>
        <w:spacing w:after="0" w:line="259" w:lineRule="auto"/>
        <w:ind w:left="0" w:firstLine="0"/>
      </w:pPr>
      <w:r>
        <w:rPr>
          <w:color w:val="FF0000"/>
        </w:rPr>
        <w:t xml:space="preserve"> </w:t>
      </w:r>
    </w:p>
    <w:p w14:paraId="001E6991" w14:textId="77777777" w:rsidR="003A5FE9" w:rsidRDefault="00B225B2">
      <w:pPr>
        <w:pStyle w:val="Heading1"/>
        <w:ind w:left="-5" w:right="0"/>
      </w:pPr>
      <w:r>
        <w:t>ACCOUNTABILITIES / SPECIAL FEATURES</w:t>
      </w:r>
      <w:r>
        <w:rPr>
          <w:u w:val="none"/>
        </w:rPr>
        <w:t xml:space="preserve"> </w:t>
      </w:r>
    </w:p>
    <w:p w14:paraId="001E6992" w14:textId="77777777" w:rsidR="003A5FE9" w:rsidRDefault="00B225B2">
      <w:pPr>
        <w:spacing w:after="0" w:line="259" w:lineRule="auto"/>
        <w:ind w:left="0" w:firstLine="0"/>
      </w:pPr>
      <w:r>
        <w:rPr>
          <w:b/>
        </w:rPr>
        <w:t xml:space="preserve"> </w:t>
      </w:r>
    </w:p>
    <w:p w14:paraId="001E6993" w14:textId="5184CD35" w:rsidR="003A5FE9" w:rsidRDefault="00B225B2">
      <w:pPr>
        <w:ind w:right="7"/>
      </w:pPr>
      <w:r>
        <w:t xml:space="preserve">Accountable to the </w:t>
      </w:r>
      <w:r w:rsidR="00372BE1">
        <w:t>Divisional Assessor</w:t>
      </w:r>
      <w:r>
        <w:t xml:space="preserve">, this post is responsible for personally applying CSVJB policy and ensuring that others apply correctly.  </w:t>
      </w:r>
    </w:p>
    <w:p w14:paraId="001E6994" w14:textId="77777777" w:rsidR="003A5FE9" w:rsidRDefault="00B225B2">
      <w:pPr>
        <w:spacing w:after="0" w:line="259" w:lineRule="auto"/>
        <w:ind w:left="360" w:firstLine="0"/>
      </w:pPr>
      <w:r>
        <w:t xml:space="preserve"> </w:t>
      </w:r>
    </w:p>
    <w:p w14:paraId="001E69A2" w14:textId="754FA62A" w:rsidR="003A5FE9" w:rsidRDefault="00BA596F">
      <w:pPr>
        <w:spacing w:after="0" w:line="259" w:lineRule="auto"/>
        <w:ind w:left="0" w:firstLine="0"/>
      </w:pPr>
      <w:r>
        <w:t xml:space="preserve">The jobholder will be expected to gain on the job experience/training.  </w:t>
      </w:r>
    </w:p>
    <w:p w14:paraId="001E69A3" w14:textId="77777777" w:rsidR="003A5FE9" w:rsidRDefault="00B225B2">
      <w:pPr>
        <w:spacing w:after="2" w:line="239" w:lineRule="auto"/>
        <w:ind w:left="-5" w:right="-8"/>
        <w:jc w:val="both"/>
      </w:pPr>
      <w:r>
        <w:t xml:space="preserve">The job involves a requirement to work with, deal with, or come into contact as an integral part of the job with people who make slight additional demands on the jobholder i.e. dealing with demanding members of the public etc. </w:t>
      </w:r>
    </w:p>
    <w:p w14:paraId="001E69A4" w14:textId="77777777" w:rsidR="003A5FE9" w:rsidRDefault="00B225B2">
      <w:pPr>
        <w:spacing w:after="0" w:line="259" w:lineRule="auto"/>
        <w:ind w:left="0" w:firstLine="0"/>
      </w:pPr>
      <w:r>
        <w:t xml:space="preserve"> </w:t>
      </w:r>
    </w:p>
    <w:p w14:paraId="001E69A5" w14:textId="77777777" w:rsidR="003A5FE9" w:rsidRDefault="00B225B2">
      <w:pPr>
        <w:spacing w:after="0" w:line="259" w:lineRule="auto"/>
        <w:ind w:left="0" w:firstLine="0"/>
      </w:pPr>
      <w:r>
        <w:t xml:space="preserve"> </w:t>
      </w:r>
    </w:p>
    <w:p w14:paraId="001E69A6" w14:textId="77777777" w:rsidR="003A5FE9" w:rsidRDefault="00B225B2">
      <w:pPr>
        <w:spacing w:after="0" w:line="259" w:lineRule="auto"/>
        <w:ind w:left="-5"/>
      </w:pPr>
      <w:r>
        <w:rPr>
          <w:b/>
          <w:u w:val="single" w:color="000000"/>
        </w:rPr>
        <w:t>SUPERVISORY RELATIONS</w:t>
      </w:r>
      <w:r>
        <w:t xml:space="preserve">  </w:t>
      </w:r>
    </w:p>
    <w:p w14:paraId="001E69A7" w14:textId="77777777" w:rsidR="003A5FE9" w:rsidRDefault="00B225B2">
      <w:pPr>
        <w:spacing w:after="0" w:line="259" w:lineRule="auto"/>
        <w:ind w:left="0" w:firstLine="0"/>
      </w:pPr>
      <w:r>
        <w:t xml:space="preserve"> </w:t>
      </w:r>
    </w:p>
    <w:p w14:paraId="001E69A8" w14:textId="77777777" w:rsidR="003A5FE9" w:rsidRDefault="00B225B2">
      <w:pPr>
        <w:ind w:right="7"/>
      </w:pPr>
      <w:r>
        <w:t xml:space="preserve">None.  </w:t>
      </w:r>
    </w:p>
    <w:p w14:paraId="001E69A9" w14:textId="77777777" w:rsidR="003A5FE9" w:rsidRDefault="00B225B2">
      <w:pPr>
        <w:spacing w:after="0" w:line="259" w:lineRule="auto"/>
        <w:ind w:left="0" w:firstLine="0"/>
      </w:pPr>
      <w:r>
        <w:t xml:space="preserve"> </w:t>
      </w:r>
    </w:p>
    <w:p w14:paraId="1E0FA71D" w14:textId="77777777" w:rsidR="003E472E" w:rsidRDefault="003E472E">
      <w:pPr>
        <w:spacing w:after="0" w:line="259" w:lineRule="auto"/>
        <w:ind w:left="0" w:firstLine="0"/>
      </w:pPr>
    </w:p>
    <w:p w14:paraId="001E69AA" w14:textId="77777777" w:rsidR="003A5FE9" w:rsidRDefault="00B225B2">
      <w:pPr>
        <w:pStyle w:val="Heading1"/>
        <w:ind w:left="-5" w:right="0"/>
      </w:pPr>
      <w:r>
        <w:t>PERSONAL CONTACTS</w:t>
      </w:r>
      <w:r>
        <w:rPr>
          <w:u w:val="none"/>
        </w:rPr>
        <w:t xml:space="preserve"> </w:t>
      </w:r>
    </w:p>
    <w:p w14:paraId="001E69AB" w14:textId="77777777" w:rsidR="003A5FE9" w:rsidRDefault="00B225B2">
      <w:pPr>
        <w:spacing w:after="0" w:line="259" w:lineRule="auto"/>
        <w:ind w:left="0" w:firstLine="0"/>
      </w:pPr>
      <w:r>
        <w:rPr>
          <w:b/>
        </w:rPr>
        <w:t xml:space="preserve"> </w:t>
      </w:r>
    </w:p>
    <w:p w14:paraId="001E69AD" w14:textId="6F0D7B11" w:rsidR="003A5FE9" w:rsidRDefault="00B225B2" w:rsidP="009F79E0">
      <w:pPr>
        <w:ind w:left="1441" w:right="7" w:hanging="1441"/>
      </w:pPr>
      <w:r>
        <w:t xml:space="preserve">Internal: </w:t>
      </w:r>
      <w:r>
        <w:tab/>
      </w:r>
      <w:r w:rsidR="009F79E0" w:rsidRPr="00526176">
        <w:rPr>
          <w:rFonts w:eastAsia="Times New Roman"/>
        </w:rPr>
        <w:t xml:space="preserve">Assessor &amp; ERO, </w:t>
      </w:r>
      <w:proofErr w:type="spellStart"/>
      <w:r w:rsidR="009F79E0" w:rsidRPr="00526176">
        <w:rPr>
          <w:rFonts w:eastAsia="Times New Roman"/>
        </w:rPr>
        <w:t>Depute</w:t>
      </w:r>
      <w:proofErr w:type="spellEnd"/>
      <w:r w:rsidR="009F79E0" w:rsidRPr="00526176">
        <w:rPr>
          <w:rFonts w:eastAsia="Times New Roman"/>
        </w:rPr>
        <w:t xml:space="preserve"> Assessor &amp; ERO, Divisional Assessor, Valuation Team and other internal teams.</w:t>
      </w:r>
      <w:r>
        <w:t xml:space="preserve"> </w:t>
      </w:r>
    </w:p>
    <w:p w14:paraId="252AD53C" w14:textId="77777777" w:rsidR="009F79E0" w:rsidRDefault="009F79E0" w:rsidP="009F79E0">
      <w:pPr>
        <w:ind w:left="1441" w:right="7" w:hanging="1441"/>
      </w:pPr>
    </w:p>
    <w:p w14:paraId="001E69AE" w14:textId="608B6785" w:rsidR="003A5FE9" w:rsidRDefault="00B225B2">
      <w:pPr>
        <w:ind w:right="7"/>
      </w:pPr>
      <w:r>
        <w:t xml:space="preserve">External: </w:t>
      </w:r>
      <w:r>
        <w:tab/>
        <w:t xml:space="preserve">Ratepayers, taxpayers and their agents. Solicitors, Surveyors,  </w:t>
      </w:r>
      <w:r w:rsidR="003E472E">
        <w:br/>
      </w:r>
      <w:r w:rsidR="003E472E">
        <w:tab/>
      </w:r>
      <w:r>
        <w:tab/>
        <w:t xml:space="preserve">Councillors, Finance, Planning &amp; Building departments of Local </w:t>
      </w:r>
    </w:p>
    <w:p w14:paraId="001E69AF" w14:textId="77777777" w:rsidR="003A5FE9" w:rsidRDefault="00B225B2" w:rsidP="003E472E">
      <w:pPr>
        <w:tabs>
          <w:tab w:val="left" w:pos="1418"/>
        </w:tabs>
        <w:ind w:left="0" w:firstLine="0"/>
      </w:pPr>
      <w:r>
        <w:t xml:space="preserve"> </w:t>
      </w:r>
      <w:r>
        <w:tab/>
        <w:t xml:space="preserve">Authorities.   </w:t>
      </w:r>
    </w:p>
    <w:p w14:paraId="001E69B0" w14:textId="77777777" w:rsidR="003A5FE9" w:rsidRDefault="00B225B2">
      <w:pPr>
        <w:spacing w:after="0" w:line="259" w:lineRule="auto"/>
        <w:ind w:left="0" w:firstLine="0"/>
      </w:pPr>
      <w:r>
        <w:lastRenderedPageBreak/>
        <w:t xml:space="preserve"> </w:t>
      </w:r>
    </w:p>
    <w:p w14:paraId="001E69B1" w14:textId="77777777" w:rsidR="003A5FE9" w:rsidRDefault="00B225B2">
      <w:pPr>
        <w:spacing w:after="0" w:line="259" w:lineRule="auto"/>
        <w:ind w:left="0" w:firstLine="0"/>
      </w:pPr>
      <w:r>
        <w:t xml:space="preserve"> </w:t>
      </w:r>
    </w:p>
    <w:p w14:paraId="001E69B2" w14:textId="77777777" w:rsidR="003A5FE9" w:rsidRDefault="00B225B2">
      <w:pPr>
        <w:pStyle w:val="Heading1"/>
        <w:ind w:left="-5" w:right="0"/>
      </w:pPr>
      <w:r>
        <w:t>HEALTH AND SAFETY</w:t>
      </w:r>
      <w:r>
        <w:rPr>
          <w:b w:val="0"/>
          <w:u w:val="none"/>
        </w:rPr>
        <w:t xml:space="preserve"> </w:t>
      </w:r>
    </w:p>
    <w:p w14:paraId="001E69B3" w14:textId="77777777" w:rsidR="003A5FE9" w:rsidRDefault="00B225B2">
      <w:pPr>
        <w:spacing w:after="0" w:line="259" w:lineRule="auto"/>
        <w:ind w:left="0" w:firstLine="0"/>
      </w:pPr>
      <w:r>
        <w:t xml:space="preserve"> </w:t>
      </w:r>
    </w:p>
    <w:p w14:paraId="001E69B4" w14:textId="77777777" w:rsidR="003A5FE9" w:rsidRDefault="00B225B2">
      <w:pPr>
        <w:ind w:right="7"/>
      </w:pPr>
      <w:r>
        <w:t xml:space="preserve">Central Scotland Valuation Joint Board follows Clackmannanshire Council's Health &amp; Safety Policy. The Policy was introduced to ensure that the organisation takes all practicable steps for the health, safety and welfare of its employees whilst in the workplace. The Assessor's Personnel Policies and Procedures Manual includes full details of health and safety </w:t>
      </w:r>
      <w:proofErr w:type="gramStart"/>
      <w:r>
        <w:t>guidance</w:t>
      </w:r>
      <w:proofErr w:type="gramEnd"/>
      <w:r>
        <w:t xml:space="preserve"> and staff should ensure that they are familiar with the information. It is the responsibility of each employee to safeguard themselves and others by exercising care within the working environment.  </w:t>
      </w:r>
    </w:p>
    <w:p w14:paraId="001E69B5" w14:textId="77777777" w:rsidR="003A5FE9" w:rsidRDefault="00B225B2">
      <w:pPr>
        <w:spacing w:after="0" w:line="259" w:lineRule="auto"/>
        <w:ind w:left="0" w:firstLine="0"/>
      </w:pPr>
      <w:r>
        <w:t xml:space="preserve"> </w:t>
      </w:r>
    </w:p>
    <w:p w14:paraId="001E69B6" w14:textId="77777777" w:rsidR="003A5FE9" w:rsidRDefault="00B225B2">
      <w:pPr>
        <w:spacing w:after="0" w:line="259" w:lineRule="auto"/>
        <w:ind w:left="0" w:firstLine="0"/>
      </w:pPr>
      <w:r>
        <w:t xml:space="preserve"> </w:t>
      </w:r>
    </w:p>
    <w:p w14:paraId="5BFDF794" w14:textId="77777777" w:rsidR="003E472E" w:rsidRDefault="003E472E">
      <w:pPr>
        <w:spacing w:after="0" w:line="259" w:lineRule="auto"/>
        <w:ind w:left="0" w:firstLine="0"/>
      </w:pPr>
    </w:p>
    <w:p w14:paraId="001E69B7" w14:textId="77777777" w:rsidR="003A5FE9" w:rsidRDefault="00B225B2">
      <w:pPr>
        <w:pStyle w:val="Heading1"/>
        <w:ind w:left="-5" w:right="0"/>
      </w:pPr>
      <w:r>
        <w:t>EQUAL OPPORTUNITIES</w:t>
      </w:r>
      <w:r>
        <w:rPr>
          <w:b w:val="0"/>
          <w:u w:val="none"/>
        </w:rPr>
        <w:t xml:space="preserve"> </w:t>
      </w:r>
    </w:p>
    <w:p w14:paraId="001E69B8" w14:textId="77777777" w:rsidR="003A5FE9" w:rsidRDefault="00B225B2">
      <w:pPr>
        <w:spacing w:after="0" w:line="259" w:lineRule="auto"/>
        <w:ind w:left="0" w:firstLine="0"/>
      </w:pPr>
      <w:r>
        <w:t xml:space="preserve"> </w:t>
      </w:r>
    </w:p>
    <w:p w14:paraId="001E69B9" w14:textId="77777777" w:rsidR="003A5FE9" w:rsidRDefault="00B225B2">
      <w:pPr>
        <w:ind w:right="7"/>
      </w:pPr>
      <w:r>
        <w:t xml:space="preserve">Central Scotland Valuation Joint Board has an Equal Opportunities Policy, which is applicable to all staff. The post holder is encouraged to highlight any procedures and practices, which do not meet the objectives of the Central Scotland Valuation Joint Board's Equal Opportunities Policy. Equal opportunities will apply to all personal development.  </w:t>
      </w:r>
    </w:p>
    <w:p w14:paraId="001E69BA" w14:textId="77777777" w:rsidR="003A5FE9" w:rsidRDefault="00B225B2">
      <w:pPr>
        <w:spacing w:after="0" w:line="259" w:lineRule="auto"/>
        <w:ind w:left="0" w:firstLine="0"/>
      </w:pPr>
      <w:r>
        <w:t xml:space="preserve"> </w:t>
      </w:r>
    </w:p>
    <w:p w14:paraId="70167F40" w14:textId="77777777" w:rsidR="003E472E" w:rsidRDefault="003E472E">
      <w:pPr>
        <w:spacing w:after="0" w:line="259" w:lineRule="auto"/>
        <w:ind w:left="0" w:firstLine="0"/>
      </w:pPr>
    </w:p>
    <w:p w14:paraId="001E69BB" w14:textId="77777777" w:rsidR="003A5FE9" w:rsidRDefault="00B225B2">
      <w:pPr>
        <w:pStyle w:val="Heading1"/>
        <w:ind w:left="-5" w:right="0"/>
      </w:pPr>
      <w:r>
        <w:t>AUTHORISATION</w:t>
      </w:r>
      <w:r>
        <w:rPr>
          <w:u w:val="none"/>
        </w:rPr>
        <w:t xml:space="preserve"> </w:t>
      </w:r>
    </w:p>
    <w:p w14:paraId="001E69BC" w14:textId="77777777" w:rsidR="003A5FE9" w:rsidRDefault="00B225B2">
      <w:pPr>
        <w:spacing w:after="0" w:line="259" w:lineRule="auto"/>
        <w:ind w:left="0" w:firstLine="0"/>
      </w:pPr>
      <w:r>
        <w:t xml:space="preserve"> </w:t>
      </w:r>
    </w:p>
    <w:p w14:paraId="001E69BD" w14:textId="77777777" w:rsidR="003A5FE9" w:rsidRDefault="00B225B2">
      <w:pPr>
        <w:spacing w:after="0" w:line="259" w:lineRule="auto"/>
        <w:ind w:left="0" w:right="6402" w:firstLine="0"/>
      </w:pPr>
      <w:r>
        <w:t xml:space="preserve"> </w:t>
      </w:r>
    </w:p>
    <w:p w14:paraId="001E69BE" w14:textId="5A852175" w:rsidR="003A5FE9" w:rsidRDefault="00B225B2">
      <w:pPr>
        <w:tabs>
          <w:tab w:val="right" w:pos="9367"/>
        </w:tabs>
        <w:ind w:left="0" w:firstLine="0"/>
      </w:pPr>
      <w:r>
        <w:t xml:space="preserve">Signed </w:t>
      </w:r>
      <w:r w:rsidR="00CD3568">
        <w:t xml:space="preserve">                                            </w:t>
      </w:r>
      <w:proofErr w:type="gramStart"/>
      <w:r w:rsidR="00CD3568">
        <w:t xml:space="preserve">  </w:t>
      </w:r>
      <w:r>
        <w:t xml:space="preserve"> (</w:t>
      </w:r>
      <w:proofErr w:type="gramEnd"/>
      <w:r>
        <w:t xml:space="preserve">Assessor &amp; ERO) </w:t>
      </w:r>
      <w:r>
        <w:tab/>
        <w:t xml:space="preserve"> (Date)</w:t>
      </w:r>
      <w:r>
        <w:rPr>
          <w:b/>
        </w:rPr>
        <w:t xml:space="preserve"> </w:t>
      </w:r>
    </w:p>
    <w:sectPr w:rsidR="003A5FE9">
      <w:footerReference w:type="even" r:id="rId11"/>
      <w:footerReference w:type="default" r:id="rId12"/>
      <w:footerReference w:type="first" r:id="rId13"/>
      <w:pgSz w:w="12240" w:h="15840"/>
      <w:pgMar w:top="1301" w:right="1432" w:bottom="1510" w:left="1440" w:header="720" w:footer="72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8B0D12" w14:textId="77777777" w:rsidR="009C3D12" w:rsidRDefault="009C3D12">
      <w:pPr>
        <w:spacing w:after="0" w:line="240" w:lineRule="auto"/>
      </w:pPr>
      <w:r>
        <w:separator/>
      </w:r>
    </w:p>
  </w:endnote>
  <w:endnote w:type="continuationSeparator" w:id="0">
    <w:p w14:paraId="58CBDFE6" w14:textId="77777777" w:rsidR="009C3D12" w:rsidRDefault="009C3D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E69C7" w14:textId="77777777" w:rsidR="003A5FE9" w:rsidRDefault="00B225B2">
    <w:pPr>
      <w:tabs>
        <w:tab w:val="center" w:pos="9363"/>
      </w:tabs>
      <w:spacing w:after="0" w:line="259" w:lineRule="auto"/>
      <w:ind w:left="0" w:firstLine="0"/>
    </w:pPr>
    <w:r>
      <w:rPr>
        <w:b/>
        <w:sz w:val="22"/>
      </w:rPr>
      <w:t xml:space="preserve">Trainee Valuer (Level 2)                             Version 1.0                 Last Updated 04/03/2021 </w:t>
    </w:r>
    <w:r>
      <w:rPr>
        <w:b/>
        <w:sz w:val="22"/>
      </w:rPr>
      <w:tab/>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E69C8" w14:textId="0E325A08" w:rsidR="003A5FE9" w:rsidRDefault="00B225B2">
    <w:pPr>
      <w:tabs>
        <w:tab w:val="center" w:pos="9363"/>
      </w:tabs>
      <w:spacing w:after="0" w:line="259" w:lineRule="auto"/>
      <w:ind w:left="0" w:firstLine="0"/>
    </w:pPr>
    <w:r>
      <w:rPr>
        <w:b/>
        <w:sz w:val="22"/>
      </w:rPr>
      <w:t xml:space="preserve">Trainee Valuer (Level 2)                             Version 1.0                 Last Updated </w:t>
    </w:r>
    <w:r w:rsidR="001655BA">
      <w:rPr>
        <w:b/>
        <w:sz w:val="22"/>
      </w:rPr>
      <w:t>22/9/26</w:t>
    </w:r>
    <w:r>
      <w:rPr>
        <w:b/>
        <w:sz w:val="22"/>
      </w:rPr>
      <w:tab/>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E69C9" w14:textId="77777777" w:rsidR="003A5FE9" w:rsidRDefault="00B225B2">
    <w:pPr>
      <w:tabs>
        <w:tab w:val="center" w:pos="9363"/>
      </w:tabs>
      <w:spacing w:after="0" w:line="259" w:lineRule="auto"/>
      <w:ind w:left="0" w:firstLine="0"/>
    </w:pPr>
    <w:r>
      <w:rPr>
        <w:b/>
        <w:sz w:val="22"/>
      </w:rPr>
      <w:t xml:space="preserve">Trainee Valuer (Level 2)                             Version 1.0                 Last Updated 04/03/2021 </w:t>
    </w:r>
    <w:r>
      <w:rPr>
        <w:b/>
        <w:sz w:val="22"/>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E59746" w14:textId="77777777" w:rsidR="009C3D12" w:rsidRDefault="009C3D12">
      <w:pPr>
        <w:spacing w:after="0" w:line="240" w:lineRule="auto"/>
      </w:pPr>
      <w:r>
        <w:separator/>
      </w:r>
    </w:p>
  </w:footnote>
  <w:footnote w:type="continuationSeparator" w:id="0">
    <w:p w14:paraId="3F77328E" w14:textId="77777777" w:rsidR="009C3D12" w:rsidRDefault="009C3D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E81341"/>
    <w:multiLevelType w:val="hybridMultilevel"/>
    <w:tmpl w:val="A3128512"/>
    <w:lvl w:ilvl="0" w:tplc="9BA47D42">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056734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3B883D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182A04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AB21E1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A8A6DA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5EEF18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6101D4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1E2D48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17008EC"/>
    <w:multiLevelType w:val="hybridMultilevel"/>
    <w:tmpl w:val="D2B272DC"/>
    <w:lvl w:ilvl="0" w:tplc="FA287BA4">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F4047F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4564EA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8E8A3B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984703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E06CB9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DA87CF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CD2A91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D2C69B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4737E0A"/>
    <w:multiLevelType w:val="hybridMultilevel"/>
    <w:tmpl w:val="317266E2"/>
    <w:lvl w:ilvl="0" w:tplc="7FE620E8">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62AB88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B38FFA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976FBB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1BA16D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3D0F95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B020DE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A90FE7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6BC555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756252342">
    <w:abstractNumId w:val="1"/>
  </w:num>
  <w:num w:numId="2" w16cid:durableId="1139690865">
    <w:abstractNumId w:val="2"/>
  </w:num>
  <w:num w:numId="3" w16cid:durableId="4461215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5FE9"/>
    <w:rsid w:val="00004C22"/>
    <w:rsid w:val="00117432"/>
    <w:rsid w:val="00121908"/>
    <w:rsid w:val="001655BA"/>
    <w:rsid w:val="001E0D0D"/>
    <w:rsid w:val="00372BE1"/>
    <w:rsid w:val="003A5FE9"/>
    <w:rsid w:val="003D04BC"/>
    <w:rsid w:val="003E472E"/>
    <w:rsid w:val="00406B0F"/>
    <w:rsid w:val="004965D8"/>
    <w:rsid w:val="00523BE2"/>
    <w:rsid w:val="006F7A41"/>
    <w:rsid w:val="00981EF6"/>
    <w:rsid w:val="00986351"/>
    <w:rsid w:val="00993663"/>
    <w:rsid w:val="009C3D12"/>
    <w:rsid w:val="009F79E0"/>
    <w:rsid w:val="00A06C6E"/>
    <w:rsid w:val="00B225B2"/>
    <w:rsid w:val="00B551E5"/>
    <w:rsid w:val="00BA596F"/>
    <w:rsid w:val="00CD3568"/>
    <w:rsid w:val="00D27AF9"/>
    <w:rsid w:val="00D7405E"/>
    <w:rsid w:val="00E00742"/>
    <w:rsid w:val="00E46F39"/>
    <w:rsid w:val="00E84FBB"/>
    <w:rsid w:val="00F974AF"/>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E6939"/>
  <w15:docId w15:val="{B740707E-CAAF-4C09-8492-BC9EC3F97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6" w:line="249" w:lineRule="auto"/>
      <w:ind w:left="10" w:hanging="10"/>
    </w:pPr>
    <w:rPr>
      <w:rFonts w:ascii="Arial" w:eastAsia="Arial" w:hAnsi="Arial" w:cs="Arial"/>
      <w:color w:val="000000"/>
      <w:sz w:val="24"/>
    </w:rPr>
  </w:style>
  <w:style w:type="paragraph" w:styleId="Heading1">
    <w:name w:val="heading 1"/>
    <w:next w:val="Normal"/>
    <w:link w:val="Heading1Char"/>
    <w:uiPriority w:val="9"/>
    <w:unhideWhenUsed/>
    <w:qFormat/>
    <w:pPr>
      <w:keepNext/>
      <w:keepLines/>
      <w:spacing w:after="0"/>
      <w:ind w:left="10" w:right="8" w:hanging="10"/>
      <w:outlineLvl w:val="0"/>
    </w:pPr>
    <w:rPr>
      <w:rFonts w:ascii="Arial" w:eastAsia="Arial" w:hAnsi="Arial" w:cs="Arial"/>
      <w:b/>
      <w:color w:val="000000"/>
      <w:sz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4"/>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Revision">
    <w:name w:val="Revision"/>
    <w:hidden/>
    <w:uiPriority w:val="99"/>
    <w:semiHidden/>
    <w:rsid w:val="003E472E"/>
    <w:pPr>
      <w:spacing w:after="0" w:line="240" w:lineRule="auto"/>
    </w:pPr>
    <w:rPr>
      <w:rFonts w:ascii="Arial" w:eastAsia="Arial" w:hAnsi="Arial" w:cs="Arial"/>
      <w:color w:val="000000"/>
      <w:sz w:val="24"/>
    </w:rPr>
  </w:style>
  <w:style w:type="paragraph" w:styleId="Header">
    <w:name w:val="header"/>
    <w:basedOn w:val="Normal"/>
    <w:link w:val="HeaderChar"/>
    <w:uiPriority w:val="99"/>
    <w:unhideWhenUsed/>
    <w:rsid w:val="00406B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6B0F"/>
    <w:rPr>
      <w:rFonts w:ascii="Arial" w:eastAsia="Arial" w:hAnsi="Arial" w:cs="Arial"/>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RoleName xmlns="f4997cc8-a996-42d6-9f14-121b599c5239">Trainee Valuer</RoleName>
    <FixedTerm_x002f_Permanent xmlns="f4997cc8-a996-42d6-9f14-121b599c5239">Fixed Term</FixedTerm_x002f_Permanent>
    <JobProfile_x002f_PersonSpec xmlns="f4997cc8-a996-42d6-9f14-121b599c5239">Job Pofile</JobProfile_x002f_PersonSpec>
    <Team xmlns="f4997cc8-a996-42d6-9f14-121b599c5239">Valuation</Team>
    <ReferenceNo xmlns="f4997cc8-a996-42d6-9f14-121b599c5239" xsi:nil="true"/>
    <_ApprovalAssignedTo xmlns="f4997cc8-a996-42d6-9f14-121b599c5239">
      <UserInfo>
        <DisplayName>i:0#.f|membership|moyra.mclaren@centralscotland-vjb.gov.uk</DisplayName>
        <AccountId>6</AccountId>
        <AccountType/>
      </UserInfo>
    </_ApprovalAssignedTo>
    <_ApprovalSentBy xmlns="f4997cc8-a996-42d6-9f14-121b599c5239">
      <UserInfo>
        <DisplayName>Moyra McLaren</DisplayName>
        <AccountId>6</AccountId>
        <AccountType/>
      </UserInfo>
    </_ApprovalSentBy>
    <_ApprovalStatus xmlns="f4997cc8-a996-42d6-9f14-121b599c5239">1</_ApprovalStatus>
    <_ApprovalRespondedBy xmlns="f4997cc8-a996-42d6-9f14-121b599c5239">
      <UserInfo>
        <DisplayName/>
        <AccountId xsi:nil="true"/>
        <AccountType/>
      </UserInfo>
    </_ApprovalRespondedBy>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F44819EBFCBD548BA02AEE48A85DF3D" ma:contentTypeVersion="12" ma:contentTypeDescription="Create a new document." ma:contentTypeScope="" ma:versionID="c20773e0926bb0bda76e21b6f1ac79dc">
  <xsd:schema xmlns:xsd="http://www.w3.org/2001/XMLSchema" xmlns:xs="http://www.w3.org/2001/XMLSchema" xmlns:p="http://schemas.microsoft.com/office/2006/metadata/properties" xmlns:ns2="f4997cc8-a996-42d6-9f14-121b599c5239" targetNamespace="http://schemas.microsoft.com/office/2006/metadata/properties" ma:root="true" ma:fieldsID="d53ed2da16337dad5e836bc7e4571e38" ns2:_="">
    <xsd:import namespace="f4997cc8-a996-42d6-9f14-121b599c5239"/>
    <xsd:element name="properties">
      <xsd:complexType>
        <xsd:sequence>
          <xsd:element name="documentManagement">
            <xsd:complexType>
              <xsd:all>
                <xsd:element ref="ns2:JobProfile_x002f_PersonSpec" minOccurs="0"/>
                <xsd:element ref="ns2:RoleName" minOccurs="0"/>
                <xsd:element ref="ns2:FixedTerm_x002f_Permanent" minOccurs="0"/>
                <xsd:element ref="ns2:Team"/>
                <xsd:element ref="ns2:ReferenceNo" minOccurs="0"/>
                <xsd:element ref="ns2:_ApprovalAssignedTo" minOccurs="0"/>
                <xsd:element ref="ns2:_ApprovalRespondedBy" minOccurs="0"/>
                <xsd:element ref="ns2:_ApprovalSentBy" minOccurs="0"/>
                <xsd:element ref="ns2:_ApprovalStatus"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997cc8-a996-42d6-9f14-121b599c5239" elementFormDefault="qualified">
    <xsd:import namespace="http://schemas.microsoft.com/office/2006/documentManagement/types"/>
    <xsd:import namespace="http://schemas.microsoft.com/office/infopath/2007/PartnerControls"/>
    <xsd:element name="JobProfile_x002f_PersonSpec" ma:index="8" nillable="true" ma:displayName="Job Profile/Person Spec" ma:format="Dropdown" ma:internalName="JobProfile_x002f_PersonSpec">
      <xsd:simpleType>
        <xsd:restriction base="dms:Choice">
          <xsd:enumeration value="Job Pofile"/>
          <xsd:enumeration value="Person Spec"/>
          <xsd:enumeration value="Choice 3"/>
        </xsd:restriction>
      </xsd:simpleType>
    </xsd:element>
    <xsd:element name="RoleName" ma:index="9" nillable="true" ma:displayName="Role Name" ma:format="Dropdown" ma:internalName="RoleName">
      <xsd:simpleType>
        <xsd:restriction base="dms:Choice">
          <xsd:enumeration value="Technician"/>
          <xsd:enumeration value="Senior Technician"/>
          <xsd:enumeration value="Valuer"/>
          <xsd:enumeration value="Senior Valuer"/>
          <xsd:enumeration value="Divisional Assessor"/>
          <xsd:enumeration value="Depute Assessor"/>
          <xsd:enumeration value="Assessor"/>
          <xsd:enumeration value="Trainee Valuer"/>
          <xsd:enumeration value="Field Officer"/>
          <xsd:enumeration value="Trainee Technician"/>
          <xsd:enumeration value="Senior Admin Officer"/>
          <xsd:enumeration value="Administration Officer"/>
          <xsd:enumeration value="Analyst/Programmer"/>
          <xsd:enumeration value="Executive Assistant"/>
        </xsd:restriction>
      </xsd:simpleType>
    </xsd:element>
    <xsd:element name="FixedTerm_x002f_Permanent" ma:index="10" nillable="true" ma:displayName="Fixed Term/Permanent" ma:format="Dropdown" ma:internalName="FixedTerm_x002f_Permanent">
      <xsd:simpleType>
        <xsd:restriction base="dms:Choice">
          <xsd:enumeration value="Permanent"/>
          <xsd:enumeration value="Fixed Term"/>
          <xsd:enumeration value="Choice 3"/>
        </xsd:restriction>
      </xsd:simpleType>
    </xsd:element>
    <xsd:element name="Team" ma:index="11" ma:displayName="Team" ma:format="Dropdown" ma:internalName="Team">
      <xsd:simpleType>
        <xsd:restriction base="dms:Choice">
          <xsd:enumeration value="Valuation"/>
          <xsd:enumeration value="Administration"/>
          <xsd:enumeration value="Management"/>
          <xsd:enumeration value="IT"/>
        </xsd:restriction>
      </xsd:simpleType>
    </xsd:element>
    <xsd:element name="ReferenceNo" ma:index="12" nillable="true" ma:displayName="Reference No" ma:format="Dropdown" ma:internalName="ReferenceNo">
      <xsd:simpleType>
        <xsd:restriction base="dms:Text">
          <xsd:maxLength value="255"/>
        </xsd:restriction>
      </xsd:simpleType>
    </xsd:element>
    <xsd:element name="_ApprovalAssignedTo" ma:index="13"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14"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15"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16" nillable="true" ma:displayName="Approval status" ma:internalName="_ApprovalStatus" ma:readOnly="true">
      <xsd:simpleType>
        <xsd:restriction base="dms:Unknown"/>
      </xsd:simple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6CA74C-2F17-4551-917C-AE481A38B7EF}">
  <ds:schemaRefs>
    <ds:schemaRef ds:uri="http://schemas.microsoft.com/office/2006/metadata/properties"/>
    <ds:schemaRef ds:uri="http://schemas.microsoft.com/office/infopath/2007/PartnerControls"/>
    <ds:schemaRef ds:uri="f4997cc8-a996-42d6-9f14-121b599c5239"/>
  </ds:schemaRefs>
</ds:datastoreItem>
</file>

<file path=customXml/itemProps2.xml><?xml version="1.0" encoding="utf-8"?>
<ds:datastoreItem xmlns:ds="http://schemas.openxmlformats.org/officeDocument/2006/customXml" ds:itemID="{614B0BDE-055B-434B-804D-636C3DF7E1D1}">
  <ds:schemaRefs>
    <ds:schemaRef ds:uri="http://schemas.microsoft.com/sharepoint/v3/contenttype/forms"/>
  </ds:schemaRefs>
</ds:datastoreItem>
</file>

<file path=customXml/itemProps3.xml><?xml version="1.0" encoding="utf-8"?>
<ds:datastoreItem xmlns:ds="http://schemas.openxmlformats.org/officeDocument/2006/customXml" ds:itemID="{7A150038-9EB8-42C2-B503-C4D76B0423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997cc8-a996-42d6-9f14-121b599c52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764</Words>
  <Characters>4359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Hutcheon</dc:creator>
  <cp:keywords/>
  <cp:lastModifiedBy>Moyra McLaren</cp:lastModifiedBy>
  <cp:revision>9</cp:revision>
  <dcterms:created xsi:type="dcterms:W3CDTF">2026-03-31T09:24:00Z</dcterms:created>
  <dcterms:modified xsi:type="dcterms:W3CDTF">2026-09-22T09:32:00Z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0x010100CF44819EBFCBD548BA02AEE48A85DF3D</vt:lpwstr>
  </property>
</Properties>
</file>