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CBB6F" w14:textId="5BA2CF3A" w:rsidR="00C85300" w:rsidRDefault="00C85300" w:rsidP="00C85300">
      <w:pPr>
        <w:jc w:val="center"/>
        <w:rPr>
          <w:rFonts w:ascii="Calibri" w:hAnsi="Calibri" w:cs="Calibri"/>
          <w:b/>
          <w:sz w:val="22"/>
          <w:szCs w:val="22"/>
        </w:rPr>
      </w:pPr>
      <w:r w:rsidRPr="002D444C">
        <w:rPr>
          <w:noProof/>
        </w:rPr>
        <w:drawing>
          <wp:inline distT="0" distB="0" distL="0" distR="0" wp14:anchorId="071257BE" wp14:editId="20C5B44E">
            <wp:extent cx="1971675" cy="1371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F7FFF" w14:textId="77777777" w:rsidR="00C85300" w:rsidRDefault="00C85300" w:rsidP="00C85300">
      <w:pPr>
        <w:jc w:val="center"/>
        <w:rPr>
          <w:rFonts w:ascii="Calibri" w:hAnsi="Calibri" w:cs="Calibri"/>
          <w:b/>
          <w:sz w:val="22"/>
          <w:szCs w:val="22"/>
        </w:rPr>
      </w:pPr>
    </w:p>
    <w:p w14:paraId="148E17FB" w14:textId="76E957F2" w:rsidR="00C85300" w:rsidRDefault="005A3BDC" w:rsidP="00C85300">
      <w:pPr>
        <w:jc w:val="center"/>
        <w:rPr>
          <w:b/>
        </w:rPr>
      </w:pPr>
      <w:bookmarkStart w:id="0" w:name="_Hlk56677315"/>
      <w:bookmarkStart w:id="1" w:name="_Hlk152572730"/>
      <w:r>
        <w:rPr>
          <w:b/>
        </w:rPr>
        <w:t>Victims and Witnesses</w:t>
      </w:r>
      <w:r w:rsidR="00C85300">
        <w:rPr>
          <w:b/>
        </w:rPr>
        <w:t xml:space="preserve"> Commissioner for Scotland</w:t>
      </w:r>
    </w:p>
    <w:p w14:paraId="2A3AB075" w14:textId="75FCB0A1" w:rsidR="00C85300" w:rsidRPr="00CC397D" w:rsidRDefault="00C85300" w:rsidP="00997AC8">
      <w:pPr>
        <w:pStyle w:val="NormalWeb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</w:t>
      </w:r>
      <w:r w:rsidR="005A3BDC">
        <w:rPr>
          <w:rFonts w:ascii="Arial" w:hAnsi="Arial" w:cs="Arial"/>
          <w:color w:val="000000"/>
        </w:rPr>
        <w:t>Victims and Witnesses</w:t>
      </w:r>
      <w:r>
        <w:rPr>
          <w:rFonts w:ascii="Arial" w:hAnsi="Arial" w:cs="Arial"/>
          <w:color w:val="000000"/>
        </w:rPr>
        <w:t xml:space="preserve"> Commissioner for Scotland’s role is to </w:t>
      </w:r>
      <w:r w:rsidR="00A05664" w:rsidRPr="00A05664">
        <w:rPr>
          <w:rFonts w:ascii="Arial" w:hAnsi="Arial" w:cs="Arial"/>
          <w:color w:val="000000"/>
        </w:rPr>
        <w:t>promote and support the rights and interests of victims and witnesses</w:t>
      </w:r>
      <w:r w:rsidR="00A05664">
        <w:rPr>
          <w:rFonts w:ascii="Arial" w:hAnsi="Arial" w:cs="Arial"/>
          <w:color w:val="000000"/>
        </w:rPr>
        <w:t xml:space="preserve"> in Scotland</w:t>
      </w:r>
      <w:r w:rsidR="008E240D">
        <w:rPr>
          <w:rFonts w:ascii="Arial" w:hAnsi="Arial" w:cs="Arial"/>
          <w:color w:val="000000"/>
        </w:rPr>
        <w:t xml:space="preserve">. This </w:t>
      </w:r>
      <w:r w:rsidR="00A05664">
        <w:rPr>
          <w:rFonts w:ascii="Arial" w:hAnsi="Arial" w:cs="Arial"/>
          <w:color w:val="000000"/>
        </w:rPr>
        <w:t>includ</w:t>
      </w:r>
      <w:r w:rsidR="008E240D">
        <w:rPr>
          <w:rFonts w:ascii="Arial" w:hAnsi="Arial" w:cs="Arial"/>
          <w:color w:val="000000"/>
        </w:rPr>
        <w:t>es</w:t>
      </w:r>
      <w:r w:rsidR="00A05664">
        <w:rPr>
          <w:rFonts w:ascii="Arial" w:hAnsi="Arial" w:cs="Arial"/>
          <w:color w:val="000000"/>
        </w:rPr>
        <w:t xml:space="preserve"> raising awareness</w:t>
      </w:r>
      <w:r w:rsidR="008E240D">
        <w:rPr>
          <w:rFonts w:ascii="Arial" w:hAnsi="Arial" w:cs="Arial"/>
          <w:color w:val="000000"/>
        </w:rPr>
        <w:t xml:space="preserve"> of victims and witnesses and promoting best practice and a </w:t>
      </w:r>
      <w:r w:rsidR="008E240D" w:rsidRPr="008E240D">
        <w:rPr>
          <w:rFonts w:ascii="Arial" w:hAnsi="Arial" w:cs="Arial"/>
          <w:color w:val="000000"/>
        </w:rPr>
        <w:t xml:space="preserve">trauma-informed approach by criminal justice bodies and those who provide support services to </w:t>
      </w:r>
      <w:r w:rsidR="008E240D">
        <w:rPr>
          <w:rFonts w:ascii="Arial" w:hAnsi="Arial" w:cs="Arial"/>
          <w:color w:val="000000"/>
        </w:rPr>
        <w:t>victims</w:t>
      </w:r>
      <w:r>
        <w:rPr>
          <w:rFonts w:ascii="Arial" w:hAnsi="Arial" w:cs="Arial"/>
          <w:color w:val="000000"/>
        </w:rPr>
        <w:t>.</w:t>
      </w:r>
    </w:p>
    <w:p w14:paraId="40529291" w14:textId="115BAE14" w:rsidR="00C85300" w:rsidRDefault="00C85300" w:rsidP="00997AC8">
      <w:pPr>
        <w:pStyle w:val="NormalWeb"/>
        <w:rPr>
          <w:rFonts w:ascii="Arial" w:hAnsi="Arial" w:cs="Arial"/>
          <w:color w:val="000000"/>
        </w:rPr>
      </w:pPr>
      <w:r w:rsidRPr="00CC397D">
        <w:rPr>
          <w:rFonts w:ascii="Arial" w:hAnsi="Arial" w:cs="Arial"/>
          <w:color w:val="000000"/>
        </w:rPr>
        <w:t xml:space="preserve">This </w:t>
      </w:r>
      <w:r>
        <w:rPr>
          <w:rFonts w:ascii="Arial" w:hAnsi="Arial" w:cs="Arial"/>
          <w:color w:val="000000"/>
        </w:rPr>
        <w:t>is</w:t>
      </w:r>
      <w:r w:rsidRPr="00CC397D">
        <w:rPr>
          <w:rFonts w:ascii="Arial" w:hAnsi="Arial" w:cs="Arial"/>
          <w:color w:val="000000"/>
        </w:rPr>
        <w:t xml:space="preserve"> a </w:t>
      </w:r>
      <w:r>
        <w:rPr>
          <w:rFonts w:ascii="Arial" w:hAnsi="Arial" w:cs="Arial"/>
          <w:color w:val="000000"/>
        </w:rPr>
        <w:t xml:space="preserve">new </w:t>
      </w:r>
      <w:r w:rsidRPr="00CC397D">
        <w:rPr>
          <w:rFonts w:ascii="Arial" w:hAnsi="Arial" w:cs="Arial"/>
          <w:color w:val="000000"/>
        </w:rPr>
        <w:t>high</w:t>
      </w:r>
      <w:r>
        <w:rPr>
          <w:rFonts w:ascii="Arial" w:hAnsi="Arial" w:cs="Arial"/>
          <w:color w:val="000000"/>
        </w:rPr>
        <w:t>-</w:t>
      </w:r>
      <w:r w:rsidRPr="00CC397D">
        <w:rPr>
          <w:rFonts w:ascii="Arial" w:hAnsi="Arial" w:cs="Arial"/>
          <w:color w:val="000000"/>
        </w:rPr>
        <w:t xml:space="preserve">profile </w:t>
      </w:r>
      <w:r>
        <w:rPr>
          <w:rFonts w:ascii="Arial" w:hAnsi="Arial" w:cs="Arial"/>
          <w:color w:val="000000"/>
        </w:rPr>
        <w:t>appointment</w:t>
      </w:r>
      <w:r w:rsidRPr="00CC397D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CC397D">
        <w:rPr>
          <w:rFonts w:ascii="Arial" w:hAnsi="Arial" w:cs="Arial"/>
          <w:color w:val="000000"/>
        </w:rPr>
        <w:t xml:space="preserve">We are looking for a talented individual </w:t>
      </w:r>
      <w:r>
        <w:rPr>
          <w:rFonts w:ascii="Arial" w:hAnsi="Arial" w:cs="Arial"/>
          <w:color w:val="000000"/>
        </w:rPr>
        <w:t xml:space="preserve">who has </w:t>
      </w:r>
      <w:proofErr w:type="spellStart"/>
      <w:r>
        <w:rPr>
          <w:rFonts w:ascii="Arial" w:hAnsi="Arial" w:cs="Arial"/>
          <w:color w:val="000000"/>
        </w:rPr>
        <w:t>drive</w:t>
      </w:r>
      <w:proofErr w:type="spellEnd"/>
      <w:r>
        <w:rPr>
          <w:rFonts w:ascii="Arial" w:hAnsi="Arial" w:cs="Arial"/>
          <w:color w:val="000000"/>
        </w:rPr>
        <w:t xml:space="preserve">, integrity, </w:t>
      </w:r>
      <w:r w:rsidRPr="00CC397D">
        <w:rPr>
          <w:rFonts w:ascii="Arial" w:hAnsi="Arial" w:cs="Arial"/>
          <w:color w:val="000000"/>
        </w:rPr>
        <w:t>credibility</w:t>
      </w:r>
      <w:r>
        <w:rPr>
          <w:rFonts w:ascii="Arial" w:hAnsi="Arial" w:cs="Arial"/>
          <w:color w:val="000000"/>
        </w:rPr>
        <w:t xml:space="preserve">, </w:t>
      </w:r>
      <w:r w:rsidRPr="00C9296A">
        <w:rPr>
          <w:rFonts w:ascii="Arial" w:hAnsi="Arial" w:cs="Arial"/>
          <w:color w:val="000000"/>
        </w:rPr>
        <w:t>resilience</w:t>
      </w:r>
      <w:r>
        <w:rPr>
          <w:rFonts w:ascii="Arial" w:hAnsi="Arial" w:cs="Arial"/>
          <w:color w:val="000000"/>
        </w:rPr>
        <w:t xml:space="preserve"> and excellent communication skills to be the inaugural </w:t>
      </w:r>
      <w:r w:rsidR="00A05664">
        <w:rPr>
          <w:rFonts w:ascii="Arial" w:hAnsi="Arial" w:cs="Arial"/>
          <w:color w:val="000000"/>
        </w:rPr>
        <w:t>Victims and Witnesses Commissioner</w:t>
      </w:r>
      <w:r>
        <w:rPr>
          <w:rFonts w:ascii="Arial" w:hAnsi="Arial" w:cs="Arial"/>
          <w:color w:val="000000"/>
        </w:rPr>
        <w:t xml:space="preserve"> for Scotland.  </w:t>
      </w:r>
    </w:p>
    <w:p w14:paraId="3ACDAAE1" w14:textId="79485940" w:rsidR="00C85300" w:rsidRDefault="00C85300" w:rsidP="00997AC8">
      <w:pPr>
        <w:pStyle w:val="NormalWeb"/>
        <w:rPr>
          <w:rFonts w:ascii="Arial" w:hAnsi="Arial" w:cs="Arial"/>
          <w:color w:val="000000"/>
        </w:rPr>
      </w:pPr>
      <w:r w:rsidRPr="00CC397D">
        <w:rPr>
          <w:rFonts w:ascii="Arial" w:hAnsi="Arial" w:cs="Arial"/>
          <w:color w:val="000000"/>
        </w:rPr>
        <w:t>Th</w:t>
      </w:r>
      <w:r>
        <w:rPr>
          <w:rFonts w:ascii="Arial" w:hAnsi="Arial" w:cs="Arial"/>
          <w:color w:val="000000"/>
        </w:rPr>
        <w:t>e</w:t>
      </w:r>
      <w:r w:rsidRPr="00CC397D">
        <w:rPr>
          <w:rFonts w:ascii="Arial" w:hAnsi="Arial" w:cs="Arial"/>
          <w:color w:val="000000"/>
        </w:rPr>
        <w:t xml:space="preserve"> appointment is for a fixed term of </w:t>
      </w:r>
      <w:r w:rsidR="008A5BFB">
        <w:rPr>
          <w:rFonts w:ascii="Arial" w:hAnsi="Arial" w:cs="Arial"/>
          <w:color w:val="000000"/>
        </w:rPr>
        <w:t xml:space="preserve">up to </w:t>
      </w:r>
      <w:r w:rsidRPr="00362879">
        <w:rPr>
          <w:rFonts w:ascii="Arial" w:hAnsi="Arial" w:cs="Arial"/>
          <w:color w:val="000000"/>
        </w:rPr>
        <w:t>8</w:t>
      </w:r>
      <w:r w:rsidRPr="00CC397D">
        <w:rPr>
          <w:rFonts w:ascii="Arial" w:hAnsi="Arial" w:cs="Arial"/>
          <w:color w:val="000000"/>
        </w:rPr>
        <w:t xml:space="preserve"> years, attracts a </w:t>
      </w:r>
      <w:r>
        <w:rPr>
          <w:rFonts w:ascii="Arial" w:hAnsi="Arial" w:cs="Arial"/>
          <w:color w:val="000000"/>
        </w:rPr>
        <w:t xml:space="preserve">starting </w:t>
      </w:r>
      <w:r w:rsidRPr="00CC397D">
        <w:rPr>
          <w:rFonts w:ascii="Arial" w:hAnsi="Arial" w:cs="Arial"/>
          <w:color w:val="000000"/>
        </w:rPr>
        <w:t xml:space="preserve">salary of </w:t>
      </w:r>
      <w:r w:rsidRPr="001B3F70">
        <w:rPr>
          <w:rFonts w:ascii="Arial" w:hAnsi="Arial" w:cs="Arial"/>
          <w:color w:val="000000"/>
        </w:rPr>
        <w:t>£</w:t>
      </w:r>
      <w:r w:rsidR="00A05664" w:rsidRPr="001B3F70">
        <w:rPr>
          <w:rFonts w:ascii="Arial" w:hAnsi="Arial" w:cs="Arial"/>
          <w:color w:val="000000"/>
        </w:rPr>
        <w:t>9</w:t>
      </w:r>
      <w:r w:rsidR="001B3F70" w:rsidRPr="001B3F70">
        <w:rPr>
          <w:rFonts w:ascii="Arial" w:hAnsi="Arial" w:cs="Arial"/>
          <w:color w:val="000000"/>
        </w:rPr>
        <w:t>6,</w:t>
      </w:r>
      <w:r w:rsidR="001B3F70">
        <w:rPr>
          <w:rFonts w:ascii="Arial" w:hAnsi="Arial" w:cs="Arial"/>
          <w:color w:val="000000"/>
        </w:rPr>
        <w:t>353</w:t>
      </w:r>
      <w:r w:rsidRPr="00CC397D">
        <w:rPr>
          <w:rFonts w:ascii="Arial" w:hAnsi="Arial" w:cs="Arial"/>
          <w:color w:val="000000"/>
        </w:rPr>
        <w:t xml:space="preserve"> and is pensionable</w:t>
      </w:r>
      <w:r w:rsidR="00A56639">
        <w:rPr>
          <w:rFonts w:ascii="Arial" w:hAnsi="Arial" w:cs="Arial"/>
          <w:color w:val="000000"/>
        </w:rPr>
        <w:t xml:space="preserve"> through the Civil Service Pension Schemes</w:t>
      </w:r>
      <w:r w:rsidRPr="00CC397D">
        <w:rPr>
          <w:rFonts w:ascii="Arial" w:hAnsi="Arial" w:cs="Arial"/>
          <w:color w:val="000000"/>
        </w:rPr>
        <w:t>.</w:t>
      </w:r>
    </w:p>
    <w:p w14:paraId="7F214A48" w14:textId="77777777" w:rsidR="00C85300" w:rsidRPr="00A51CC9" w:rsidRDefault="00C85300" w:rsidP="00997AC8">
      <w:pPr>
        <w:jc w:val="left"/>
      </w:pPr>
      <w:r w:rsidRPr="003C4AF4">
        <w:rPr>
          <w:b/>
        </w:rPr>
        <w:t>For an application pack including full details of the requirements</w:t>
      </w:r>
      <w:r>
        <w:t>-</w:t>
      </w:r>
    </w:p>
    <w:p w14:paraId="3B2BB679" w14:textId="77777777" w:rsidR="00C85300" w:rsidRDefault="00C85300" w:rsidP="00997AC8">
      <w:pPr>
        <w:jc w:val="left"/>
      </w:pPr>
    </w:p>
    <w:p w14:paraId="43932450" w14:textId="7BF60460" w:rsidR="00C85300" w:rsidRDefault="00C85300" w:rsidP="00997AC8">
      <w:pPr>
        <w:jc w:val="left"/>
        <w:rPr>
          <w:rFonts w:eastAsia="Arial" w:cs="Arial"/>
          <w:szCs w:val="24"/>
        </w:rPr>
      </w:pPr>
      <w:r>
        <w:t>Visit</w:t>
      </w:r>
      <w:r w:rsidR="6029D68C">
        <w:t xml:space="preserve"> -</w:t>
      </w:r>
      <w:r w:rsidR="005D74E2">
        <w:t xml:space="preserve"> </w:t>
      </w:r>
      <w:hyperlink r:id="rId12" w:history="1">
        <w:r w:rsidR="005D74E2" w:rsidRPr="005D74E2">
          <w:rPr>
            <w:rStyle w:val="Hyperlink"/>
          </w:rPr>
          <w:t>Victims and Witnesses Commissioner for Scotland | Scottish Parliament Website</w:t>
        </w:r>
      </w:hyperlink>
    </w:p>
    <w:p w14:paraId="152A6418" w14:textId="77777777" w:rsidR="00C85300" w:rsidRPr="008E240D" w:rsidRDefault="00C85300" w:rsidP="00997AC8">
      <w:pPr>
        <w:jc w:val="left"/>
        <w:rPr>
          <w:szCs w:val="24"/>
        </w:rPr>
      </w:pPr>
      <w:r w:rsidRPr="008E240D">
        <w:rPr>
          <w:szCs w:val="24"/>
        </w:rPr>
        <w:t xml:space="preserve">Email – </w:t>
      </w:r>
      <w:hyperlink r:id="rId13" w:history="1">
        <w:r w:rsidRPr="008E240D">
          <w:rPr>
            <w:rStyle w:val="Hyperlink"/>
            <w:rFonts w:cs="Arial"/>
            <w:szCs w:val="24"/>
          </w:rPr>
          <w:t>officeholder.applications@parliament.scot</w:t>
        </w:r>
      </w:hyperlink>
    </w:p>
    <w:p w14:paraId="164E988E" w14:textId="6E4475E4" w:rsidR="00C85300" w:rsidRPr="008E240D" w:rsidRDefault="00C85300" w:rsidP="00997AC8">
      <w:pPr>
        <w:jc w:val="left"/>
        <w:rPr>
          <w:rFonts w:cs="Arial"/>
          <w:szCs w:val="24"/>
        </w:rPr>
      </w:pPr>
      <w:r w:rsidRPr="008E240D">
        <w:rPr>
          <w:rFonts w:cs="Arial"/>
          <w:szCs w:val="24"/>
        </w:rPr>
        <w:t xml:space="preserve">Telephone – 0131 348 </w:t>
      </w:r>
      <w:r w:rsidR="003A2388">
        <w:rPr>
          <w:rFonts w:cs="Arial"/>
          <w:szCs w:val="24"/>
        </w:rPr>
        <w:t>6222</w:t>
      </w:r>
    </w:p>
    <w:p w14:paraId="603F3D07" w14:textId="77777777" w:rsidR="00C85300" w:rsidRPr="008E240D" w:rsidRDefault="00C85300" w:rsidP="00997AC8">
      <w:pPr>
        <w:jc w:val="left"/>
        <w:rPr>
          <w:rFonts w:cs="Arial"/>
          <w:szCs w:val="24"/>
        </w:rPr>
      </w:pPr>
      <w:r w:rsidRPr="008E240D">
        <w:rPr>
          <w:rFonts w:cs="Arial"/>
          <w:szCs w:val="24"/>
        </w:rPr>
        <w:t xml:space="preserve">For BSL users, please call via – </w:t>
      </w:r>
      <w:hyperlink r:id="rId14" w:history="1">
        <w:r w:rsidRPr="008E240D">
          <w:rPr>
            <w:rStyle w:val="Hyperlink"/>
            <w:rFonts w:cs="Arial"/>
            <w:szCs w:val="24"/>
          </w:rPr>
          <w:t>https://contactscotland-bsl.org/</w:t>
        </w:r>
      </w:hyperlink>
    </w:p>
    <w:p w14:paraId="75150D48" w14:textId="77777777" w:rsidR="00C85300" w:rsidRPr="008E240D" w:rsidRDefault="00C85300" w:rsidP="00997AC8">
      <w:pPr>
        <w:jc w:val="left"/>
        <w:rPr>
          <w:rFonts w:cs="Arial"/>
          <w:szCs w:val="24"/>
        </w:rPr>
      </w:pPr>
      <w:r w:rsidRPr="008E240D">
        <w:rPr>
          <w:rFonts w:cs="Arial"/>
          <w:szCs w:val="24"/>
        </w:rPr>
        <w:t>Write to – The Scottish Parliament, Officeholder Services, Edinburgh EH99 1SP</w:t>
      </w:r>
    </w:p>
    <w:bookmarkEnd w:id="0"/>
    <w:p w14:paraId="43AB77E5" w14:textId="77777777" w:rsidR="00C85300" w:rsidRPr="008E240D" w:rsidRDefault="00C85300" w:rsidP="00997AC8">
      <w:pPr>
        <w:jc w:val="left"/>
        <w:rPr>
          <w:rFonts w:cs="Arial"/>
          <w:szCs w:val="24"/>
        </w:rPr>
      </w:pPr>
    </w:p>
    <w:p w14:paraId="24236608" w14:textId="23962F29" w:rsidR="00C85300" w:rsidRPr="008E240D" w:rsidRDefault="00C85300" w:rsidP="00997AC8">
      <w:pPr>
        <w:jc w:val="left"/>
        <w:rPr>
          <w:rFonts w:cs="Arial"/>
          <w:b/>
          <w:highlight w:val="yellow"/>
        </w:rPr>
      </w:pPr>
      <w:r w:rsidRPr="437A74CD">
        <w:rPr>
          <w:rFonts w:cs="Arial"/>
        </w:rPr>
        <w:t xml:space="preserve">The closing date for receipt of applications is </w:t>
      </w:r>
      <w:r w:rsidRPr="437A74CD">
        <w:rPr>
          <w:rFonts w:cs="Arial"/>
          <w:b/>
        </w:rPr>
        <w:t xml:space="preserve">12 noon, </w:t>
      </w:r>
      <w:r w:rsidR="008027CF">
        <w:rPr>
          <w:rFonts w:cs="Arial"/>
          <w:b/>
          <w:szCs w:val="24"/>
        </w:rPr>
        <w:t>2</w:t>
      </w:r>
      <w:r w:rsidR="00162E1B">
        <w:rPr>
          <w:rFonts w:cs="Arial"/>
          <w:b/>
          <w:szCs w:val="24"/>
        </w:rPr>
        <w:t>3</w:t>
      </w:r>
      <w:r w:rsidR="008027CF">
        <w:rPr>
          <w:rFonts w:cs="Arial"/>
          <w:b/>
          <w:szCs w:val="24"/>
        </w:rPr>
        <w:t xml:space="preserve"> October 2026.</w:t>
      </w:r>
    </w:p>
    <w:p w14:paraId="7D0E1293" w14:textId="77777777" w:rsidR="00C85300" w:rsidRPr="008E240D" w:rsidRDefault="00C85300" w:rsidP="00997AC8">
      <w:pPr>
        <w:pStyle w:val="NormalWeb"/>
        <w:rPr>
          <w:rFonts w:ascii="Arial" w:hAnsi="Arial" w:cs="Arial"/>
          <w:b/>
          <w:i/>
        </w:rPr>
      </w:pPr>
      <w:r w:rsidRPr="008E240D">
        <w:rPr>
          <w:rStyle w:val="Strong"/>
          <w:rFonts w:ascii="Arial" w:hAnsi="Arial" w:cs="Arial"/>
          <w:b w:val="0"/>
          <w:i/>
        </w:rPr>
        <w:t xml:space="preserve">The Scottish Parliament is committed to promoting equality of opportunity and treatment and to eliminating unfair discrimination in its employment/appointment practices. </w:t>
      </w:r>
    </w:p>
    <w:bookmarkEnd w:id="1"/>
    <w:p w14:paraId="56F1FC39" w14:textId="77777777" w:rsidR="00BA3335" w:rsidRDefault="00BA3335"/>
    <w:sectPr w:rsidR="00BA3335">
      <w:headerReference w:type="default" r:id="rId1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BBC31" w14:textId="77777777" w:rsidR="00470640" w:rsidRDefault="00470640" w:rsidP="00BE1DB3">
      <w:r>
        <w:separator/>
      </w:r>
    </w:p>
  </w:endnote>
  <w:endnote w:type="continuationSeparator" w:id="0">
    <w:p w14:paraId="0B54B675" w14:textId="77777777" w:rsidR="00470640" w:rsidRDefault="00470640" w:rsidP="00BE1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5B721" w14:textId="77777777" w:rsidR="00470640" w:rsidRDefault="00470640" w:rsidP="00BE1DB3">
      <w:r>
        <w:separator/>
      </w:r>
    </w:p>
  </w:footnote>
  <w:footnote w:type="continuationSeparator" w:id="0">
    <w:p w14:paraId="4E425CDB" w14:textId="77777777" w:rsidR="00470640" w:rsidRDefault="00470640" w:rsidP="00BE1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43CE3" w14:textId="3A98CFB4" w:rsidR="00BE1DB3" w:rsidRDefault="00BE1D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300"/>
    <w:rsid w:val="000260FD"/>
    <w:rsid w:val="00081016"/>
    <w:rsid w:val="00112667"/>
    <w:rsid w:val="00162E1B"/>
    <w:rsid w:val="001B3F70"/>
    <w:rsid w:val="001F6433"/>
    <w:rsid w:val="00210B51"/>
    <w:rsid w:val="0024652F"/>
    <w:rsid w:val="002A14D9"/>
    <w:rsid w:val="00355D82"/>
    <w:rsid w:val="00366D70"/>
    <w:rsid w:val="00387705"/>
    <w:rsid w:val="003A2388"/>
    <w:rsid w:val="003E44EC"/>
    <w:rsid w:val="00404187"/>
    <w:rsid w:val="004260CF"/>
    <w:rsid w:val="00470640"/>
    <w:rsid w:val="00475FD9"/>
    <w:rsid w:val="0048630E"/>
    <w:rsid w:val="004C1E35"/>
    <w:rsid w:val="004D1EC4"/>
    <w:rsid w:val="00564012"/>
    <w:rsid w:val="005A3BDC"/>
    <w:rsid w:val="005D74E2"/>
    <w:rsid w:val="006E3659"/>
    <w:rsid w:val="0075309C"/>
    <w:rsid w:val="00792B70"/>
    <w:rsid w:val="007A1E9C"/>
    <w:rsid w:val="007B4F80"/>
    <w:rsid w:val="008027CF"/>
    <w:rsid w:val="0088679C"/>
    <w:rsid w:val="008A5BFB"/>
    <w:rsid w:val="008D325F"/>
    <w:rsid w:val="008E240D"/>
    <w:rsid w:val="00997AC8"/>
    <w:rsid w:val="009B3E00"/>
    <w:rsid w:val="00A05664"/>
    <w:rsid w:val="00A56639"/>
    <w:rsid w:val="00AE234F"/>
    <w:rsid w:val="00B61522"/>
    <w:rsid w:val="00B63331"/>
    <w:rsid w:val="00BA3335"/>
    <w:rsid w:val="00BE1DB3"/>
    <w:rsid w:val="00C14B0D"/>
    <w:rsid w:val="00C72256"/>
    <w:rsid w:val="00C85300"/>
    <w:rsid w:val="00D46328"/>
    <w:rsid w:val="00DC7A6D"/>
    <w:rsid w:val="00E822A0"/>
    <w:rsid w:val="00FA4FF2"/>
    <w:rsid w:val="036A4456"/>
    <w:rsid w:val="0E7A2CED"/>
    <w:rsid w:val="12ABF92B"/>
    <w:rsid w:val="3A98F518"/>
    <w:rsid w:val="3B50A358"/>
    <w:rsid w:val="3E144605"/>
    <w:rsid w:val="437A74CD"/>
    <w:rsid w:val="6029D68C"/>
    <w:rsid w:val="715A87B4"/>
    <w:rsid w:val="739A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02CBE8"/>
  <w15:chartTrackingRefBased/>
  <w15:docId w15:val="{D141E95C-4C82-436C-ADE8-549D726D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300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85300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styleId="Strong">
    <w:name w:val="Strong"/>
    <w:qFormat/>
    <w:rsid w:val="00C85300"/>
    <w:rPr>
      <w:b/>
      <w:bCs/>
    </w:rPr>
  </w:style>
  <w:style w:type="character" w:styleId="Hyperlink">
    <w:name w:val="Hyperlink"/>
    <w:uiPriority w:val="99"/>
    <w:unhideWhenUsed/>
    <w:rsid w:val="00C8530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1D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1DB3"/>
  </w:style>
  <w:style w:type="paragraph" w:styleId="Footer">
    <w:name w:val="footer"/>
    <w:basedOn w:val="Normal"/>
    <w:link w:val="FooterChar"/>
    <w:uiPriority w:val="99"/>
    <w:unhideWhenUsed/>
    <w:rsid w:val="00BE1D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DB3"/>
  </w:style>
  <w:style w:type="character" w:styleId="UnresolvedMention">
    <w:name w:val="Unresolved Mention"/>
    <w:basedOn w:val="DefaultParagraphFont"/>
    <w:uiPriority w:val="99"/>
    <w:semiHidden/>
    <w:unhideWhenUsed/>
    <w:rsid w:val="005D74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fficeholder.applications@parliament.sco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arliament.scot/about/how-parliament-works/parliament-organisations-groups-and-people/officeholders/victims-and-witnesses-commissioner-for-scotland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ontactscotland-bsl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fficeholder document" ma:contentTypeID="0x0101005E5DD8656D982041A2F2278B8806232B0D006E7E68AB7A3C5E4A8705DA08C7134282" ma:contentTypeVersion="31" ma:contentTypeDescription="Officeholder recruitment, evaluation and support" ma:contentTypeScope="" ma:versionID="c1d571e161bf1ded0da50c033b0da427">
  <xsd:schema xmlns:xsd="http://www.w3.org/2001/XMLSchema" xmlns:xs="http://www.w3.org/2001/XMLSchema" xmlns:p="http://schemas.microsoft.com/office/2006/metadata/properties" xmlns:ns2="2aae4b3d-89b0-4287-b514-253578f20458" xmlns:ns3="d1662bb8-0c40-4362-8f38-f2dcebc21fa8" targetNamespace="http://schemas.microsoft.com/office/2006/metadata/properties" ma:root="true" ma:fieldsID="b6802e85605f1058841bf02b68e461ad" ns2:_="" ns3:_="">
    <xsd:import namespace="2aae4b3d-89b0-4287-b514-253578f20458"/>
    <xsd:import namespace="d1662bb8-0c40-4362-8f38-f2dcebc21fa8"/>
    <xsd:element name="properties">
      <xsd:complexType>
        <xsd:sequence>
          <xsd:element name="documentManagement">
            <xsd:complexType>
              <xsd:all>
                <xsd:element ref="ns2:me0ca972d02b47c28edd321aedd6af02" minOccurs="0"/>
                <xsd:element ref="ns2:TaxCatchAll" minOccurs="0"/>
                <xsd:element ref="ns2:TaxCatchAllLabel" minOccurs="0"/>
                <xsd:element ref="ns2:ha2d3fbb5bda47118db6a0a97a3a64c7" minOccurs="0"/>
                <xsd:element ref="ns2:gd3e280c44c043e38ab992083fd5c2fd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e4b3d-89b0-4287-b514-253578f20458" elementFormDefault="qualified">
    <xsd:import namespace="http://schemas.microsoft.com/office/2006/documentManagement/types"/>
    <xsd:import namespace="http://schemas.microsoft.com/office/infopath/2007/PartnerControls"/>
    <xsd:element name="me0ca972d02b47c28edd321aedd6af02" ma:index="8" nillable="true" ma:taxonomy="true" ma:internalName="me0ca972d02b47c28edd321aedd6af02" ma:taxonomyFieldName="Record_x0020_classification" ma:displayName="Record classification" ma:indexed="true" ma:default="" ma:fieldId="{6e0ca972-d02b-47c2-8edd-321aedd6af02}" ma:sspId="dae72980-c616-4350-b1f0-944e8da80af3" ma:termSetId="7ce5ed2c-7970-4dad-a989-f36bd51a5c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b5f97ac-f154-447d-8b2e-e7746a7e3d72}" ma:internalName="TaxCatchAll" ma:showField="CatchAllData" ma:web="d1662bb8-0c40-4362-8f38-f2dcebc21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b5f97ac-f154-447d-8b2e-e7746a7e3d72}" ma:internalName="TaxCatchAllLabel" ma:readOnly="true" ma:showField="CatchAllDataLabel" ma:web="d1662bb8-0c40-4362-8f38-f2dcebc21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a2d3fbb5bda47118db6a0a97a3a64c7" ma:index="12" nillable="true" ma:taxonomy="true" ma:internalName="ha2d3fbb5bda47118db6a0a97a3a64c7" ma:taxonomyFieldName="Security_x0020_marking" ma:displayName="Security marking" ma:default="" ma:fieldId="{1a2d3fbb-5bda-4711-8db6-a0a97a3a64c7}" ma:sspId="dae72980-c616-4350-b1f0-944e8da80af3" ma:termSetId="2101e3b3-ab6a-42f9-8e9e-f64b3905e49a" ma:anchorId="13ac7dcf-f3a2-4d0b-9e80-dd4d34be5e4c" ma:open="false" ma:isKeyword="false">
      <xsd:complexType>
        <xsd:sequence>
          <xsd:element ref="pc:Terms" minOccurs="0" maxOccurs="1"/>
        </xsd:sequence>
      </xsd:complexType>
    </xsd:element>
    <xsd:element name="gd3e280c44c043e38ab992083fd5c2fd" ma:index="14" nillable="true" ma:taxonomy="true" ma:internalName="gd3e280c44c043e38ab992083fd5c2fd" ma:taxonomyFieldName="Security_x0020_caveat" ma:displayName="Security caveat" ma:default="" ma:fieldId="{0d3e280c-44c0-43e3-8ab9-92083fd5c2fd}" ma:taxonomyMulti="true" ma:sspId="dae72980-c616-4350-b1f0-944e8da80af3" ma:termSetId="2101e3b3-ab6a-42f9-8e9e-f64b3905e49a" ma:anchorId="6fc02b3e-bb1c-4c4e-a2fe-3cc73cb9b89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62bb8-0c40-4362-8f38-f2dcebc21fa8" elementFormDefault="qualified">
    <xsd:import namespace="http://schemas.microsoft.com/office/2006/documentManagement/types"/>
    <xsd:import namespace="http://schemas.microsoft.com/office/infopath/2007/PartnerControls"/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dae72980-c616-4350-b1f0-944e8da80af3" ContentTypeId="0x0101005E5DD8656D982041A2F2278B8806232B0D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d3e280c44c043e38ab992083fd5c2fd xmlns="2aae4b3d-89b0-4287-b514-253578f20458">
      <Terms xmlns="http://schemas.microsoft.com/office/infopath/2007/PartnerControls"/>
    </gd3e280c44c043e38ab992083fd5c2fd>
    <TaxCatchAll xmlns="2aae4b3d-89b0-4287-b514-253578f20458">
      <Value>96</Value>
    </TaxCatchAll>
    <me0ca972d02b47c28edd321aedd6af02 xmlns="2aae4b3d-89b0-4287-b514-253578f20458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Interim classification</TermName>
          <TermId xmlns="http://schemas.microsoft.com/office/infopath/2007/PartnerControls">c7bb39d1-352f-4d8c-8d40-c5b7f7a9fe6a</TermId>
        </TermInfo>
      </Terms>
    </me0ca972d02b47c28edd321aedd6af02>
    <ha2d3fbb5bda47118db6a0a97a3a64c7 xmlns="2aae4b3d-89b0-4287-b514-253578f20458">
      <Terms xmlns="http://schemas.microsoft.com/office/infopath/2007/PartnerControls"/>
    </ha2d3fbb5bda47118db6a0a97a3a64c7>
    <_dlc_DocId xmlns="d1662bb8-0c40-4362-8f38-f2dcebc21fa8">OFFICEHOLDER-949688981-11958</_dlc_DocId>
    <_dlc_DocIdUrl xmlns="d1662bb8-0c40-4362-8f38-f2dcebc21fa8">
      <Url>https://scottish4.sharepoint.com/sites/office-ce-officeholder/_layouts/15/DocIdRedir.aspx?ID=OFFICEHOLDER-949688981-11958</Url>
      <Description>OFFICEHOLDER-949688981-11958</Description>
    </_dlc_DocIdUrl>
  </documentManagement>
</p:properties>
</file>

<file path=customXml/itemProps1.xml><?xml version="1.0" encoding="utf-8"?>
<ds:datastoreItem xmlns:ds="http://schemas.openxmlformats.org/officeDocument/2006/customXml" ds:itemID="{E56190DA-9912-4DCE-8D99-D223A20192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98D545-E075-41BF-A07E-4F35FE8FA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ae4b3d-89b0-4287-b514-253578f20458"/>
    <ds:schemaRef ds:uri="d1662bb8-0c40-4362-8f38-f2dcebc21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F248A6-34D3-48A1-A4C3-4024CEF2962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7939F0E-EEEF-48AF-970C-350D241115F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7237409-69FC-4A10-B35E-F2BBECA2AB32}">
  <ds:schemaRefs>
    <ds:schemaRef ds:uri="http://schemas.microsoft.com/office/2006/metadata/properties"/>
    <ds:schemaRef ds:uri="http://schemas.microsoft.com/office/infopath/2007/PartnerControls"/>
    <ds:schemaRef ds:uri="2aae4b3d-89b0-4287-b514-253578f20458"/>
    <ds:schemaRef ds:uri="d1662bb8-0c40-4362-8f38-f2dcebc21f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Scottish Parliament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Crerar J (Janice)</dc:creator>
  <cp:keywords/>
  <dc:description/>
  <cp:lastModifiedBy>Creamer L (Lisa)</cp:lastModifiedBy>
  <cp:revision>2</cp:revision>
  <dcterms:created xsi:type="dcterms:W3CDTF">2026-09-18T12:23:00Z</dcterms:created>
  <dcterms:modified xsi:type="dcterms:W3CDTF">2026-09-18T12:23:00Z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0x0101005E5DD8656D982041A2F2278B8806232B0D006E7E68AB7A3C5E4A8705DA08C7134282</vt:lpwstr>
  </property>
  <property fmtid="{D5CDD505-2E9C-101B-9397-08002B2CF9AE}" pid="3" name="Record classification">
    <vt:lpwstr>96;#Interim classification|c7bb39d1-352f-4d8c-8d40-c5b7f7a9fe6a</vt:lpwstr>
  </property>
  <property fmtid="{D5CDD505-2E9C-101B-9397-08002B2CF9AE}" pid="4" name="Security caveat">
    <vt:lpwstr/>
  </property>
  <property fmtid="{D5CDD505-2E9C-101B-9397-08002B2CF9AE}" pid="5" name="Security marking">
    <vt:lpwstr/>
  </property>
  <property fmtid="{D5CDD505-2E9C-101B-9397-08002B2CF9AE}" pid="6" name="Record_x0020_classification">
    <vt:lpwstr>96;#Interim classification|c7bb39d1-352f-4d8c-8d40-c5b7f7a9fe6a</vt:lpwstr>
  </property>
  <property fmtid="{D5CDD505-2E9C-101B-9397-08002B2CF9AE}" pid="7" name="Security_x0020_caveat">
    <vt:lpwstr/>
  </property>
  <property fmtid="{D5CDD505-2E9C-101B-9397-08002B2CF9AE}" pid="8" name="Security_x0020_marking">
    <vt:lpwstr/>
  </property>
  <property fmtid="{D5CDD505-2E9C-101B-9397-08002B2CF9AE}" pid="9" name="_dlc_DocIdItemGuid">
    <vt:lpwstr>cd58dcce-3b78-4c05-b531-09a25aed5c99</vt:lpwstr>
  </property>
</Properties>
</file>